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80982" w14:textId="77777777" w:rsidR="00BD128F" w:rsidRPr="0086659E" w:rsidRDefault="00BD128F" w:rsidP="00BD128F">
      <w:pPr>
        <w:jc w:val="center"/>
        <w:rPr>
          <w:b/>
          <w:sz w:val="28"/>
          <w:lang w:eastAsia="pl-PL"/>
        </w:rPr>
      </w:pPr>
      <w:r w:rsidRPr="0086659E">
        <w:rPr>
          <w:b/>
          <w:sz w:val="28"/>
          <w:lang w:eastAsia="pl-PL"/>
        </w:rPr>
        <w:t>Załącznik numer 10 do OPZ - Serwery</w:t>
      </w:r>
    </w:p>
    <w:p w14:paraId="09D1D6A8" w14:textId="77B6ACDB" w:rsidR="005F458C" w:rsidRPr="0086659E" w:rsidRDefault="00E5350F" w:rsidP="002A1C62">
      <w:pPr>
        <w:pStyle w:val="Nagwek1"/>
      </w:pPr>
      <w:r w:rsidRPr="0086659E">
        <w:t>Specyfikacja serwera</w:t>
      </w:r>
    </w:p>
    <w:p w14:paraId="52249D02" w14:textId="77777777" w:rsidR="00E5350F" w:rsidRPr="0086659E" w:rsidRDefault="00E5350F" w:rsidP="002A1C62">
      <w:pPr>
        <w:pStyle w:val="Nagwek2"/>
      </w:pPr>
      <w:r w:rsidRPr="0086659E">
        <w:t>Obudowa</w:t>
      </w:r>
    </w:p>
    <w:p w14:paraId="61A8357C" w14:textId="04B70FF7" w:rsidR="00E5350F" w:rsidRPr="0086659E" w:rsidRDefault="00BB648D" w:rsidP="002A1C62">
      <w:pPr>
        <w:pStyle w:val="Nagwek3"/>
      </w:pPr>
      <w:r w:rsidRPr="0086659E">
        <w:t>Przeznaczona d</w:t>
      </w:r>
      <w:r w:rsidR="00E5350F" w:rsidRPr="0086659E">
        <w:t xml:space="preserve">o instalacji w szafie </w:t>
      </w:r>
      <w:proofErr w:type="spellStart"/>
      <w:r w:rsidR="00663B1D" w:rsidRPr="0086659E">
        <w:t>rack</w:t>
      </w:r>
      <w:proofErr w:type="spellEnd"/>
      <w:r w:rsidR="00E5350F" w:rsidRPr="0086659E">
        <w:t xml:space="preserve"> 19”</w:t>
      </w:r>
      <w:r w:rsidR="00865A73" w:rsidRPr="0086659E">
        <w:t>.</w:t>
      </w:r>
    </w:p>
    <w:p w14:paraId="0D18B522" w14:textId="77777777" w:rsidR="00865A73" w:rsidRPr="0086659E" w:rsidRDefault="00865A73" w:rsidP="002A1C62">
      <w:pPr>
        <w:pStyle w:val="Nagwek3"/>
      </w:pPr>
      <w:r w:rsidRPr="0086659E">
        <w:t>Wysokość nie więcej niż 1U.</w:t>
      </w:r>
    </w:p>
    <w:p w14:paraId="07E9A016" w14:textId="4E6F1156" w:rsidR="00865A73" w:rsidRPr="0086659E" w:rsidRDefault="00865A73" w:rsidP="002A1C62">
      <w:pPr>
        <w:pStyle w:val="Nagwek3"/>
      </w:pPr>
      <w:r w:rsidRPr="0086659E">
        <w:t xml:space="preserve">Komplet z zestawem szyn do mocowania w szafie </w:t>
      </w:r>
      <w:proofErr w:type="spellStart"/>
      <w:r w:rsidRPr="0086659E">
        <w:t>rack</w:t>
      </w:r>
      <w:proofErr w:type="spellEnd"/>
      <w:r w:rsidRPr="0086659E">
        <w:t xml:space="preserve"> umożliwiający wysuwanie do celów serwisowych bez konieczności wyłączania zasilania.</w:t>
      </w:r>
    </w:p>
    <w:p w14:paraId="0775AD9C" w14:textId="26E0DCC6" w:rsidR="00342061" w:rsidRPr="0086659E" w:rsidRDefault="00440FF7" w:rsidP="00342061">
      <w:pPr>
        <w:pStyle w:val="Nagwek3"/>
      </w:pPr>
      <w:r w:rsidRPr="0006763F">
        <w:t>Zamawiający wymaga dostarczenia niezbędnych kabli połączeniowych</w:t>
      </w:r>
      <w:r>
        <w:t>,</w:t>
      </w:r>
      <w:r w:rsidRPr="0006763F">
        <w:t xml:space="preserve"> zasilających</w:t>
      </w:r>
      <w:r>
        <w:t xml:space="preserve"> oraz innych modułów umożliwiających prawidłową pracę (np. wkładki SFP, SFP+)</w:t>
      </w:r>
      <w:r w:rsidRPr="0006763F">
        <w:t>.</w:t>
      </w:r>
      <w:bookmarkStart w:id="0" w:name="_GoBack"/>
      <w:bookmarkEnd w:id="0"/>
    </w:p>
    <w:p w14:paraId="28AF3174" w14:textId="77777777" w:rsidR="00E5350F" w:rsidRPr="0086659E" w:rsidRDefault="00E5350F" w:rsidP="002A1C62">
      <w:pPr>
        <w:pStyle w:val="Nagwek2"/>
      </w:pPr>
      <w:r w:rsidRPr="0086659E">
        <w:t>Płyta główna</w:t>
      </w:r>
    </w:p>
    <w:p w14:paraId="6408F13A" w14:textId="77777777" w:rsidR="00865A73" w:rsidRPr="0086659E" w:rsidRDefault="00865A73" w:rsidP="002A1C62">
      <w:pPr>
        <w:pStyle w:val="Nagwek3"/>
      </w:pPr>
      <w:r w:rsidRPr="0086659E">
        <w:t xml:space="preserve">Dwuprocesorowa, kompatybilna z </w:t>
      </w:r>
      <w:r w:rsidR="00C20796" w:rsidRPr="0086659E">
        <w:t>zainstalowanymi</w:t>
      </w:r>
      <w:r w:rsidRPr="0086659E">
        <w:t xml:space="preserve"> </w:t>
      </w:r>
      <w:r w:rsidR="00C20796" w:rsidRPr="0086659E">
        <w:t xml:space="preserve">podzespołami </w:t>
      </w:r>
      <w:r w:rsidRPr="0086659E">
        <w:t>serwera.</w:t>
      </w:r>
    </w:p>
    <w:p w14:paraId="461B1FDA" w14:textId="77777777" w:rsidR="00865A73" w:rsidRPr="0086659E" w:rsidRDefault="00865A73" w:rsidP="002A1C62">
      <w:pPr>
        <w:pStyle w:val="Nagwek3"/>
      </w:pPr>
      <w:r w:rsidRPr="0086659E">
        <w:t>Zaprojektowana i wyprodukowana przez producenta serwera.</w:t>
      </w:r>
    </w:p>
    <w:p w14:paraId="19A1C99C" w14:textId="77777777" w:rsidR="00E5350F" w:rsidRPr="0086659E" w:rsidRDefault="00E5350F" w:rsidP="002A1C62">
      <w:pPr>
        <w:pStyle w:val="Nagwek2"/>
      </w:pPr>
      <w:r w:rsidRPr="0086659E">
        <w:t>Procesor</w:t>
      </w:r>
    </w:p>
    <w:p w14:paraId="6EC03039" w14:textId="3123D53B" w:rsidR="00773390" w:rsidRPr="0086659E" w:rsidRDefault="00773390" w:rsidP="002A1C62">
      <w:pPr>
        <w:pStyle w:val="Nagwek3"/>
      </w:pPr>
      <w:r w:rsidRPr="0086659E">
        <w:t>Serwer wyposażony w dwa</w:t>
      </w:r>
      <w:r w:rsidR="00AF4E80" w:rsidRPr="0086659E">
        <w:t xml:space="preserve"> </w:t>
      </w:r>
      <w:r w:rsidRPr="0086659E">
        <w:t>procesory</w:t>
      </w:r>
      <w:r w:rsidR="00C20796" w:rsidRPr="0086659E">
        <w:t xml:space="preserve"> wielordzeniowe</w:t>
      </w:r>
      <w:r w:rsidRPr="0086659E">
        <w:t>.</w:t>
      </w:r>
    </w:p>
    <w:p w14:paraId="5E06F0A5" w14:textId="77777777" w:rsidR="00B51F57" w:rsidRPr="0086659E" w:rsidRDefault="00B51F57" w:rsidP="002A1C62">
      <w:pPr>
        <w:pStyle w:val="Nagwek3"/>
      </w:pPr>
      <w:r w:rsidRPr="0086659E">
        <w:t>Wspierający wirtualizację</w:t>
      </w:r>
      <w:r w:rsidR="00773390" w:rsidRPr="0086659E">
        <w:t>.</w:t>
      </w:r>
    </w:p>
    <w:p w14:paraId="4B4AC02F" w14:textId="2DD4ACC0" w:rsidR="00F32EC7" w:rsidRPr="0086659E" w:rsidRDefault="00C20796" w:rsidP="002A1C62">
      <w:pPr>
        <w:pStyle w:val="Nagwek3"/>
      </w:pPr>
      <w:r w:rsidRPr="0086659E">
        <w:t xml:space="preserve">Procesor wykonany w technologii x86-64 o wydajności pozwalającej na uzyskanie wyniku co najmniej 19000 punktów w teście </w:t>
      </w:r>
      <w:proofErr w:type="spellStart"/>
      <w:r w:rsidRPr="0086659E">
        <w:t>PassMark</w:t>
      </w:r>
      <w:proofErr w:type="spellEnd"/>
      <w:r w:rsidRPr="0086659E">
        <w:t xml:space="preserve"> dostępnym na stronie www.cpubenchmark.net na dzień złożenia oferty</w:t>
      </w:r>
      <w:r w:rsidR="006F10CB" w:rsidRPr="0086659E">
        <w:t>.</w:t>
      </w:r>
      <w:r w:rsidR="006F10CB" w:rsidRPr="0086659E">
        <w:br/>
        <w:t xml:space="preserve">W przypadku </w:t>
      </w:r>
      <w:r w:rsidR="00F32EC7" w:rsidRPr="0086659E">
        <w:t xml:space="preserve">braku zaoferowanego procesora na ww. liście, </w:t>
      </w:r>
      <w:r w:rsidR="00F30331" w:rsidRPr="0086659E">
        <w:t>Oferent</w:t>
      </w:r>
      <w:r w:rsidR="00F32EC7" w:rsidRPr="0086659E">
        <w:t xml:space="preserve"> zobowiązany jest przeprowadzić test </w:t>
      </w:r>
      <w:proofErr w:type="spellStart"/>
      <w:r w:rsidR="00F32EC7" w:rsidRPr="0086659E">
        <w:t>PassMa</w:t>
      </w:r>
      <w:r w:rsidR="00703C64" w:rsidRPr="0086659E">
        <w:t>rk</w:t>
      </w:r>
      <w:proofErr w:type="spellEnd"/>
      <w:r w:rsidR="00703C64" w:rsidRPr="0086659E">
        <w:t xml:space="preserve"> </w:t>
      </w:r>
      <w:proofErr w:type="spellStart"/>
      <w:r w:rsidR="00703C64" w:rsidRPr="0086659E">
        <w:t>Performance</w:t>
      </w:r>
      <w:r w:rsidR="00F32EC7" w:rsidRPr="0086659E">
        <w:t>Test</w:t>
      </w:r>
      <w:proofErr w:type="spellEnd"/>
      <w:r w:rsidR="00F32EC7" w:rsidRPr="0086659E">
        <w:t xml:space="preserve"> i jego wynik załączyć do oferty.</w:t>
      </w:r>
    </w:p>
    <w:p w14:paraId="0DBBA78A" w14:textId="77777777" w:rsidR="00E5350F" w:rsidRPr="0086659E" w:rsidRDefault="00E5350F" w:rsidP="002A1C62">
      <w:pPr>
        <w:pStyle w:val="Nagwek2"/>
      </w:pPr>
      <w:r w:rsidRPr="0086659E">
        <w:t>Pamięć RAM</w:t>
      </w:r>
    </w:p>
    <w:p w14:paraId="73171227" w14:textId="2677A3AC" w:rsidR="00A21F7C" w:rsidRPr="0086659E" w:rsidRDefault="00A21F7C" w:rsidP="002A1C62">
      <w:pPr>
        <w:pStyle w:val="Nagwek3"/>
      </w:pPr>
      <w:r w:rsidRPr="0086659E">
        <w:t>Serwer wyposażony w co najmniej 256 GB pamięci RAM</w:t>
      </w:r>
      <w:r w:rsidR="00F71D8E" w:rsidRPr="0086659E">
        <w:t xml:space="preserve"> z korekcją błędów ECC.</w:t>
      </w:r>
    </w:p>
    <w:p w14:paraId="56CEC87D" w14:textId="6171C1CF" w:rsidR="007142F1" w:rsidRPr="0086659E" w:rsidRDefault="007142F1" w:rsidP="007142F1">
      <w:pPr>
        <w:pStyle w:val="Nagwek3"/>
      </w:pPr>
      <w:r w:rsidRPr="0086659E">
        <w:t>Wszystkie moduły pamięci muszą być takiej samej pojemności</w:t>
      </w:r>
      <w:r w:rsidR="00960F93" w:rsidRPr="0086659E">
        <w:t xml:space="preserve"> i prędkości.</w:t>
      </w:r>
    </w:p>
    <w:p w14:paraId="572044C6" w14:textId="0C80726C" w:rsidR="00F71D8E" w:rsidRPr="0086659E" w:rsidRDefault="00F71D8E" w:rsidP="002A1C62">
      <w:pPr>
        <w:pStyle w:val="Nagwek3"/>
      </w:pPr>
      <w:r w:rsidRPr="0086659E">
        <w:t>Możliwość rozbudowy pamięci RAM do co najmniej 1 TB.</w:t>
      </w:r>
    </w:p>
    <w:p w14:paraId="0BFB3B45" w14:textId="77777777" w:rsidR="00E5350F" w:rsidRPr="0086659E" w:rsidRDefault="00E5350F" w:rsidP="002A1C62">
      <w:pPr>
        <w:pStyle w:val="Nagwek2"/>
      </w:pPr>
      <w:r w:rsidRPr="0086659E">
        <w:t>Podsystem dyskowy</w:t>
      </w:r>
    </w:p>
    <w:p w14:paraId="4522F54D" w14:textId="0CF40C3D" w:rsidR="00E649F6" w:rsidRPr="0086659E" w:rsidRDefault="006B7588" w:rsidP="001A3E76">
      <w:pPr>
        <w:pStyle w:val="Nagwek3"/>
      </w:pPr>
      <w:bookmarkStart w:id="1" w:name="_Ref496534500"/>
      <w:r w:rsidRPr="0086659E">
        <w:lastRenderedPageBreak/>
        <w:t>Zainstalowany kontroler macierzowy SAS zapewniający obsługę RAID na poziomie 0, 1, 10, 5, 6.</w:t>
      </w:r>
    </w:p>
    <w:p w14:paraId="09863B22" w14:textId="05AAB14F" w:rsidR="006B7588" w:rsidRPr="0086659E" w:rsidRDefault="006B7588" w:rsidP="006B7588">
      <w:pPr>
        <w:pStyle w:val="Nagwek3"/>
      </w:pPr>
      <w:r w:rsidRPr="0086659E">
        <w:t xml:space="preserve">Serwer wyposażony w moduł pamięci cache o pojemności co najmniej 1 GB z podtrzymywaniem zawartości pamięci typu </w:t>
      </w:r>
      <w:proofErr w:type="spellStart"/>
      <w:r w:rsidRPr="0086659E">
        <w:t>flash</w:t>
      </w:r>
      <w:proofErr w:type="spellEnd"/>
      <w:r w:rsidRPr="0086659E">
        <w:t>.</w:t>
      </w:r>
    </w:p>
    <w:p w14:paraId="00D7D88F" w14:textId="33A57792" w:rsidR="00374BF0" w:rsidRPr="0086659E" w:rsidRDefault="00077588" w:rsidP="001A3E76">
      <w:pPr>
        <w:pStyle w:val="Nagwek3"/>
      </w:pPr>
      <w:r w:rsidRPr="0086659E">
        <w:t xml:space="preserve">Serwer </w:t>
      </w:r>
      <w:r w:rsidR="00374BF0" w:rsidRPr="0086659E">
        <w:t xml:space="preserve">wyposażony w </w:t>
      </w:r>
      <w:r w:rsidR="000E59CC" w:rsidRPr="0086659E">
        <w:t xml:space="preserve">pamięć masową </w:t>
      </w:r>
      <w:r w:rsidR="007D565A" w:rsidRPr="0086659E">
        <w:t xml:space="preserve">(przynajmniej dwa nośniki) </w:t>
      </w:r>
      <w:r w:rsidR="00374BF0" w:rsidRPr="0086659E">
        <w:t>zamontowan</w:t>
      </w:r>
      <w:r w:rsidR="000E59CC" w:rsidRPr="0086659E">
        <w:t>ą</w:t>
      </w:r>
      <w:r w:rsidR="00374BF0" w:rsidRPr="0086659E">
        <w:t xml:space="preserve"> wewnątrz obudowy działając</w:t>
      </w:r>
      <w:r w:rsidR="000E59CC" w:rsidRPr="0086659E">
        <w:t>ą</w:t>
      </w:r>
      <w:r w:rsidR="00374BF0" w:rsidRPr="0086659E">
        <w:t xml:space="preserve"> w trybie redundantnym, o pojemności i wytrzymałości </w:t>
      </w:r>
      <w:r w:rsidR="004864F9" w:rsidRPr="0086659E">
        <w:t xml:space="preserve">nie niższej niż zalecana </w:t>
      </w:r>
      <w:r w:rsidR="00374BF0" w:rsidRPr="0086659E">
        <w:t>przez producenta oferowanego systemu wirtualizacji.</w:t>
      </w:r>
      <w:bookmarkEnd w:id="1"/>
    </w:p>
    <w:p w14:paraId="774E32D3" w14:textId="77777777" w:rsidR="00115770" w:rsidRPr="0086659E" w:rsidRDefault="00374BF0" w:rsidP="00115770">
      <w:pPr>
        <w:pStyle w:val="Nagwek3"/>
      </w:pPr>
      <w:r w:rsidRPr="0086659E">
        <w:t xml:space="preserve">Serwer </w:t>
      </w:r>
      <w:r w:rsidR="00077588" w:rsidRPr="0086659E">
        <w:t>musi umożliwiać</w:t>
      </w:r>
      <w:r w:rsidR="00463210" w:rsidRPr="0086659E">
        <w:t xml:space="preserve"> </w:t>
      </w:r>
      <w:r w:rsidRPr="0086659E">
        <w:t xml:space="preserve">zainstalowanie i </w:t>
      </w:r>
      <w:proofErr w:type="spellStart"/>
      <w:r w:rsidR="00077588" w:rsidRPr="0086659E">
        <w:t>bootowanie</w:t>
      </w:r>
      <w:proofErr w:type="spellEnd"/>
      <w:r w:rsidR="003932DD" w:rsidRPr="0086659E">
        <w:t xml:space="preserve"> </w:t>
      </w:r>
      <w:r w:rsidR="00463210" w:rsidRPr="0086659E">
        <w:t xml:space="preserve">systemu </w:t>
      </w:r>
      <w:r w:rsidR="00114A75" w:rsidRPr="0086659E">
        <w:t>wirtualizacji</w:t>
      </w:r>
      <w:r w:rsidR="00463210" w:rsidRPr="0086659E">
        <w:t xml:space="preserve"> </w:t>
      </w:r>
      <w:r w:rsidR="003932DD" w:rsidRPr="0086659E">
        <w:t>z</w:t>
      </w:r>
      <w:r w:rsidR="00F03F3E" w:rsidRPr="0086659E">
        <w:t xml:space="preserve"> </w:t>
      </w:r>
      <w:r w:rsidRPr="0086659E">
        <w:t>nośników opisanych w puncie</w:t>
      </w:r>
      <w:r w:rsidR="006B7588" w:rsidRPr="0086659E">
        <w:t xml:space="preserve"> 1.5.3</w:t>
      </w:r>
      <w:r w:rsidRPr="0086659E">
        <w:t>.</w:t>
      </w:r>
    </w:p>
    <w:p w14:paraId="44D789F0" w14:textId="4371942C" w:rsidR="00115770" w:rsidRPr="0086659E" w:rsidRDefault="00115770" w:rsidP="00115770">
      <w:pPr>
        <w:pStyle w:val="Nagwek3"/>
      </w:pPr>
      <w:r w:rsidRPr="0086659E">
        <w:t xml:space="preserve">Niewykorzystane </w:t>
      </w:r>
      <w:proofErr w:type="spellStart"/>
      <w:r w:rsidRPr="0086659E">
        <w:t>sloty</w:t>
      </w:r>
      <w:proofErr w:type="spellEnd"/>
      <w:r w:rsidRPr="0086659E">
        <w:t xml:space="preserve"> na dyski muszą być zaślepione.</w:t>
      </w:r>
    </w:p>
    <w:p w14:paraId="48369F5D" w14:textId="77777777" w:rsidR="00E5350F" w:rsidRPr="0086659E" w:rsidRDefault="00E5350F" w:rsidP="002A1C62">
      <w:pPr>
        <w:pStyle w:val="Nagwek2"/>
      </w:pPr>
      <w:r w:rsidRPr="0086659E">
        <w:t>Karty sieciowe</w:t>
      </w:r>
    </w:p>
    <w:p w14:paraId="728C8880" w14:textId="2E3C66D9" w:rsidR="00D24D48" w:rsidRPr="0086659E" w:rsidRDefault="00F71D8E" w:rsidP="002A1C62">
      <w:pPr>
        <w:pStyle w:val="Nagwek3"/>
      </w:pPr>
      <w:r w:rsidRPr="0086659E">
        <w:t>2x10G</w:t>
      </w:r>
      <w:r w:rsidR="00620C11" w:rsidRPr="0086659E">
        <w:t>bps</w:t>
      </w:r>
      <w:r w:rsidRPr="0086659E">
        <w:t xml:space="preserve"> SFP+</w:t>
      </w:r>
      <w:r w:rsidR="00605617" w:rsidRPr="0086659E">
        <w:t xml:space="preserve"> ze wsparciem</w:t>
      </w:r>
      <w:r w:rsidRPr="0086659E">
        <w:t xml:space="preserve"> </w:t>
      </w:r>
      <w:proofErr w:type="spellStart"/>
      <w:r w:rsidR="00AD2D9E" w:rsidRPr="0086659E">
        <w:t>i</w:t>
      </w:r>
      <w:r w:rsidR="00D24D48" w:rsidRPr="0086659E">
        <w:t>SCSI</w:t>
      </w:r>
      <w:proofErr w:type="spellEnd"/>
      <w:r w:rsidR="00AD2D9E" w:rsidRPr="0086659E">
        <w:t xml:space="preserve"> HBA </w:t>
      </w:r>
      <w:proofErr w:type="spellStart"/>
      <w:r w:rsidR="00605617" w:rsidRPr="0086659E">
        <w:t>full</w:t>
      </w:r>
      <w:proofErr w:type="spellEnd"/>
      <w:r w:rsidR="00605617" w:rsidRPr="0086659E">
        <w:t xml:space="preserve"> </w:t>
      </w:r>
      <w:proofErr w:type="spellStart"/>
      <w:r w:rsidR="00605617" w:rsidRPr="0086659E">
        <w:t>offload</w:t>
      </w:r>
      <w:proofErr w:type="spellEnd"/>
      <w:r w:rsidR="00D24D48" w:rsidRPr="0086659E">
        <w:t xml:space="preserve"> </w:t>
      </w:r>
      <w:r w:rsidR="00874DED" w:rsidRPr="0086659E">
        <w:t xml:space="preserve">umożliwiające </w:t>
      </w:r>
      <w:r w:rsidR="00084EE9" w:rsidRPr="0086659E">
        <w:t xml:space="preserve">redundantne podłączenie serwera do infrastruktury sieciowej </w:t>
      </w:r>
      <w:r w:rsidR="00874DED" w:rsidRPr="0086659E">
        <w:t>kablem świa</w:t>
      </w:r>
      <w:r w:rsidR="00084EE9" w:rsidRPr="0086659E">
        <w:t>tłowodowym lub kablem typu DAC.</w:t>
      </w:r>
    </w:p>
    <w:p w14:paraId="14F8FB25" w14:textId="2A3ECA5A" w:rsidR="00A8575E" w:rsidRPr="0086659E" w:rsidRDefault="00663199" w:rsidP="00A8575E">
      <w:pPr>
        <w:pStyle w:val="Nagwek3"/>
      </w:pPr>
      <w:r w:rsidRPr="0086659E">
        <w:t>2x10G</w:t>
      </w:r>
      <w:r w:rsidR="00620C11" w:rsidRPr="0086659E">
        <w:t>bps</w:t>
      </w:r>
      <w:r w:rsidRPr="0086659E">
        <w:t xml:space="preserve"> SFP+</w:t>
      </w:r>
      <w:r w:rsidR="00463210" w:rsidRPr="0086659E">
        <w:t xml:space="preserve"> umożliwiające redundantne podłączenie serwera do infrastruktury sieciowej kablem światłowodowym lub kablem typu DAC.</w:t>
      </w:r>
    </w:p>
    <w:p w14:paraId="145D8EEA" w14:textId="2D087CC0" w:rsidR="00D24D48" w:rsidRPr="0086659E" w:rsidRDefault="00A8575E" w:rsidP="00A8575E">
      <w:pPr>
        <w:pStyle w:val="Nagwek3"/>
      </w:pPr>
      <w:r w:rsidRPr="0086659E">
        <w:t>Zamawiający za równoważne</w:t>
      </w:r>
      <w:r w:rsidR="000729B6" w:rsidRPr="0086659E">
        <w:t xml:space="preserve"> dla punktu 1.6.1 </w:t>
      </w:r>
      <w:r w:rsidRPr="0086659E">
        <w:t>uzna inne rozwiązanie umożliwiające blokową komunikację serwerów z przestrzenią dyskową z wykorzystaniem sieci Ethernet, funkcjonalnie i wydajnością nie gorsze niż opisane w tym punkcie, pod warunkiem zagwarantowania obsługi przez pozostałe oferowane urządzenia.</w:t>
      </w:r>
    </w:p>
    <w:p w14:paraId="37CE7340" w14:textId="77777777" w:rsidR="00F03F3E" w:rsidRPr="0086659E" w:rsidRDefault="00F03F3E" w:rsidP="002F3B72">
      <w:pPr>
        <w:pStyle w:val="Nagwek2"/>
      </w:pPr>
      <w:r w:rsidRPr="0086659E">
        <w:t>Zasilanie i chłodzenie</w:t>
      </w:r>
    </w:p>
    <w:p w14:paraId="19C9F23F" w14:textId="7DFBBADB" w:rsidR="00AC77B2" w:rsidRPr="0086659E" w:rsidRDefault="00F03F3E" w:rsidP="002F3B72">
      <w:pPr>
        <w:pStyle w:val="Nagwek3"/>
      </w:pPr>
      <w:r w:rsidRPr="0086659E">
        <w:t xml:space="preserve">Minimum 2 zasilacze </w:t>
      </w:r>
      <w:r w:rsidR="00820819" w:rsidRPr="0086659E">
        <w:t>hot-</w:t>
      </w:r>
      <w:proofErr w:type="spellStart"/>
      <w:r w:rsidR="00820819" w:rsidRPr="0086659E">
        <w:t>swap</w:t>
      </w:r>
      <w:proofErr w:type="spellEnd"/>
      <w:r w:rsidR="00820819" w:rsidRPr="0086659E">
        <w:t xml:space="preserve"> pracujące redundantnie</w:t>
      </w:r>
      <w:r w:rsidR="00125784" w:rsidRPr="0086659E">
        <w:t>.</w:t>
      </w:r>
    </w:p>
    <w:p w14:paraId="60EFAD28" w14:textId="63DAAB08" w:rsidR="00F03F3E" w:rsidRPr="0086659E" w:rsidRDefault="00F03F3E" w:rsidP="002F3B72">
      <w:pPr>
        <w:pStyle w:val="Nagwek3"/>
      </w:pPr>
      <w:r w:rsidRPr="0086659E">
        <w:t>Zestaw redundantnych wentylatorów hot-</w:t>
      </w:r>
      <w:proofErr w:type="spellStart"/>
      <w:r w:rsidRPr="0086659E">
        <w:t>swap</w:t>
      </w:r>
      <w:proofErr w:type="spellEnd"/>
      <w:r w:rsidR="00125784" w:rsidRPr="0086659E">
        <w:t>, zapewniających skuteczne chłodzenie serwera.</w:t>
      </w:r>
    </w:p>
    <w:p w14:paraId="67AC86DD" w14:textId="25B3556C" w:rsidR="00F03F3E" w:rsidRPr="0086659E" w:rsidRDefault="00F03F3E" w:rsidP="002F3B72">
      <w:pPr>
        <w:pStyle w:val="Nagwek2"/>
      </w:pPr>
      <w:r w:rsidRPr="0086659E">
        <w:t>Porty</w:t>
      </w:r>
    </w:p>
    <w:p w14:paraId="6BE0C7E7" w14:textId="78F36454" w:rsidR="00F03F3E" w:rsidRPr="0086659E" w:rsidRDefault="00F03F3E" w:rsidP="002F3B72">
      <w:pPr>
        <w:pStyle w:val="Nagwek3"/>
      </w:pPr>
      <w:r w:rsidRPr="0086659E">
        <w:t>Minimum 4 porty USB na zewnątrz obudowy</w:t>
      </w:r>
      <w:r w:rsidR="00EF4CEA" w:rsidRPr="0086659E">
        <w:t>.</w:t>
      </w:r>
    </w:p>
    <w:p w14:paraId="47334B0F" w14:textId="29607EFC" w:rsidR="00F03F3E" w:rsidRPr="0086659E" w:rsidRDefault="00850BD5" w:rsidP="002F3B72">
      <w:pPr>
        <w:pStyle w:val="Nagwek3"/>
      </w:pPr>
      <w:r w:rsidRPr="0086659E">
        <w:t>Dwa porty VGA, w tym jeden z przodu obudowy.</w:t>
      </w:r>
    </w:p>
    <w:p w14:paraId="75F45632" w14:textId="4D42062A" w:rsidR="00EF4CEA" w:rsidRPr="0086659E" w:rsidRDefault="00EF4CEA" w:rsidP="002F3B72">
      <w:pPr>
        <w:pStyle w:val="Nagwek3"/>
      </w:pPr>
      <w:r w:rsidRPr="0086659E">
        <w:t>Port szeregowy.</w:t>
      </w:r>
    </w:p>
    <w:p w14:paraId="36C47906" w14:textId="799FE798" w:rsidR="009918F1" w:rsidRPr="0086659E" w:rsidRDefault="009918F1" w:rsidP="00CD3996">
      <w:pPr>
        <w:pStyle w:val="Nagwek2"/>
      </w:pPr>
      <w:r w:rsidRPr="0086659E">
        <w:t>Zarządzanie i obsługa techniczna</w:t>
      </w:r>
    </w:p>
    <w:p w14:paraId="14A03962" w14:textId="77777777" w:rsidR="00CD3996" w:rsidRPr="0086659E" w:rsidRDefault="00CD3996" w:rsidP="00CD3996">
      <w:pPr>
        <w:pStyle w:val="Nagwek3"/>
      </w:pPr>
      <w:r w:rsidRPr="0086659E">
        <w:lastRenderedPageBreak/>
        <w:t>Karta zarządzająca musi być realizowana jako rozwiązanie sprzętowe oferowane przez producenta serwera, zintegrowane z płytą główną serwera, lub jako dodatkowa karta rozszerzeń.</w:t>
      </w:r>
    </w:p>
    <w:p w14:paraId="01B54226" w14:textId="77777777" w:rsidR="009918F1" w:rsidRPr="0086659E" w:rsidRDefault="009918F1" w:rsidP="00CD3996">
      <w:pPr>
        <w:pStyle w:val="Nagwek3"/>
      </w:pPr>
      <w:r w:rsidRPr="0086659E">
        <w:t>Port RJ-45 dedykowany do karty zarządzającej.</w:t>
      </w:r>
    </w:p>
    <w:p w14:paraId="38972E5B" w14:textId="5C28EEDD" w:rsidR="00493831" w:rsidRPr="0086659E" w:rsidRDefault="00EF4CEA" w:rsidP="00CD3996">
      <w:pPr>
        <w:pStyle w:val="Nagwek3"/>
      </w:pPr>
      <w:r w:rsidRPr="0086659E">
        <w:t>Musi umożliwiać zdalne w</w:t>
      </w:r>
      <w:r w:rsidR="007203B9" w:rsidRPr="0086659E">
        <w:t>łączenie, wyłączenie, restart serwera.</w:t>
      </w:r>
    </w:p>
    <w:p w14:paraId="0396AE0B" w14:textId="5BFA3ADC" w:rsidR="007203B9" w:rsidRPr="0086659E" w:rsidRDefault="00841A96" w:rsidP="00CD3996">
      <w:pPr>
        <w:pStyle w:val="Nagwek3"/>
      </w:pPr>
      <w:r w:rsidRPr="0086659E">
        <w:t>Możliwość z</w:t>
      </w:r>
      <w:r w:rsidR="0014631B" w:rsidRPr="0086659E">
        <w:t>dalne</w:t>
      </w:r>
      <w:r w:rsidRPr="0086659E">
        <w:t>go</w:t>
      </w:r>
      <w:r w:rsidR="0014631B" w:rsidRPr="0086659E">
        <w:t xml:space="preserve"> p</w:t>
      </w:r>
      <w:r w:rsidRPr="0086659E">
        <w:t>rzejęcia</w:t>
      </w:r>
      <w:r w:rsidR="007203B9" w:rsidRPr="0086659E">
        <w:t xml:space="preserve"> pełnej konsoli tekstowej </w:t>
      </w:r>
      <w:r w:rsidR="0014631B" w:rsidRPr="0086659E">
        <w:t xml:space="preserve">i graficznej </w:t>
      </w:r>
      <w:r w:rsidR="007203B9" w:rsidRPr="0086659E">
        <w:t>serwera, niezależnie od jego stanu</w:t>
      </w:r>
      <w:r w:rsidR="006643F8" w:rsidRPr="0086659E">
        <w:t xml:space="preserve"> (także podczas startu, </w:t>
      </w:r>
      <w:r w:rsidR="007B7AC6" w:rsidRPr="0086659E">
        <w:t>lub restartu systemu)</w:t>
      </w:r>
      <w:r w:rsidR="007203B9" w:rsidRPr="0086659E">
        <w:t>.</w:t>
      </w:r>
    </w:p>
    <w:p w14:paraId="1CC5296E" w14:textId="4FE21776" w:rsidR="0014631B" w:rsidRPr="0086659E" w:rsidRDefault="000A1A20" w:rsidP="00CD3996">
      <w:pPr>
        <w:pStyle w:val="Nagwek3"/>
      </w:pPr>
      <w:r w:rsidRPr="0086659E">
        <w:t>Możliwość zamontowania wirtualnych napędów DVD</w:t>
      </w:r>
      <w:r w:rsidR="007B7AC6" w:rsidRPr="0086659E">
        <w:t>/ISO</w:t>
      </w:r>
      <w:r w:rsidRPr="0086659E">
        <w:t>.</w:t>
      </w:r>
    </w:p>
    <w:p w14:paraId="52811201" w14:textId="5907DFFD" w:rsidR="007203B9" w:rsidRPr="0086659E" w:rsidRDefault="007203B9" w:rsidP="00CD3996">
      <w:pPr>
        <w:pStyle w:val="Nagwek3"/>
      </w:pPr>
      <w:r w:rsidRPr="0086659E">
        <w:t>Zdalną identyfikację fizycznego serwera wykorzystując sygnalizator optyczny.</w:t>
      </w:r>
    </w:p>
    <w:p w14:paraId="20B0F7FA" w14:textId="12C89C72" w:rsidR="007203B9" w:rsidRPr="0086659E" w:rsidRDefault="007203B9" w:rsidP="00CD3996">
      <w:pPr>
        <w:pStyle w:val="Nagwek3"/>
      </w:pPr>
      <w:r w:rsidRPr="0086659E">
        <w:t xml:space="preserve">Dostęp z poziomu przeglądarki </w:t>
      </w:r>
      <w:r w:rsidR="0014631B" w:rsidRPr="0086659E">
        <w:t>WWW oraz</w:t>
      </w:r>
      <w:r w:rsidRPr="0086659E">
        <w:t xml:space="preserve"> linii komend.</w:t>
      </w:r>
    </w:p>
    <w:p w14:paraId="619FF916" w14:textId="3526854D" w:rsidR="0014631B" w:rsidRPr="0086659E" w:rsidRDefault="0014631B" w:rsidP="00CD3996">
      <w:pPr>
        <w:pStyle w:val="Nagwek3"/>
      </w:pPr>
      <w:r w:rsidRPr="0086659E">
        <w:t>Współdzielenie konsoli zarządzającej między wielu użytkowników jednocześnie.</w:t>
      </w:r>
    </w:p>
    <w:p w14:paraId="13469F72" w14:textId="4A22DC6D" w:rsidR="00E5350F" w:rsidRPr="0086659E" w:rsidRDefault="0014631B" w:rsidP="00CD3996">
      <w:pPr>
        <w:pStyle w:val="Nagwek3"/>
      </w:pPr>
      <w:r w:rsidRPr="0086659E">
        <w:t>Przegląd logów sprzętowych serwera.</w:t>
      </w:r>
    </w:p>
    <w:p w14:paraId="366F1FEF" w14:textId="262137F8" w:rsidR="00765A02" w:rsidRPr="0086659E" w:rsidRDefault="00765A02" w:rsidP="00CD3996">
      <w:pPr>
        <w:pStyle w:val="Nagwek3"/>
      </w:pPr>
      <w:r w:rsidRPr="0086659E">
        <w:t>Interfejs użytkownika musi być w języku polskim lub angielskim.</w:t>
      </w:r>
    </w:p>
    <w:p w14:paraId="34638204" w14:textId="17810D9E" w:rsidR="00050F48" w:rsidRPr="0086659E" w:rsidRDefault="00A55E88" w:rsidP="00CD3996">
      <w:pPr>
        <w:pStyle w:val="Nagwek2"/>
      </w:pPr>
      <w:r w:rsidRPr="0086659E">
        <w:t>Karta graficzna</w:t>
      </w:r>
    </w:p>
    <w:p w14:paraId="4CF4159A" w14:textId="254683D4" w:rsidR="00A55E88" w:rsidRPr="0086659E" w:rsidRDefault="00A55E88" w:rsidP="00CD3996">
      <w:pPr>
        <w:pStyle w:val="Nagwek3"/>
      </w:pPr>
      <w:r w:rsidRPr="0086659E">
        <w:t>Zintegrowana z płytą główną.</w:t>
      </w:r>
    </w:p>
    <w:p w14:paraId="1D3C25D3" w14:textId="24BEA3AA" w:rsidR="00A55E88" w:rsidRPr="0086659E" w:rsidRDefault="00A55E88" w:rsidP="00CD3996">
      <w:pPr>
        <w:pStyle w:val="Nagwek3"/>
      </w:pPr>
      <w:r w:rsidRPr="0086659E">
        <w:t xml:space="preserve">Umożliwiająca wyświetlenie obrazu z rozdzielczością min. </w:t>
      </w:r>
      <w:proofErr w:type="spellStart"/>
      <w:r w:rsidRPr="0086659E">
        <w:t>FullHD</w:t>
      </w:r>
      <w:proofErr w:type="spellEnd"/>
      <w:r w:rsidRPr="0086659E">
        <w:t>.</w:t>
      </w:r>
    </w:p>
    <w:p w14:paraId="409963EF" w14:textId="2F94BB4C" w:rsidR="00E70BC8" w:rsidRPr="0086659E" w:rsidRDefault="00F468C5" w:rsidP="00CD3996">
      <w:pPr>
        <w:pStyle w:val="Nagwek2"/>
      </w:pPr>
      <w:proofErr w:type="spellStart"/>
      <w:r w:rsidRPr="0086659E">
        <w:t>Sloty</w:t>
      </w:r>
      <w:proofErr w:type="spellEnd"/>
      <w:r w:rsidRPr="0086659E">
        <w:t xml:space="preserve"> rozszerzeń</w:t>
      </w:r>
    </w:p>
    <w:p w14:paraId="77E22900" w14:textId="0F28671E" w:rsidR="00FC31D3" w:rsidRPr="0086659E" w:rsidRDefault="00FC31D3" w:rsidP="00722606">
      <w:pPr>
        <w:pStyle w:val="Nagwek3"/>
      </w:pPr>
      <w:r w:rsidRPr="0086659E">
        <w:t xml:space="preserve">Minimum </w:t>
      </w:r>
      <w:r w:rsidR="00362DE0" w:rsidRPr="0086659E">
        <w:t>1</w:t>
      </w:r>
      <w:r w:rsidRPr="0086659E">
        <w:t xml:space="preserve"> slot PCI-Express 3.0</w:t>
      </w:r>
      <w:r w:rsidR="00362DE0" w:rsidRPr="0086659E">
        <w:t>, z możliwością rozbudowy do minimum 2 slotów PCI-Express 3.0</w:t>
      </w:r>
      <w:r w:rsidR="007626D9" w:rsidRPr="0086659E">
        <w:t xml:space="preserve"> x16</w:t>
      </w:r>
    </w:p>
    <w:p w14:paraId="717D2C16" w14:textId="77777777" w:rsidR="005918EA" w:rsidRPr="0086659E" w:rsidRDefault="005918EA" w:rsidP="005918EA"/>
    <w:p w14:paraId="08EEE46D" w14:textId="4FBDCFF6" w:rsidR="00E70BC8" w:rsidRPr="0086659E" w:rsidRDefault="00E70BC8" w:rsidP="00E70BC8"/>
    <w:p w14:paraId="3FDFEA35" w14:textId="0C28C4EE" w:rsidR="00E70BC8" w:rsidRPr="0086659E" w:rsidRDefault="00E70BC8" w:rsidP="00E70BC8"/>
    <w:p w14:paraId="1317917D" w14:textId="77777777" w:rsidR="00E70BC8" w:rsidRPr="0086659E" w:rsidRDefault="00E70BC8" w:rsidP="00E70BC8"/>
    <w:sectPr w:rsidR="00E70BC8" w:rsidRPr="0086659E" w:rsidSect="00C2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CD5A0" w14:textId="77777777" w:rsidR="00502E40" w:rsidRDefault="00502E40" w:rsidP="00C20796">
      <w:pPr>
        <w:spacing w:after="0" w:line="240" w:lineRule="auto"/>
      </w:pPr>
      <w:r>
        <w:separator/>
      </w:r>
    </w:p>
  </w:endnote>
  <w:endnote w:type="continuationSeparator" w:id="0">
    <w:p w14:paraId="694F7C4D" w14:textId="77777777" w:rsidR="00502E40" w:rsidRDefault="00502E40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085DF" w14:textId="77777777" w:rsidR="00786411" w:rsidRDefault="007864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6504163"/>
      <w:docPartObj>
        <w:docPartGallery w:val="Page Numbers (Bottom of Page)"/>
        <w:docPartUnique/>
      </w:docPartObj>
    </w:sdtPr>
    <w:sdtEndPr/>
    <w:sdtContent>
      <w:p w14:paraId="24C909C4" w14:textId="14E2B6A6" w:rsidR="00786411" w:rsidRDefault="007864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FF7">
          <w:rPr>
            <w:noProof/>
          </w:rPr>
          <w:t>2</w:t>
        </w:r>
        <w:r>
          <w:fldChar w:fldCharType="end"/>
        </w:r>
      </w:p>
    </w:sdtContent>
  </w:sdt>
  <w:p w14:paraId="196F3E84" w14:textId="77777777" w:rsidR="00786411" w:rsidRDefault="007864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B794B" w14:textId="77777777" w:rsidR="00786411" w:rsidRDefault="007864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59682" w14:textId="77777777" w:rsidR="00502E40" w:rsidRDefault="00502E40" w:rsidP="00C20796">
      <w:pPr>
        <w:spacing w:after="0" w:line="240" w:lineRule="auto"/>
      </w:pPr>
      <w:r>
        <w:separator/>
      </w:r>
    </w:p>
  </w:footnote>
  <w:footnote w:type="continuationSeparator" w:id="0">
    <w:p w14:paraId="13815E42" w14:textId="77777777" w:rsidR="00502E40" w:rsidRDefault="00502E40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EA7CE" w14:textId="77777777" w:rsidR="00786411" w:rsidRDefault="007864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01D2C" w14:textId="2A744A30" w:rsidR="00C20796" w:rsidRDefault="00202173">
    <w:pPr>
      <w:pStyle w:val="Nagwek"/>
    </w:pPr>
    <w:r>
      <w:rPr>
        <w:noProof/>
      </w:rPr>
      <w:drawing>
        <wp:inline distT="0" distB="0" distL="0" distR="0" wp14:anchorId="4A4EDE24" wp14:editId="4EACE897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EE7D9" w14:textId="77777777" w:rsidR="00786411" w:rsidRDefault="007864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9DF68B2"/>
    <w:multiLevelType w:val="multilevel"/>
    <w:tmpl w:val="4286659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176A"/>
    <w:rsid w:val="00037AD8"/>
    <w:rsid w:val="00050F48"/>
    <w:rsid w:val="0005613B"/>
    <w:rsid w:val="000729B6"/>
    <w:rsid w:val="00077588"/>
    <w:rsid w:val="00084EE9"/>
    <w:rsid w:val="000A1A20"/>
    <w:rsid w:val="000E09D8"/>
    <w:rsid w:val="000E59CC"/>
    <w:rsid w:val="00114A75"/>
    <w:rsid w:val="00115770"/>
    <w:rsid w:val="00125784"/>
    <w:rsid w:val="0014631B"/>
    <w:rsid w:val="00170F54"/>
    <w:rsid w:val="00172994"/>
    <w:rsid w:val="001A3E76"/>
    <w:rsid w:val="002020E3"/>
    <w:rsid w:val="00202173"/>
    <w:rsid w:val="002522C8"/>
    <w:rsid w:val="002662B9"/>
    <w:rsid w:val="002956D7"/>
    <w:rsid w:val="002A1C62"/>
    <w:rsid w:val="002A2C16"/>
    <w:rsid w:val="002A6429"/>
    <w:rsid w:val="002B2503"/>
    <w:rsid w:val="002F0E98"/>
    <w:rsid w:val="002F3B72"/>
    <w:rsid w:val="002F4C45"/>
    <w:rsid w:val="002F4FC9"/>
    <w:rsid w:val="00324F1D"/>
    <w:rsid w:val="00342061"/>
    <w:rsid w:val="00344E9A"/>
    <w:rsid w:val="00362DE0"/>
    <w:rsid w:val="003731E6"/>
    <w:rsid w:val="00374BF0"/>
    <w:rsid w:val="003932DD"/>
    <w:rsid w:val="003A0D27"/>
    <w:rsid w:val="003A23AD"/>
    <w:rsid w:val="003D4E2D"/>
    <w:rsid w:val="00440FF7"/>
    <w:rsid w:val="00463210"/>
    <w:rsid w:val="00463698"/>
    <w:rsid w:val="004864F9"/>
    <w:rsid w:val="00493831"/>
    <w:rsid w:val="004A32DC"/>
    <w:rsid w:val="004C33F6"/>
    <w:rsid w:val="004E0990"/>
    <w:rsid w:val="004F1DE1"/>
    <w:rsid w:val="00502E40"/>
    <w:rsid w:val="00506EB4"/>
    <w:rsid w:val="00524AD3"/>
    <w:rsid w:val="005838CA"/>
    <w:rsid w:val="005918EA"/>
    <w:rsid w:val="005B1996"/>
    <w:rsid w:val="005F458C"/>
    <w:rsid w:val="00605617"/>
    <w:rsid w:val="00620C11"/>
    <w:rsid w:val="00621015"/>
    <w:rsid w:val="00663199"/>
    <w:rsid w:val="00663B1D"/>
    <w:rsid w:val="006643F8"/>
    <w:rsid w:val="0066672A"/>
    <w:rsid w:val="006B7588"/>
    <w:rsid w:val="006F10CB"/>
    <w:rsid w:val="00703C64"/>
    <w:rsid w:val="007142F1"/>
    <w:rsid w:val="007203B9"/>
    <w:rsid w:val="00722606"/>
    <w:rsid w:val="00734799"/>
    <w:rsid w:val="007626D9"/>
    <w:rsid w:val="00765A02"/>
    <w:rsid w:val="00773390"/>
    <w:rsid w:val="00780380"/>
    <w:rsid w:val="00786411"/>
    <w:rsid w:val="0079335E"/>
    <w:rsid w:val="007B7AC6"/>
    <w:rsid w:val="007D565A"/>
    <w:rsid w:val="007D63FF"/>
    <w:rsid w:val="007E5AB9"/>
    <w:rsid w:val="007E69B0"/>
    <w:rsid w:val="00820819"/>
    <w:rsid w:val="00841A96"/>
    <w:rsid w:val="00850BD5"/>
    <w:rsid w:val="00865A73"/>
    <w:rsid w:val="0086659E"/>
    <w:rsid w:val="0087059E"/>
    <w:rsid w:val="00874DED"/>
    <w:rsid w:val="00877B65"/>
    <w:rsid w:val="008921F4"/>
    <w:rsid w:val="008A349C"/>
    <w:rsid w:val="008B65F9"/>
    <w:rsid w:val="00951116"/>
    <w:rsid w:val="00956E80"/>
    <w:rsid w:val="00960F93"/>
    <w:rsid w:val="00963306"/>
    <w:rsid w:val="009918F1"/>
    <w:rsid w:val="00A00C49"/>
    <w:rsid w:val="00A01418"/>
    <w:rsid w:val="00A0630A"/>
    <w:rsid w:val="00A135D1"/>
    <w:rsid w:val="00A21F7C"/>
    <w:rsid w:val="00A52452"/>
    <w:rsid w:val="00A55E88"/>
    <w:rsid w:val="00A74BF1"/>
    <w:rsid w:val="00A8575E"/>
    <w:rsid w:val="00A859A7"/>
    <w:rsid w:val="00AC77B2"/>
    <w:rsid w:val="00AD2D9E"/>
    <w:rsid w:val="00AF4E80"/>
    <w:rsid w:val="00B33F0F"/>
    <w:rsid w:val="00B51F57"/>
    <w:rsid w:val="00B66B30"/>
    <w:rsid w:val="00BA10F0"/>
    <w:rsid w:val="00BB648D"/>
    <w:rsid w:val="00BD128F"/>
    <w:rsid w:val="00C20796"/>
    <w:rsid w:val="00C914D8"/>
    <w:rsid w:val="00CD3996"/>
    <w:rsid w:val="00D000F0"/>
    <w:rsid w:val="00D03F18"/>
    <w:rsid w:val="00D24D48"/>
    <w:rsid w:val="00D31BAF"/>
    <w:rsid w:val="00D9160C"/>
    <w:rsid w:val="00E21B97"/>
    <w:rsid w:val="00E5350F"/>
    <w:rsid w:val="00E649F6"/>
    <w:rsid w:val="00E70BC8"/>
    <w:rsid w:val="00EE0AC7"/>
    <w:rsid w:val="00EF4CEA"/>
    <w:rsid w:val="00F03F3E"/>
    <w:rsid w:val="00F22446"/>
    <w:rsid w:val="00F30331"/>
    <w:rsid w:val="00F32EC7"/>
    <w:rsid w:val="00F468C5"/>
    <w:rsid w:val="00F51A4E"/>
    <w:rsid w:val="00F71D8E"/>
    <w:rsid w:val="00FA1405"/>
    <w:rsid w:val="00FC31D3"/>
    <w:rsid w:val="00FD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128F"/>
    <w:pPr>
      <w:numPr>
        <w:numId w:val="2"/>
      </w:numPr>
      <w:spacing w:before="240" w:after="0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128F"/>
    <w:pPr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020E3"/>
    <w:pPr>
      <w:keepNext/>
      <w:keepLines/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020E3"/>
    <w:pPr>
      <w:keepNext/>
      <w:keepLines/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020E3"/>
    <w:pPr>
      <w:keepNext/>
      <w:keepLines/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D128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D128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020E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020E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020E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3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3524</TotalTime>
  <Pages>3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Paweł Promiński</cp:lastModifiedBy>
  <cp:revision>93</cp:revision>
  <dcterms:created xsi:type="dcterms:W3CDTF">2017-09-06T10:39:00Z</dcterms:created>
  <dcterms:modified xsi:type="dcterms:W3CDTF">2018-02-05T11:33:00Z</dcterms:modified>
</cp:coreProperties>
</file>