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C71" w:rsidRDefault="005F2BC6" w:rsidP="00E65C71">
      <w:pPr>
        <w:jc w:val="right"/>
      </w:pPr>
      <w:r>
        <w:t xml:space="preserve">Z </w:t>
      </w:r>
      <w:r w:rsidR="004604EE">
        <w:t>Poznań, dnia 19 października</w:t>
      </w:r>
      <w:r w:rsidR="004B1B3F">
        <w:t xml:space="preserve"> 2018</w:t>
      </w:r>
      <w:r w:rsidR="00E65C71">
        <w:t xml:space="preserve">r. </w:t>
      </w:r>
    </w:p>
    <w:p w:rsidR="00E65C71" w:rsidRDefault="00E65C71" w:rsidP="00E65C71"/>
    <w:p w:rsidR="00E65C71" w:rsidRDefault="00457850" w:rsidP="00E65C71">
      <w:r>
        <w:t xml:space="preserve"> </w:t>
      </w:r>
    </w:p>
    <w:p w:rsidR="00A8610E" w:rsidRPr="0069745E" w:rsidRDefault="00E65C71" w:rsidP="00A8610E">
      <w:pPr>
        <w:jc w:val="center"/>
        <w:rPr>
          <w:b/>
        </w:rPr>
      </w:pPr>
      <w:r w:rsidRPr="0069745E">
        <w:rPr>
          <w:b/>
        </w:rPr>
        <w:t>Komunikat</w:t>
      </w:r>
    </w:p>
    <w:p w:rsidR="009010C0" w:rsidRPr="0069745E" w:rsidRDefault="004604EE" w:rsidP="00A8610E">
      <w:pPr>
        <w:jc w:val="center"/>
        <w:rPr>
          <w:b/>
        </w:rPr>
      </w:pPr>
      <w:r>
        <w:rPr>
          <w:b/>
        </w:rPr>
        <w:t>w związku</w:t>
      </w:r>
      <w:r w:rsidR="005F2BC6">
        <w:rPr>
          <w:b/>
        </w:rPr>
        <w:t xml:space="preserve"> z</w:t>
      </w:r>
      <w:r>
        <w:rPr>
          <w:b/>
        </w:rPr>
        <w:t xml:space="preserve"> materiałem </w:t>
      </w:r>
      <w:r w:rsidR="00D363A0" w:rsidRPr="0069745E">
        <w:rPr>
          <w:b/>
        </w:rPr>
        <w:t xml:space="preserve"> </w:t>
      </w:r>
      <w:r w:rsidR="00AC680B">
        <w:rPr>
          <w:b/>
        </w:rPr>
        <w:t>autorstwa reportera</w:t>
      </w:r>
      <w:r>
        <w:rPr>
          <w:b/>
        </w:rPr>
        <w:t xml:space="preserve"> Anny Molskiej</w:t>
      </w:r>
    </w:p>
    <w:p w:rsidR="00A8610E" w:rsidRPr="0069745E" w:rsidRDefault="004604EE" w:rsidP="00A8610E">
      <w:pPr>
        <w:jc w:val="center"/>
        <w:rPr>
          <w:b/>
        </w:rPr>
      </w:pPr>
      <w:r>
        <w:rPr>
          <w:b/>
        </w:rPr>
        <w:t xml:space="preserve">wyemitowanym w </w:t>
      </w:r>
      <w:r w:rsidR="00D363A0" w:rsidRPr="0069745E">
        <w:rPr>
          <w:b/>
        </w:rPr>
        <w:t>wydaniu</w:t>
      </w:r>
      <w:r w:rsidR="00C65AA5">
        <w:rPr>
          <w:b/>
        </w:rPr>
        <w:t xml:space="preserve"> programu informacyjnego</w:t>
      </w:r>
      <w:r>
        <w:rPr>
          <w:b/>
        </w:rPr>
        <w:t xml:space="preserve"> ,,Teleskop’’ w telewizji TVP3 Poznań</w:t>
      </w:r>
    </w:p>
    <w:p w:rsidR="00E65C71" w:rsidRPr="0069745E" w:rsidRDefault="004604EE" w:rsidP="00A8610E">
      <w:pPr>
        <w:jc w:val="center"/>
        <w:rPr>
          <w:b/>
        </w:rPr>
      </w:pPr>
      <w:r>
        <w:rPr>
          <w:b/>
        </w:rPr>
        <w:t>w dniu 17 października</w:t>
      </w:r>
      <w:r w:rsidR="00A8610E" w:rsidRPr="0069745E">
        <w:rPr>
          <w:b/>
        </w:rPr>
        <w:t xml:space="preserve"> 2018r. pt.: „</w:t>
      </w:r>
      <w:r>
        <w:rPr>
          <w:b/>
        </w:rPr>
        <w:t>10 milionów dla byłego pracownika służb PRL</w:t>
      </w:r>
      <w:r w:rsidR="00362786" w:rsidRPr="0069745E">
        <w:rPr>
          <w:b/>
          <w:i/>
        </w:rPr>
        <w:t>?</w:t>
      </w:r>
      <w:r w:rsidR="00A8610E" w:rsidRPr="0069745E">
        <w:rPr>
          <w:b/>
        </w:rPr>
        <w:t>”</w:t>
      </w:r>
    </w:p>
    <w:p w:rsidR="00E65C71" w:rsidRDefault="00E65C71" w:rsidP="00A8610E">
      <w:pPr>
        <w:jc w:val="center"/>
      </w:pPr>
    </w:p>
    <w:p w:rsidR="00BD25A4" w:rsidRDefault="009010C0" w:rsidP="00BD25A4">
      <w:pPr>
        <w:jc w:val="both"/>
      </w:pPr>
      <w:r w:rsidRPr="009010C0">
        <w:rPr>
          <w:rFonts w:ascii="Calibri" w:eastAsia="Calibri" w:hAnsi="Calibri" w:cs="Times New Roman"/>
        </w:rPr>
        <w:t xml:space="preserve">Zarząd </w:t>
      </w:r>
      <w:r w:rsidR="004604EE">
        <w:rPr>
          <w:rFonts w:ascii="Calibri" w:eastAsia="Calibri" w:hAnsi="Calibri" w:cs="Times New Roman"/>
        </w:rPr>
        <w:t>spółki ,,Szpitale Wielkopolski’’ s</w:t>
      </w:r>
      <w:r w:rsidR="00971E15">
        <w:rPr>
          <w:rFonts w:ascii="Calibri" w:eastAsia="Calibri" w:hAnsi="Calibri" w:cs="Times New Roman"/>
        </w:rPr>
        <w:t>p</w:t>
      </w:r>
      <w:r w:rsidR="004604EE">
        <w:rPr>
          <w:rFonts w:ascii="Calibri" w:eastAsia="Calibri" w:hAnsi="Calibri" w:cs="Times New Roman"/>
        </w:rPr>
        <w:t>. z o.o. z siedzibą w Poznaniu</w:t>
      </w:r>
      <w:r w:rsidR="006F373F">
        <w:rPr>
          <w:rFonts w:ascii="Calibri" w:eastAsia="Calibri" w:hAnsi="Calibri" w:cs="Times New Roman"/>
        </w:rPr>
        <w:t xml:space="preserve"> (dale</w:t>
      </w:r>
      <w:r w:rsidR="005F2BC6">
        <w:rPr>
          <w:rFonts w:ascii="Calibri" w:eastAsia="Calibri" w:hAnsi="Calibri" w:cs="Times New Roman"/>
        </w:rPr>
        <w:t>j</w:t>
      </w:r>
      <w:r w:rsidR="006F373F">
        <w:rPr>
          <w:rFonts w:ascii="Calibri" w:eastAsia="Calibri" w:hAnsi="Calibri" w:cs="Times New Roman"/>
        </w:rPr>
        <w:t xml:space="preserve"> także: </w:t>
      </w:r>
      <w:r w:rsidR="006F373F" w:rsidRPr="006F373F">
        <w:rPr>
          <w:rFonts w:ascii="Calibri" w:eastAsia="Calibri" w:hAnsi="Calibri" w:cs="Times New Roman"/>
          <w:b/>
          <w:i/>
        </w:rPr>
        <w:t>Spółka</w:t>
      </w:r>
      <w:r w:rsidR="006F373F">
        <w:rPr>
          <w:rFonts w:ascii="Calibri" w:eastAsia="Calibri" w:hAnsi="Calibri" w:cs="Times New Roman"/>
        </w:rPr>
        <w:t>)</w:t>
      </w:r>
      <w:r w:rsidR="00BD25A4">
        <w:rPr>
          <w:rFonts w:ascii="Calibri" w:eastAsia="Calibri" w:hAnsi="Calibri" w:cs="Times New Roman"/>
        </w:rPr>
        <w:t>, w związku z</w:t>
      </w:r>
      <w:r w:rsidR="006530F1">
        <w:rPr>
          <w:rFonts w:ascii="Calibri" w:eastAsia="Calibri" w:hAnsi="Calibri" w:cs="Times New Roman"/>
        </w:rPr>
        <w:t> </w:t>
      </w:r>
      <w:r w:rsidR="00BD25A4">
        <w:rPr>
          <w:rFonts w:ascii="Calibri" w:eastAsia="Calibri" w:hAnsi="Calibri" w:cs="Times New Roman"/>
        </w:rPr>
        <w:t xml:space="preserve">materiałem </w:t>
      </w:r>
      <w:r w:rsidR="00AC680B">
        <w:t>autorstwa reportera</w:t>
      </w:r>
      <w:r w:rsidR="00BD25A4" w:rsidRPr="00BD25A4">
        <w:t xml:space="preserve"> Anny Molskiej</w:t>
      </w:r>
      <w:r w:rsidR="00BD25A4">
        <w:t xml:space="preserve"> </w:t>
      </w:r>
      <w:r w:rsidR="00BD25A4" w:rsidRPr="00BD25A4">
        <w:t xml:space="preserve">wyemitowanym </w:t>
      </w:r>
      <w:r w:rsidR="00C65AA5">
        <w:t>w wydaniu programu informacyjnego</w:t>
      </w:r>
      <w:r w:rsidR="00BD25A4" w:rsidRPr="00BD25A4">
        <w:t xml:space="preserve"> ,,Teleskop’’ w telewizji TVP3 Poznań</w:t>
      </w:r>
      <w:r w:rsidR="00BD25A4">
        <w:t xml:space="preserve"> </w:t>
      </w:r>
      <w:r w:rsidR="00BD25A4" w:rsidRPr="00BD25A4">
        <w:t>w dniu 17 października 2018r. pt.: „10 milionów dla byłego pracownika służb PRL</w:t>
      </w:r>
      <w:r w:rsidR="00BD25A4" w:rsidRPr="00BD25A4">
        <w:rPr>
          <w:i/>
        </w:rPr>
        <w:t>?</w:t>
      </w:r>
      <w:r w:rsidR="00BD25A4" w:rsidRPr="00BD25A4">
        <w:t>”</w:t>
      </w:r>
      <w:r w:rsidR="00BD25A4">
        <w:t xml:space="preserve"> oświadcza, że </w:t>
      </w:r>
      <w:r w:rsidR="00AC680B">
        <w:t>materiał ten zawiera szereg nieprawdziwych</w:t>
      </w:r>
      <w:r w:rsidR="00AA2009">
        <w:t xml:space="preserve"> i</w:t>
      </w:r>
      <w:r w:rsidR="006530F1">
        <w:t> </w:t>
      </w:r>
      <w:r w:rsidR="00AA2009">
        <w:t>nierzetelnych</w:t>
      </w:r>
      <w:r w:rsidR="00AC680B">
        <w:t xml:space="preserve"> informacji</w:t>
      </w:r>
      <w:r w:rsidR="00775C18">
        <w:t>. Spośród podanych informacji nieprawdziwe są również te</w:t>
      </w:r>
      <w:r w:rsidR="00AC680B">
        <w:t>, które miały zostać rzekomo oparte na dokumenta</w:t>
      </w:r>
      <w:r w:rsidR="00775C18">
        <w:t xml:space="preserve">ch, do których dostęp miała autorka reportażu. </w:t>
      </w:r>
    </w:p>
    <w:p w:rsidR="00AC680B" w:rsidRDefault="00457850" w:rsidP="00BD25A4">
      <w:pPr>
        <w:jc w:val="both"/>
      </w:pPr>
      <w:r>
        <w:t>Zarząd Spółki oświadcza, że</w:t>
      </w:r>
      <w:r w:rsidR="006F373F">
        <w:t xml:space="preserve"> zakup</w:t>
      </w:r>
      <w:r w:rsidR="006530F1">
        <w:t>u</w:t>
      </w:r>
      <w:r w:rsidR="006F373F">
        <w:t xml:space="preserve"> energii </w:t>
      </w:r>
      <w:r w:rsidR="006530F1">
        <w:t xml:space="preserve">elektrycznej </w:t>
      </w:r>
      <w:r w:rsidR="006F373F">
        <w:t xml:space="preserve">w 2016 roku </w:t>
      </w:r>
      <w:r w:rsidR="00775C18">
        <w:t>dokonywało</w:t>
      </w:r>
      <w:r w:rsidR="00971E15">
        <w:t xml:space="preserve"> wspólnie</w:t>
      </w:r>
      <w:r w:rsidR="00775C18">
        <w:t xml:space="preserve"> </w:t>
      </w:r>
      <w:r w:rsidR="006F373F">
        <w:t>kilkanaście</w:t>
      </w:r>
      <w:r>
        <w:t xml:space="preserve"> podmiotów leczniczych</w:t>
      </w:r>
      <w:r w:rsidR="00775C18">
        <w:t xml:space="preserve"> (71 punktów poboru energii elektrycznej)</w:t>
      </w:r>
      <w:r>
        <w:t xml:space="preserve">. Działając w imieniu tych podmiotów Spółka ogłosiła przetarg </w:t>
      </w:r>
      <w:r w:rsidR="00775C18">
        <w:t xml:space="preserve">nieograniczony </w:t>
      </w:r>
      <w:r>
        <w:t xml:space="preserve">na zakup energii elektrycznej na okres dwóch lat określając szacunkową wartość ilości energii wg dotychczasowego jej zużycia przez te podmioty. </w:t>
      </w:r>
      <w:r w:rsidR="00871A23">
        <w:t>Jedynym kryterium wyboru dostawcy energii była cena</w:t>
      </w:r>
      <w:r w:rsidR="00971E15">
        <w:t>, co oznaczało, że najkorzystniejsza – a zatem wygrywająca – będzie oferta z najniższą ceną. W przetargu zostały złożone</w:t>
      </w:r>
      <w:r w:rsidR="008A553D">
        <w:t xml:space="preserve"> </w:t>
      </w:r>
      <w:r w:rsidR="00871A23">
        <w:t xml:space="preserve"> oferty</w:t>
      </w:r>
      <w:r w:rsidR="00971E15">
        <w:t xml:space="preserve"> przez 3 podmioty</w:t>
      </w:r>
      <w:r w:rsidR="00871A23">
        <w:t xml:space="preserve">, </w:t>
      </w:r>
      <w:r w:rsidR="00971E15">
        <w:t xml:space="preserve"> a najniższą cenę zaproponowała spółka</w:t>
      </w:r>
      <w:r w:rsidR="00871A23">
        <w:t xml:space="preserve"> </w:t>
      </w:r>
      <w:proofErr w:type="spellStart"/>
      <w:r w:rsidR="00871A23">
        <w:t>Elektr</w:t>
      </w:r>
      <w:r w:rsidR="008A553D">
        <w:t>ix</w:t>
      </w:r>
      <w:proofErr w:type="spellEnd"/>
      <w:r w:rsidR="00775C18">
        <w:t xml:space="preserve"> sp. z o.o</w:t>
      </w:r>
      <w:r w:rsidR="008A553D">
        <w:t xml:space="preserve">. </w:t>
      </w:r>
      <w:r w:rsidR="00775C18">
        <w:t xml:space="preserve">(dalej: </w:t>
      </w:r>
      <w:proofErr w:type="spellStart"/>
      <w:r w:rsidR="00775C18" w:rsidRPr="00775C18">
        <w:rPr>
          <w:b/>
          <w:i/>
        </w:rPr>
        <w:t>Elektrix</w:t>
      </w:r>
      <w:proofErr w:type="spellEnd"/>
      <w:r w:rsidR="00775C18">
        <w:t xml:space="preserve">). </w:t>
      </w:r>
      <w:r w:rsidR="008A553D">
        <w:t xml:space="preserve">Wobec powyższego, obowiązkiem ogłaszającego przetarg był wybór oferty </w:t>
      </w:r>
      <w:proofErr w:type="spellStart"/>
      <w:r w:rsidR="008A553D">
        <w:t>Elektrix</w:t>
      </w:r>
      <w:proofErr w:type="spellEnd"/>
      <w:r w:rsidR="008A553D">
        <w:t xml:space="preserve">, zaś </w:t>
      </w:r>
      <w:r w:rsidR="00775C18">
        <w:t xml:space="preserve">obowiązkiem </w:t>
      </w:r>
      <w:r w:rsidR="008A553D">
        <w:t>podmiotów le</w:t>
      </w:r>
      <w:r w:rsidR="00971E15">
        <w:t>czniczych, było zawarcie umów z tą</w:t>
      </w:r>
      <w:r w:rsidR="008A553D">
        <w:t xml:space="preserve"> spółką. W</w:t>
      </w:r>
      <w:r w:rsidR="006F373F">
        <w:t> </w:t>
      </w:r>
      <w:r w:rsidR="008A553D">
        <w:t xml:space="preserve">świetle przedstawionych wyżej okoliczności wybór innego podmiotu aniżeli </w:t>
      </w:r>
      <w:proofErr w:type="spellStart"/>
      <w:r w:rsidR="008A553D">
        <w:t>Elektrix</w:t>
      </w:r>
      <w:proofErr w:type="spellEnd"/>
      <w:r w:rsidR="008A553D">
        <w:t xml:space="preserve"> albo </w:t>
      </w:r>
      <w:proofErr w:type="spellStart"/>
      <w:r w:rsidR="008A553D">
        <w:t>niezawarcie</w:t>
      </w:r>
      <w:proofErr w:type="spellEnd"/>
      <w:r w:rsidR="008A553D">
        <w:t xml:space="preserve"> przez podmiot</w:t>
      </w:r>
      <w:r w:rsidR="00E16D7D">
        <w:t>y lecznicze umów z tą firmą stanowiłoby naruszenie prawa, a</w:t>
      </w:r>
      <w:r w:rsidR="00184B19">
        <w:t> </w:t>
      </w:r>
      <w:r w:rsidR="00E16D7D">
        <w:t>tym samym narażałoby Spółkę/podmioty lecznicze na</w:t>
      </w:r>
      <w:r w:rsidR="00971E15">
        <w:t xml:space="preserve"> niebezpieczeństwo roszczeń ze strony </w:t>
      </w:r>
      <w:proofErr w:type="spellStart"/>
      <w:r w:rsidR="00971E15">
        <w:t>Elektrix</w:t>
      </w:r>
      <w:proofErr w:type="spellEnd"/>
      <w:r w:rsidR="00971E15">
        <w:t>.</w:t>
      </w:r>
    </w:p>
    <w:p w:rsidR="00C65AA5" w:rsidRPr="00C65AA5" w:rsidRDefault="00C65AA5" w:rsidP="00C65AA5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Uzupełniająco Zarząd Spółki wskazuje, że w świetle obowiązujących przepisów prawa żaden podmiot dysponujący środkami publicznymi nie ma możliwości faktycznych/prawnych, aby ograniczyć bądź uniemożliwić udział w postępowaniu przetargowym spółce prawa handlowego tylko i wyłącznie</w:t>
      </w:r>
      <w:r w:rsidR="00184B19">
        <w:rPr>
          <w:rFonts w:ascii="Calibri" w:eastAsia="Calibri" w:hAnsi="Calibri" w:cs="Times New Roman"/>
        </w:rPr>
        <w:t xml:space="preserve"> z uwagi na ewentualną</w:t>
      </w:r>
      <w:r>
        <w:rPr>
          <w:rFonts w:ascii="Calibri" w:eastAsia="Calibri" w:hAnsi="Calibri" w:cs="Times New Roman"/>
        </w:rPr>
        <w:t xml:space="preserve"> negatywną opinię na temat osoby/osób zasi</w:t>
      </w:r>
      <w:r w:rsidR="00184B19">
        <w:rPr>
          <w:rFonts w:ascii="Calibri" w:eastAsia="Calibri" w:hAnsi="Calibri" w:cs="Times New Roman"/>
        </w:rPr>
        <w:t>adających w organach takiej spółki</w:t>
      </w:r>
      <w:r>
        <w:rPr>
          <w:rFonts w:ascii="Calibri" w:eastAsia="Calibri" w:hAnsi="Calibri" w:cs="Times New Roman"/>
        </w:rPr>
        <w:t xml:space="preserve">. </w:t>
      </w:r>
    </w:p>
    <w:p w:rsidR="00E16D7D" w:rsidRDefault="00457850" w:rsidP="00AC680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</w:t>
      </w:r>
      <w:r w:rsidR="00AC680B" w:rsidRPr="00AC680B">
        <w:rPr>
          <w:rFonts w:ascii="Calibri" w:eastAsia="Calibri" w:hAnsi="Calibri" w:cs="Times New Roman"/>
        </w:rPr>
        <w:t>ieprawdziwa jest</w:t>
      </w:r>
      <w:r>
        <w:rPr>
          <w:rFonts w:ascii="Calibri" w:eastAsia="Calibri" w:hAnsi="Calibri" w:cs="Times New Roman"/>
        </w:rPr>
        <w:t xml:space="preserve"> zatem </w:t>
      </w:r>
      <w:r w:rsidR="00AC680B" w:rsidRPr="00AC680B">
        <w:rPr>
          <w:rFonts w:ascii="Calibri" w:eastAsia="Calibri" w:hAnsi="Calibri" w:cs="Times New Roman"/>
        </w:rPr>
        <w:t xml:space="preserve"> informacja</w:t>
      </w:r>
      <w:r>
        <w:rPr>
          <w:rFonts w:ascii="Calibri" w:eastAsia="Calibri" w:hAnsi="Calibri" w:cs="Times New Roman"/>
        </w:rPr>
        <w:t xml:space="preserve"> zawarta w materiale wyemitowanym w TVP3 Poznań w dniu 17 października 2018 roku</w:t>
      </w:r>
      <w:r w:rsidR="00AC680B" w:rsidRPr="00AC680B">
        <w:rPr>
          <w:rFonts w:ascii="Calibri" w:eastAsia="Calibri" w:hAnsi="Calibri" w:cs="Times New Roman"/>
        </w:rPr>
        <w:t xml:space="preserve">, że Spółka wydała jakiekolwiek środki na energię elektryczną w związku z umową zawartą ze spółką </w:t>
      </w:r>
      <w:proofErr w:type="spellStart"/>
      <w:r w:rsidR="00AC680B" w:rsidRPr="00AC680B">
        <w:rPr>
          <w:rFonts w:ascii="Calibri" w:eastAsia="Calibri" w:hAnsi="Calibri" w:cs="Times New Roman"/>
        </w:rPr>
        <w:t>Elektrix</w:t>
      </w:r>
      <w:proofErr w:type="spellEnd"/>
      <w:r w:rsidR="00AC680B" w:rsidRPr="00AC680B">
        <w:rPr>
          <w:rFonts w:ascii="Calibri" w:eastAsia="Calibri" w:hAnsi="Calibri" w:cs="Times New Roman"/>
        </w:rPr>
        <w:t xml:space="preserve">. </w:t>
      </w:r>
      <w:r w:rsidR="006F373F">
        <w:rPr>
          <w:rFonts w:ascii="Calibri" w:eastAsia="Calibri" w:hAnsi="Calibri" w:cs="Times New Roman"/>
        </w:rPr>
        <w:t xml:space="preserve">Spółka nigdy nie wydatkowała środków na energię w związku z jej zakupem od firmy </w:t>
      </w:r>
      <w:proofErr w:type="spellStart"/>
      <w:r w:rsidR="006F373F">
        <w:rPr>
          <w:rFonts w:ascii="Calibri" w:eastAsia="Calibri" w:hAnsi="Calibri" w:cs="Times New Roman"/>
        </w:rPr>
        <w:t>Elektrix</w:t>
      </w:r>
      <w:proofErr w:type="spellEnd"/>
      <w:r w:rsidR="006F373F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N</w:t>
      </w:r>
      <w:r w:rsidR="00AC680B" w:rsidRPr="00AC680B">
        <w:rPr>
          <w:rFonts w:ascii="Calibri" w:eastAsia="Calibri" w:hAnsi="Calibri" w:cs="Times New Roman"/>
        </w:rPr>
        <w:t xml:space="preserve">ieprawdziwe są </w:t>
      </w:r>
      <w:r w:rsidR="006F373F">
        <w:rPr>
          <w:rFonts w:ascii="Calibri" w:eastAsia="Calibri" w:hAnsi="Calibri" w:cs="Times New Roman"/>
        </w:rPr>
        <w:t xml:space="preserve">więc </w:t>
      </w:r>
      <w:r w:rsidR="00AC680B" w:rsidRPr="00AC680B">
        <w:rPr>
          <w:rFonts w:ascii="Calibri" w:eastAsia="Calibri" w:hAnsi="Calibri" w:cs="Times New Roman"/>
        </w:rPr>
        <w:t xml:space="preserve">informacje, że w ciągu dwóch lat zdążyła wydać 10 milionów złotych na zakup tejże energii. </w:t>
      </w:r>
      <w:r w:rsidR="00E16D7D">
        <w:rPr>
          <w:rFonts w:ascii="Calibri" w:eastAsia="Calibri" w:hAnsi="Calibri" w:cs="Times New Roman"/>
        </w:rPr>
        <w:t xml:space="preserve">Nieprawdą jest, że 10 milionów trafiło do byłego pracownika służb PRL (osoba, o której mowa w materiale nie była stroną żadnej z umów). </w:t>
      </w:r>
      <w:r w:rsidR="00AC680B" w:rsidRPr="00AC680B">
        <w:rPr>
          <w:rFonts w:ascii="Calibri" w:eastAsia="Calibri" w:hAnsi="Calibri" w:cs="Times New Roman"/>
        </w:rPr>
        <w:t xml:space="preserve">Zarząd Spółki stwierdza, że nieprawdziwe są nadto informacje, jakoby istniał dokument potwierdzający fakt wydatkowania przez Spółkę wskazanej powyżej kwoty. </w:t>
      </w:r>
      <w:r w:rsidR="00871A23">
        <w:rPr>
          <w:rFonts w:ascii="Calibri" w:eastAsia="Calibri" w:hAnsi="Calibri" w:cs="Times New Roman"/>
        </w:rPr>
        <w:t xml:space="preserve">Zauważyć należy, że dokumenty, do których miała dostęp Pani reporter Anna Molska w sposób jednoznaczny </w:t>
      </w:r>
      <w:r w:rsidR="00E16D7D">
        <w:rPr>
          <w:rFonts w:ascii="Calibri" w:eastAsia="Calibri" w:hAnsi="Calibri" w:cs="Times New Roman"/>
        </w:rPr>
        <w:t xml:space="preserve">pozwalały na rzetelne ustalenie </w:t>
      </w:r>
      <w:r w:rsidR="00775C18">
        <w:rPr>
          <w:rFonts w:ascii="Calibri" w:eastAsia="Calibri" w:hAnsi="Calibri" w:cs="Times New Roman"/>
        </w:rPr>
        <w:t xml:space="preserve">tych </w:t>
      </w:r>
      <w:r w:rsidR="00E16D7D">
        <w:rPr>
          <w:rFonts w:ascii="Calibri" w:eastAsia="Calibri" w:hAnsi="Calibri" w:cs="Times New Roman"/>
        </w:rPr>
        <w:t xml:space="preserve">faktów. </w:t>
      </w:r>
    </w:p>
    <w:p w:rsidR="00AA2009" w:rsidRDefault="006F373F" w:rsidP="00AC680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Świadome zatajenie faktów o przebiegu postępowania przetarg</w:t>
      </w:r>
      <w:r w:rsidR="00775C18">
        <w:rPr>
          <w:rFonts w:ascii="Calibri" w:eastAsia="Calibri" w:hAnsi="Calibri" w:cs="Times New Roman"/>
        </w:rPr>
        <w:t>owego oraz informacji, że to  kilkanaście podmiotów leczniczych</w:t>
      </w:r>
      <w:r>
        <w:rPr>
          <w:rFonts w:ascii="Calibri" w:eastAsia="Calibri" w:hAnsi="Calibri" w:cs="Times New Roman"/>
        </w:rPr>
        <w:t xml:space="preserve">, a nie jeden podmiot – Spółka, wydatkowały kwotę ponad 10 milionów na energię elektryczną </w:t>
      </w:r>
      <w:r w:rsidR="00C65AA5">
        <w:rPr>
          <w:rFonts w:ascii="Calibri" w:eastAsia="Calibri" w:hAnsi="Calibri" w:cs="Times New Roman"/>
        </w:rPr>
        <w:t xml:space="preserve">dostarczaną do 71 punktów poboru energii </w:t>
      </w:r>
      <w:r>
        <w:rPr>
          <w:rFonts w:ascii="Calibri" w:eastAsia="Calibri" w:hAnsi="Calibri" w:cs="Times New Roman"/>
        </w:rPr>
        <w:t>przez okres dwóch lat, w</w:t>
      </w:r>
      <w:r w:rsidR="00C65AA5">
        <w:rPr>
          <w:rFonts w:ascii="Calibri" w:eastAsia="Calibri" w:hAnsi="Calibri" w:cs="Times New Roman"/>
        </w:rPr>
        <w:t> </w:t>
      </w:r>
      <w:r>
        <w:rPr>
          <w:rFonts w:ascii="Calibri" w:eastAsia="Calibri" w:hAnsi="Calibri" w:cs="Times New Roman"/>
        </w:rPr>
        <w:t>sposób znaczący miały wpływ na ocenę stanu faktycznego i z pewnością mogły wzbudzić u</w:t>
      </w:r>
      <w:r w:rsidR="00971E15">
        <w:rPr>
          <w:rFonts w:ascii="Calibri" w:eastAsia="Calibri" w:hAnsi="Calibri" w:cs="Times New Roman"/>
        </w:rPr>
        <w:t> </w:t>
      </w:r>
      <w:r>
        <w:rPr>
          <w:rFonts w:ascii="Calibri" w:eastAsia="Calibri" w:hAnsi="Calibri" w:cs="Times New Roman"/>
        </w:rPr>
        <w:t xml:space="preserve">odbiorców tych informacji przekonanie o istnieniu jakichś nieprawidłowości w działaniach podejmowanych przez Spółkę.  Powyższe </w:t>
      </w:r>
      <w:r w:rsidR="00AA2009">
        <w:rPr>
          <w:rFonts w:ascii="Calibri" w:eastAsia="Calibri" w:hAnsi="Calibri" w:cs="Times New Roman"/>
        </w:rPr>
        <w:t>wrażenie potęgowały</w:t>
      </w:r>
      <w:r>
        <w:rPr>
          <w:rFonts w:ascii="Calibri" w:eastAsia="Calibri" w:hAnsi="Calibri" w:cs="Times New Roman"/>
        </w:rPr>
        <w:t xml:space="preserve"> </w:t>
      </w:r>
      <w:r w:rsidR="00AA2009">
        <w:rPr>
          <w:rFonts w:ascii="Calibri" w:eastAsia="Calibri" w:hAnsi="Calibri" w:cs="Times New Roman"/>
        </w:rPr>
        <w:t>liczne, użyte w materi</w:t>
      </w:r>
      <w:r w:rsidR="00775C18">
        <w:rPr>
          <w:rFonts w:ascii="Calibri" w:eastAsia="Calibri" w:hAnsi="Calibri" w:cs="Times New Roman"/>
        </w:rPr>
        <w:t>ale sformułowania takie jak: ,,z</w:t>
      </w:r>
      <w:r w:rsidR="00AA2009">
        <w:rPr>
          <w:rFonts w:ascii="Calibri" w:eastAsia="Calibri" w:hAnsi="Calibri" w:cs="Times New Roman"/>
        </w:rPr>
        <w:t xml:space="preserve">wiązki spółki z firmą’’, ,,kładą się cieniem’’, ,,dokumenty do których udało nam się dotrzeć’’ a </w:t>
      </w:r>
      <w:r>
        <w:rPr>
          <w:rFonts w:ascii="Calibri" w:eastAsia="Calibri" w:hAnsi="Calibri" w:cs="Times New Roman"/>
        </w:rPr>
        <w:t xml:space="preserve"> także</w:t>
      </w:r>
      <w:r w:rsidR="00AA2009">
        <w:rPr>
          <w:rFonts w:ascii="Calibri" w:eastAsia="Calibri" w:hAnsi="Calibri" w:cs="Times New Roman"/>
        </w:rPr>
        <w:t xml:space="preserve"> sam tytuł</w:t>
      </w:r>
      <w:r w:rsidR="00775C18">
        <w:rPr>
          <w:rFonts w:ascii="Calibri" w:eastAsia="Calibri" w:hAnsi="Calibri" w:cs="Times New Roman"/>
        </w:rPr>
        <w:t xml:space="preserve"> reportażu</w:t>
      </w:r>
      <w:r w:rsidR="00AA2009"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</w:rPr>
        <w:t xml:space="preserve">,,10 milionów dla byłego </w:t>
      </w:r>
      <w:r w:rsidR="00775C18">
        <w:rPr>
          <w:rFonts w:ascii="Calibri" w:eastAsia="Calibri" w:hAnsi="Calibri" w:cs="Times New Roman"/>
        </w:rPr>
        <w:t>pracownika służb PRL’’. Powyższa formuła przekazu</w:t>
      </w:r>
      <w:r>
        <w:rPr>
          <w:rFonts w:ascii="Calibri" w:eastAsia="Calibri" w:hAnsi="Calibri" w:cs="Times New Roman"/>
        </w:rPr>
        <w:t xml:space="preserve"> </w:t>
      </w:r>
      <w:r w:rsidR="00AA2009">
        <w:rPr>
          <w:rFonts w:ascii="Calibri" w:eastAsia="Calibri" w:hAnsi="Calibri" w:cs="Times New Roman"/>
        </w:rPr>
        <w:t xml:space="preserve">jest </w:t>
      </w:r>
      <w:r>
        <w:rPr>
          <w:rFonts w:ascii="Calibri" w:eastAsia="Calibri" w:hAnsi="Calibri" w:cs="Times New Roman"/>
        </w:rPr>
        <w:t>niewątpliw</w:t>
      </w:r>
      <w:r w:rsidR="00775C18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>e</w:t>
      </w:r>
      <w:r w:rsidR="00775C18">
        <w:rPr>
          <w:rFonts w:ascii="Calibri" w:eastAsia="Calibri" w:hAnsi="Calibri" w:cs="Times New Roman"/>
        </w:rPr>
        <w:t xml:space="preserve"> krzywdząca</w:t>
      </w:r>
      <w:r w:rsidR="00AA2009">
        <w:rPr>
          <w:rFonts w:ascii="Calibri" w:eastAsia="Calibri" w:hAnsi="Calibri" w:cs="Times New Roman"/>
        </w:rPr>
        <w:t xml:space="preserve"> dla Spółki i godzi w jej dobre imię. Dlatego też Spółka obecnie rozważa podjęcie kroków prawnych mających na celu ochronę jej interesów w</w:t>
      </w:r>
      <w:r w:rsidR="00C65AA5">
        <w:rPr>
          <w:rFonts w:ascii="Calibri" w:eastAsia="Calibri" w:hAnsi="Calibri" w:cs="Times New Roman"/>
        </w:rPr>
        <w:t> </w:t>
      </w:r>
      <w:r w:rsidR="00AA2009">
        <w:rPr>
          <w:rFonts w:ascii="Calibri" w:eastAsia="Calibri" w:hAnsi="Calibri" w:cs="Times New Roman"/>
        </w:rPr>
        <w:t>związku z emisją nieprawdziwych i nierzetelnych informacji wyemitowanych w programie</w:t>
      </w:r>
      <w:r w:rsidR="00C65AA5">
        <w:rPr>
          <w:rFonts w:ascii="Calibri" w:eastAsia="Calibri" w:hAnsi="Calibri" w:cs="Times New Roman"/>
        </w:rPr>
        <w:t xml:space="preserve"> w telewizji TVP3 w programie informacyjnym</w:t>
      </w:r>
      <w:r w:rsidR="00AA2009">
        <w:rPr>
          <w:rFonts w:ascii="Calibri" w:eastAsia="Calibri" w:hAnsi="Calibri" w:cs="Times New Roman"/>
        </w:rPr>
        <w:t xml:space="preserve"> ,,Teleskop’’ w dniu 17 października 2018 roku. </w:t>
      </w:r>
    </w:p>
    <w:p w:rsidR="00AA2009" w:rsidRDefault="00AA2009" w:rsidP="00AC680B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8A553D" w:rsidRPr="00AC680B" w:rsidRDefault="008A553D" w:rsidP="00AC680B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D25A4" w:rsidRDefault="00BD25A4" w:rsidP="009010C0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</w:p>
    <w:p w:rsidR="005D492E" w:rsidRDefault="005D492E" w:rsidP="005D492E">
      <w:pPr>
        <w:ind w:left="4956" w:firstLine="708"/>
      </w:pPr>
      <w:bookmarkStart w:id="0" w:name="_GoBack"/>
      <w:bookmarkEnd w:id="0"/>
    </w:p>
    <w:sectPr w:rsidR="005D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71"/>
    <w:rsid w:val="000E261F"/>
    <w:rsid w:val="00184B19"/>
    <w:rsid w:val="00295AD2"/>
    <w:rsid w:val="00362786"/>
    <w:rsid w:val="003D670D"/>
    <w:rsid w:val="00457850"/>
    <w:rsid w:val="004604EE"/>
    <w:rsid w:val="0049201C"/>
    <w:rsid w:val="004B1B3F"/>
    <w:rsid w:val="005D492E"/>
    <w:rsid w:val="005F2BC6"/>
    <w:rsid w:val="006530F1"/>
    <w:rsid w:val="0069745E"/>
    <w:rsid w:val="006F373F"/>
    <w:rsid w:val="00775C18"/>
    <w:rsid w:val="00871A23"/>
    <w:rsid w:val="008A553D"/>
    <w:rsid w:val="009010C0"/>
    <w:rsid w:val="00971E15"/>
    <w:rsid w:val="00A8610E"/>
    <w:rsid w:val="00AA2009"/>
    <w:rsid w:val="00AC680B"/>
    <w:rsid w:val="00BD25A4"/>
    <w:rsid w:val="00C32FA1"/>
    <w:rsid w:val="00C65AA5"/>
    <w:rsid w:val="00CB78D6"/>
    <w:rsid w:val="00D363A0"/>
    <w:rsid w:val="00E16D7D"/>
    <w:rsid w:val="00E6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C49A"/>
  <w15:docId w15:val="{3EAEDA3E-5E76-4655-8C4B-0CC4A0AB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70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7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7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urzecznik</cp:lastModifiedBy>
  <cp:revision>2</cp:revision>
  <dcterms:created xsi:type="dcterms:W3CDTF">2018-10-19T12:37:00Z</dcterms:created>
  <dcterms:modified xsi:type="dcterms:W3CDTF">2018-10-19T12:37:00Z</dcterms:modified>
</cp:coreProperties>
</file>