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C667F" w14:textId="77777777" w:rsidR="00C26BD4" w:rsidRDefault="00C26BD4" w:rsidP="00506A02">
      <w:pPr>
        <w:tabs>
          <w:tab w:val="left" w:pos="0"/>
        </w:tabs>
        <w:spacing w:after="0"/>
        <w:ind w:left="0" w:firstLine="567"/>
        <w:jc w:val="left"/>
        <w:rPr>
          <w:rFonts w:ascii="Trebuchet MS" w:hAnsi="Trebuchet MS" w:cs="Arial"/>
          <w:b/>
          <w:bCs/>
          <w:color w:val="auto"/>
          <w:sz w:val="22"/>
          <w:szCs w:val="22"/>
          <w:lang w:val="en-US" w:eastAsia="pl-PL"/>
        </w:rPr>
      </w:pPr>
    </w:p>
    <w:p w14:paraId="1CB50688" w14:textId="77777777" w:rsidR="00EB3DDC" w:rsidRPr="00F5652D" w:rsidRDefault="00EB3DDC" w:rsidP="00EB3DDC">
      <w:pPr>
        <w:tabs>
          <w:tab w:val="left" w:pos="0"/>
        </w:tabs>
        <w:spacing w:after="0"/>
        <w:ind w:left="0" w:firstLine="567"/>
        <w:jc w:val="left"/>
        <w:rPr>
          <w:rFonts w:ascii="Trebuchet MS" w:hAnsi="Trebuchet MS" w:cs="Arial"/>
          <w:b/>
          <w:bCs/>
          <w:color w:val="808080"/>
          <w:sz w:val="22"/>
          <w:szCs w:val="22"/>
          <w:lang w:eastAsia="pl-PL"/>
        </w:rPr>
      </w:pPr>
      <w:r w:rsidRPr="00F5652D">
        <w:rPr>
          <w:rFonts w:ascii="Trebuchet MS" w:hAnsi="Trebuchet MS" w:cs="Arial"/>
          <w:b/>
          <w:bCs/>
          <w:color w:val="auto"/>
          <w:sz w:val="22"/>
          <w:szCs w:val="22"/>
          <w:lang w:eastAsia="pl-PL"/>
        </w:rPr>
        <w:t>Inwestor:</w:t>
      </w:r>
      <w:r w:rsidRPr="00F5652D">
        <w:rPr>
          <w:rFonts w:ascii="Trebuchet MS" w:hAnsi="Trebuchet MS" w:cs="Arial"/>
          <w:b/>
          <w:bCs/>
          <w:color w:val="auto"/>
          <w:sz w:val="22"/>
          <w:szCs w:val="22"/>
          <w:lang w:eastAsia="pl-PL"/>
        </w:rPr>
        <w:tab/>
      </w:r>
      <w:r w:rsidRPr="00F5652D">
        <w:rPr>
          <w:rFonts w:ascii="Trebuchet MS" w:hAnsi="Trebuchet MS" w:cs="Arial"/>
          <w:b/>
          <w:bCs/>
          <w:color w:val="auto"/>
          <w:sz w:val="22"/>
          <w:szCs w:val="22"/>
          <w:lang w:eastAsia="pl-PL"/>
        </w:rPr>
        <w:tab/>
      </w:r>
      <w:r w:rsidRPr="00F5652D">
        <w:rPr>
          <w:rFonts w:ascii="Trebuchet MS" w:hAnsi="Trebuchet MS" w:cs="Arial"/>
          <w:b/>
          <w:bCs/>
          <w:color w:val="808080"/>
          <w:sz w:val="22"/>
          <w:szCs w:val="22"/>
          <w:lang w:eastAsia="pl-PL"/>
        </w:rPr>
        <w:t>„Szpitale Wielkopolski” Sp. z o. o.</w:t>
      </w:r>
    </w:p>
    <w:p w14:paraId="67C85490" w14:textId="77777777" w:rsidR="00EB3DDC" w:rsidRPr="00F5652D" w:rsidRDefault="00EB3DDC" w:rsidP="00EB3DDC">
      <w:pPr>
        <w:tabs>
          <w:tab w:val="left" w:pos="0"/>
        </w:tabs>
        <w:spacing w:after="0"/>
        <w:ind w:left="0" w:firstLine="567"/>
        <w:jc w:val="left"/>
        <w:rPr>
          <w:rFonts w:ascii="Trebuchet MS" w:hAnsi="Trebuchet MS" w:cs="Arial"/>
          <w:color w:val="808080"/>
          <w:sz w:val="22"/>
          <w:szCs w:val="22"/>
          <w:lang w:eastAsia="pl-PL"/>
        </w:rPr>
      </w:pPr>
      <w:r w:rsidRPr="00F5652D">
        <w:rPr>
          <w:rFonts w:ascii="Trebuchet MS" w:hAnsi="Trebuchet MS" w:cs="Arial"/>
          <w:b/>
          <w:bCs/>
          <w:color w:val="808080"/>
          <w:sz w:val="22"/>
          <w:szCs w:val="22"/>
          <w:lang w:eastAsia="pl-PL"/>
        </w:rPr>
        <w:tab/>
      </w:r>
      <w:r w:rsidRPr="00F5652D">
        <w:rPr>
          <w:rFonts w:ascii="Trebuchet MS" w:hAnsi="Trebuchet MS" w:cs="Arial"/>
          <w:b/>
          <w:bCs/>
          <w:color w:val="808080"/>
          <w:sz w:val="22"/>
          <w:szCs w:val="22"/>
          <w:lang w:eastAsia="pl-PL"/>
        </w:rPr>
        <w:tab/>
      </w:r>
      <w:r w:rsidRPr="00F5652D">
        <w:rPr>
          <w:rFonts w:ascii="Trebuchet MS" w:hAnsi="Trebuchet MS" w:cs="Arial"/>
          <w:b/>
          <w:bCs/>
          <w:color w:val="808080"/>
          <w:sz w:val="22"/>
          <w:szCs w:val="22"/>
          <w:lang w:eastAsia="pl-PL"/>
        </w:rPr>
        <w:tab/>
      </w:r>
      <w:r w:rsidRPr="00F5652D">
        <w:rPr>
          <w:rFonts w:ascii="Trebuchet MS" w:hAnsi="Trebuchet MS" w:cs="Arial"/>
          <w:b/>
          <w:bCs/>
          <w:color w:val="808080"/>
          <w:sz w:val="22"/>
          <w:szCs w:val="22"/>
          <w:lang w:eastAsia="pl-PL"/>
        </w:rPr>
        <w:tab/>
      </w:r>
      <w:r w:rsidRPr="00F5652D">
        <w:rPr>
          <w:rFonts w:ascii="Trebuchet MS" w:hAnsi="Trebuchet MS" w:cs="Arial"/>
          <w:color w:val="808080"/>
          <w:sz w:val="22"/>
          <w:szCs w:val="22"/>
          <w:lang w:eastAsia="pl-PL"/>
        </w:rPr>
        <w:t xml:space="preserve">ul. Lutycka 34, 60-415 Poznań </w:t>
      </w:r>
    </w:p>
    <w:p w14:paraId="0B610B42" w14:textId="77777777" w:rsidR="00EB3DDC" w:rsidRPr="00F5652D" w:rsidRDefault="00EB3DDC" w:rsidP="00EB3DDC">
      <w:pPr>
        <w:tabs>
          <w:tab w:val="left" w:pos="0"/>
        </w:tabs>
        <w:spacing w:after="0"/>
        <w:ind w:left="0"/>
        <w:jc w:val="left"/>
        <w:rPr>
          <w:rFonts w:ascii="Trebuchet MS" w:hAnsi="Trebuchet MS" w:cs="Arial"/>
          <w:color w:val="808080"/>
          <w:sz w:val="22"/>
          <w:szCs w:val="22"/>
          <w:lang w:eastAsia="pl-PL"/>
        </w:rPr>
      </w:pPr>
    </w:p>
    <w:p w14:paraId="24F98885" w14:textId="77777777" w:rsidR="00EB3DDC" w:rsidRPr="00F5652D" w:rsidRDefault="00EB3DDC" w:rsidP="00EB3DDC">
      <w:pPr>
        <w:tabs>
          <w:tab w:val="left" w:pos="0"/>
        </w:tabs>
        <w:spacing w:after="0"/>
        <w:ind w:left="2877" w:hanging="2310"/>
        <w:jc w:val="left"/>
        <w:rPr>
          <w:rFonts w:ascii="Trebuchet MS" w:hAnsi="Trebuchet MS" w:cs="Arial"/>
          <w:color w:val="808080"/>
          <w:sz w:val="22"/>
          <w:szCs w:val="22"/>
          <w:lang w:eastAsia="pl-PL"/>
        </w:rPr>
      </w:pPr>
      <w:r w:rsidRPr="00F5652D">
        <w:rPr>
          <w:rFonts w:ascii="Trebuchet MS" w:hAnsi="Trebuchet MS" w:cs="Arial"/>
          <w:b/>
          <w:bCs/>
          <w:color w:val="auto"/>
          <w:sz w:val="22"/>
          <w:szCs w:val="22"/>
          <w:lang w:eastAsia="pl-PL"/>
        </w:rPr>
        <w:t>Temat:</w:t>
      </w:r>
      <w:r w:rsidRPr="00F5652D">
        <w:rPr>
          <w:rFonts w:ascii="Trebuchet MS" w:hAnsi="Trebuchet MS" w:cs="Arial"/>
          <w:b/>
          <w:bCs/>
          <w:color w:val="auto"/>
          <w:sz w:val="22"/>
          <w:szCs w:val="22"/>
          <w:lang w:eastAsia="pl-PL"/>
        </w:rPr>
        <w:tab/>
      </w:r>
      <w:r w:rsidRPr="00F5652D">
        <w:rPr>
          <w:rFonts w:ascii="Trebuchet MS" w:hAnsi="Trebuchet MS" w:cs="Arial"/>
          <w:b/>
          <w:bCs/>
          <w:color w:val="auto"/>
          <w:sz w:val="22"/>
          <w:szCs w:val="22"/>
          <w:lang w:eastAsia="pl-PL"/>
        </w:rPr>
        <w:tab/>
      </w:r>
      <w:r w:rsidRPr="00F5652D">
        <w:rPr>
          <w:rFonts w:ascii="Trebuchet MS" w:hAnsi="Trebuchet MS" w:cs="Arial"/>
          <w:b/>
          <w:bCs/>
          <w:color w:val="808080"/>
          <w:sz w:val="22"/>
          <w:szCs w:val="22"/>
          <w:lang w:eastAsia="pl-PL"/>
        </w:rPr>
        <w:t>BUDOWA WIELKOPOLSKIEGO CENTRUM ZDROWIA DZIECKA (SZPITALA PEDIATRYCZNEGO) WRAZ Z JEGO WYPOSAŻENIEM</w:t>
      </w:r>
      <w:r w:rsidRPr="00F5652D">
        <w:rPr>
          <w:rFonts w:ascii="Trebuchet MS" w:hAnsi="Trebuchet MS" w:cs="Arial"/>
          <w:b/>
          <w:bCs/>
          <w:color w:val="808080"/>
          <w:sz w:val="22"/>
          <w:szCs w:val="22"/>
          <w:lang w:eastAsia="pl-PL"/>
        </w:rPr>
        <w:tab/>
      </w:r>
      <w:r w:rsidRPr="00F5652D">
        <w:rPr>
          <w:rFonts w:ascii="Trebuchet MS" w:hAnsi="Trebuchet MS" w:cs="Arial"/>
          <w:b/>
          <w:bCs/>
          <w:color w:val="808080"/>
          <w:sz w:val="22"/>
          <w:szCs w:val="22"/>
          <w:lang w:eastAsia="pl-PL"/>
        </w:rPr>
        <w:tab/>
      </w:r>
      <w:r w:rsidRPr="00F5652D">
        <w:rPr>
          <w:rFonts w:ascii="Trebuchet MS" w:hAnsi="Trebuchet MS" w:cs="Arial"/>
          <w:b/>
          <w:bCs/>
          <w:color w:val="808080"/>
          <w:sz w:val="22"/>
          <w:szCs w:val="22"/>
          <w:lang w:eastAsia="pl-PL"/>
        </w:rPr>
        <w:tab/>
      </w:r>
    </w:p>
    <w:p w14:paraId="13F709DF" w14:textId="77777777" w:rsidR="00EB3DDC" w:rsidRPr="00F5652D" w:rsidRDefault="00EB3DDC" w:rsidP="00EB3DDC">
      <w:pPr>
        <w:tabs>
          <w:tab w:val="left" w:pos="0"/>
        </w:tabs>
        <w:spacing w:after="0"/>
        <w:ind w:left="0" w:firstLine="567"/>
        <w:jc w:val="left"/>
        <w:rPr>
          <w:rFonts w:ascii="Trebuchet MS" w:hAnsi="Trebuchet MS" w:cs="Arial"/>
          <w:color w:val="7F7F7F" w:themeColor="text1" w:themeTint="80"/>
          <w:sz w:val="22"/>
          <w:szCs w:val="22"/>
          <w:lang w:eastAsia="pl-PL"/>
        </w:rPr>
      </w:pPr>
      <w:r w:rsidRPr="00F5652D">
        <w:rPr>
          <w:rFonts w:ascii="Trebuchet MS" w:hAnsi="Trebuchet MS" w:cs="Arial"/>
          <w:b/>
          <w:bCs/>
          <w:color w:val="auto"/>
          <w:sz w:val="22"/>
          <w:szCs w:val="22"/>
          <w:lang w:eastAsia="pl-PL"/>
        </w:rPr>
        <w:t>Adres:</w:t>
      </w:r>
      <w:r w:rsidRPr="00F5652D">
        <w:rPr>
          <w:rFonts w:ascii="Trebuchet MS" w:hAnsi="Trebuchet MS" w:cs="Arial"/>
          <w:color w:val="auto"/>
          <w:sz w:val="22"/>
          <w:szCs w:val="22"/>
          <w:lang w:eastAsia="pl-PL"/>
        </w:rPr>
        <w:tab/>
      </w:r>
      <w:r w:rsidRPr="00F5652D">
        <w:rPr>
          <w:rFonts w:ascii="Trebuchet MS" w:hAnsi="Trebuchet MS" w:cs="Arial"/>
          <w:color w:val="auto"/>
          <w:sz w:val="22"/>
          <w:szCs w:val="22"/>
          <w:lang w:eastAsia="pl-PL"/>
        </w:rPr>
        <w:tab/>
      </w:r>
      <w:r w:rsidRPr="00F5652D">
        <w:rPr>
          <w:rFonts w:ascii="Trebuchet MS" w:hAnsi="Trebuchet MS" w:cs="Arial"/>
          <w:color w:val="auto"/>
          <w:sz w:val="22"/>
          <w:szCs w:val="22"/>
          <w:lang w:eastAsia="pl-PL"/>
        </w:rPr>
        <w:tab/>
      </w:r>
      <w:r w:rsidRPr="00F5652D">
        <w:rPr>
          <w:rFonts w:ascii="Trebuchet MS" w:hAnsi="Trebuchet MS" w:cs="Arial"/>
          <w:color w:val="7F7F7F" w:themeColor="text1" w:themeTint="80"/>
          <w:sz w:val="22"/>
          <w:szCs w:val="22"/>
          <w:lang w:eastAsia="pl-PL"/>
        </w:rPr>
        <w:t xml:space="preserve">ul. Adama Wrzoska, </w:t>
      </w:r>
    </w:p>
    <w:p w14:paraId="0742624B" w14:textId="77777777" w:rsidR="00EB3DDC" w:rsidRPr="00F5652D" w:rsidRDefault="00EB3DDC" w:rsidP="00EB3DDC">
      <w:pPr>
        <w:tabs>
          <w:tab w:val="left" w:pos="0"/>
        </w:tabs>
        <w:spacing w:after="0"/>
        <w:ind w:left="0" w:firstLine="567"/>
        <w:jc w:val="left"/>
        <w:rPr>
          <w:rFonts w:ascii="Trebuchet MS" w:hAnsi="Trebuchet MS" w:cs="Arial"/>
          <w:color w:val="7F7F7F" w:themeColor="text1" w:themeTint="80"/>
          <w:sz w:val="22"/>
          <w:szCs w:val="22"/>
          <w:lang w:eastAsia="pl-PL"/>
        </w:rPr>
      </w:pP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t xml:space="preserve">60-663 Poznań, </w:t>
      </w: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r>
    </w:p>
    <w:p w14:paraId="18C18627" w14:textId="77777777" w:rsidR="00EB3DDC" w:rsidRPr="00F5652D" w:rsidRDefault="00EB3DDC" w:rsidP="00EB3DDC">
      <w:pPr>
        <w:tabs>
          <w:tab w:val="left" w:pos="1560"/>
        </w:tabs>
        <w:spacing w:after="0"/>
        <w:ind w:left="0" w:firstLine="567"/>
        <w:jc w:val="left"/>
        <w:rPr>
          <w:rFonts w:ascii="Trebuchet MS" w:hAnsi="Trebuchet MS" w:cs="Arial"/>
          <w:color w:val="7F7F7F" w:themeColor="text1" w:themeTint="80"/>
          <w:sz w:val="22"/>
          <w:szCs w:val="22"/>
          <w:lang w:eastAsia="pl-PL"/>
        </w:rPr>
      </w:pP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t xml:space="preserve">dz. nr </w:t>
      </w:r>
      <w:proofErr w:type="spellStart"/>
      <w:r w:rsidRPr="00F5652D">
        <w:rPr>
          <w:rFonts w:ascii="Trebuchet MS" w:hAnsi="Trebuchet MS" w:cs="Arial"/>
          <w:color w:val="7F7F7F" w:themeColor="text1" w:themeTint="80"/>
          <w:sz w:val="22"/>
          <w:szCs w:val="22"/>
          <w:lang w:eastAsia="pl-PL"/>
        </w:rPr>
        <w:t>ewid</w:t>
      </w:r>
      <w:proofErr w:type="spellEnd"/>
      <w:r w:rsidRPr="00F5652D">
        <w:rPr>
          <w:rFonts w:ascii="Trebuchet MS" w:hAnsi="Trebuchet MS" w:cs="Arial"/>
          <w:color w:val="7F7F7F" w:themeColor="text1" w:themeTint="80"/>
          <w:sz w:val="22"/>
          <w:szCs w:val="22"/>
          <w:lang w:eastAsia="pl-PL"/>
        </w:rPr>
        <w:t xml:space="preserve">. 2/29, 2/17, 2/22, ark. 27, obręb Golęcin, </w:t>
      </w:r>
    </w:p>
    <w:p w14:paraId="534454C4" w14:textId="77777777" w:rsidR="00EB3DDC" w:rsidRPr="00F5652D" w:rsidRDefault="00EB3DDC" w:rsidP="00EB3DDC">
      <w:pPr>
        <w:tabs>
          <w:tab w:val="left" w:pos="1560"/>
        </w:tabs>
        <w:spacing w:after="0"/>
        <w:ind w:left="0" w:firstLine="567"/>
        <w:jc w:val="left"/>
        <w:rPr>
          <w:rFonts w:ascii="Trebuchet MS" w:hAnsi="Trebuchet MS" w:cs="Arial"/>
          <w:color w:val="7F7F7F" w:themeColor="text1" w:themeTint="80"/>
          <w:sz w:val="22"/>
          <w:szCs w:val="22"/>
          <w:lang w:eastAsia="pl-PL"/>
        </w:rPr>
      </w:pP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r>
      <w:r w:rsidRPr="00F5652D">
        <w:rPr>
          <w:rFonts w:ascii="Trebuchet MS" w:hAnsi="Trebuchet MS" w:cs="Arial"/>
          <w:color w:val="7F7F7F" w:themeColor="text1" w:themeTint="80"/>
          <w:sz w:val="22"/>
          <w:szCs w:val="22"/>
          <w:lang w:eastAsia="pl-PL"/>
        </w:rPr>
        <w:tab/>
        <w:t xml:space="preserve">jedn. </w:t>
      </w:r>
      <w:proofErr w:type="spellStart"/>
      <w:r w:rsidRPr="00F5652D">
        <w:rPr>
          <w:rFonts w:ascii="Trebuchet MS" w:hAnsi="Trebuchet MS" w:cs="Arial"/>
          <w:color w:val="7F7F7F" w:themeColor="text1" w:themeTint="80"/>
          <w:sz w:val="22"/>
          <w:szCs w:val="22"/>
          <w:lang w:eastAsia="pl-PL"/>
        </w:rPr>
        <w:t>ewid</w:t>
      </w:r>
      <w:proofErr w:type="spellEnd"/>
      <w:r w:rsidRPr="00F5652D">
        <w:rPr>
          <w:rFonts w:ascii="Trebuchet MS" w:hAnsi="Trebuchet MS" w:cs="Arial"/>
          <w:color w:val="7F7F7F" w:themeColor="text1" w:themeTint="80"/>
          <w:sz w:val="22"/>
          <w:szCs w:val="22"/>
          <w:lang w:eastAsia="pl-PL"/>
        </w:rPr>
        <w:t>. Poznań</w:t>
      </w:r>
    </w:p>
    <w:p w14:paraId="7F74D1CB" w14:textId="77777777" w:rsidR="00EB3DDC" w:rsidRPr="00F5652D" w:rsidRDefault="00EB3DDC" w:rsidP="00EB3DDC">
      <w:pPr>
        <w:tabs>
          <w:tab w:val="left" w:pos="0"/>
        </w:tabs>
        <w:spacing w:after="0"/>
        <w:ind w:left="0" w:firstLine="567"/>
        <w:jc w:val="left"/>
        <w:rPr>
          <w:rFonts w:ascii="Trebuchet MS" w:hAnsi="Trebuchet MS" w:cs="Arial"/>
          <w:b/>
          <w:bCs/>
          <w:color w:val="auto"/>
          <w:sz w:val="22"/>
          <w:szCs w:val="22"/>
          <w:lang w:eastAsia="pl-PL"/>
        </w:rPr>
      </w:pPr>
      <w:r w:rsidRPr="00F5652D">
        <w:rPr>
          <w:rFonts w:ascii="Trebuchet MS" w:hAnsi="Trebuchet MS" w:cs="Arial"/>
          <w:b/>
          <w:bCs/>
          <w:color w:val="FF0000"/>
          <w:sz w:val="22"/>
          <w:szCs w:val="22"/>
          <w:lang w:eastAsia="pl-PL"/>
        </w:rPr>
        <w:tab/>
      </w:r>
      <w:r w:rsidRPr="00F5652D">
        <w:rPr>
          <w:rFonts w:ascii="Trebuchet MS" w:hAnsi="Trebuchet MS" w:cs="Arial"/>
          <w:b/>
          <w:bCs/>
          <w:color w:val="FF0000"/>
          <w:sz w:val="22"/>
          <w:szCs w:val="22"/>
          <w:lang w:eastAsia="pl-PL"/>
        </w:rPr>
        <w:tab/>
      </w:r>
      <w:r w:rsidRPr="00F5652D">
        <w:rPr>
          <w:rFonts w:ascii="Trebuchet MS" w:hAnsi="Trebuchet MS" w:cs="Arial"/>
          <w:b/>
          <w:bCs/>
          <w:color w:val="auto"/>
          <w:sz w:val="22"/>
          <w:szCs w:val="22"/>
          <w:lang w:eastAsia="pl-PL"/>
        </w:rPr>
        <w:tab/>
      </w:r>
    </w:p>
    <w:p w14:paraId="3FA15CD8" w14:textId="77777777" w:rsidR="00EB3DDC" w:rsidRPr="00F5652D" w:rsidRDefault="00EB3DDC" w:rsidP="00EB3DDC">
      <w:pPr>
        <w:tabs>
          <w:tab w:val="left" w:pos="0"/>
          <w:tab w:val="left" w:pos="1800"/>
        </w:tabs>
        <w:spacing w:after="0"/>
        <w:ind w:left="0" w:firstLine="567"/>
        <w:jc w:val="left"/>
        <w:rPr>
          <w:rFonts w:ascii="Trebuchet MS" w:hAnsi="Trebuchet MS" w:cs="Arial"/>
          <w:color w:val="auto"/>
          <w:sz w:val="22"/>
          <w:szCs w:val="22"/>
          <w:lang w:eastAsia="pl-PL"/>
        </w:rPr>
      </w:pPr>
      <w:r w:rsidRPr="00F5652D">
        <w:rPr>
          <w:rFonts w:ascii="Trebuchet MS" w:hAnsi="Trebuchet MS" w:cs="Arial"/>
          <w:b/>
          <w:bCs/>
          <w:color w:val="auto"/>
          <w:sz w:val="22"/>
          <w:szCs w:val="22"/>
          <w:lang w:eastAsia="pl-PL"/>
        </w:rPr>
        <w:t>Kategoria obiektu:</w:t>
      </w:r>
      <w:r w:rsidRPr="00F5652D">
        <w:rPr>
          <w:rFonts w:ascii="Trebuchet MS" w:hAnsi="Trebuchet MS" w:cs="Arial"/>
          <w:b/>
          <w:bCs/>
          <w:color w:val="auto"/>
          <w:sz w:val="22"/>
          <w:szCs w:val="22"/>
          <w:lang w:eastAsia="pl-PL"/>
        </w:rPr>
        <w:tab/>
      </w:r>
      <w:r w:rsidR="00585F92" w:rsidRPr="00BF2BCC">
        <w:rPr>
          <w:rFonts w:cs="Arial"/>
          <w:color w:val="auto"/>
          <w:sz w:val="22"/>
          <w:szCs w:val="22"/>
          <w:lang w:eastAsia="pl-PL"/>
        </w:rPr>
        <w:t>XI, XXII, XXIV, XXV, XXVI, XXIX, XXX</w:t>
      </w:r>
    </w:p>
    <w:p w14:paraId="2C73AD4D" w14:textId="77777777" w:rsidR="00EB3DDC" w:rsidRPr="00F5652D" w:rsidRDefault="00EB3DDC" w:rsidP="00EB3DDC">
      <w:pPr>
        <w:tabs>
          <w:tab w:val="left" w:pos="0"/>
          <w:tab w:val="left" w:pos="1800"/>
        </w:tabs>
        <w:spacing w:after="0"/>
        <w:ind w:left="0" w:firstLine="567"/>
        <w:jc w:val="left"/>
        <w:rPr>
          <w:rFonts w:ascii="Trebuchet MS" w:hAnsi="Trebuchet MS" w:cs="Arial"/>
          <w:b/>
          <w:bCs/>
          <w:color w:val="auto"/>
          <w:sz w:val="22"/>
          <w:szCs w:val="22"/>
          <w:lang w:eastAsia="pl-PL"/>
        </w:rPr>
      </w:pPr>
    </w:p>
    <w:p w14:paraId="6CCC2CD9" w14:textId="77777777" w:rsidR="00EB3DDC" w:rsidRPr="00F5652D" w:rsidRDefault="00EB3DDC" w:rsidP="00EB3DDC">
      <w:pPr>
        <w:tabs>
          <w:tab w:val="left" w:pos="0"/>
          <w:tab w:val="left" w:pos="1800"/>
        </w:tabs>
        <w:spacing w:after="0"/>
        <w:ind w:left="0" w:firstLine="567"/>
        <w:jc w:val="left"/>
        <w:rPr>
          <w:rFonts w:ascii="Trebuchet MS" w:hAnsi="Trebuchet MS" w:cs="Arial"/>
          <w:b/>
          <w:bCs/>
          <w:color w:val="auto"/>
          <w:sz w:val="22"/>
          <w:szCs w:val="22"/>
          <w:lang w:eastAsia="pl-PL"/>
        </w:rPr>
      </w:pPr>
    </w:p>
    <w:p w14:paraId="6FE184C7" w14:textId="77777777" w:rsidR="00EB3DDC" w:rsidRPr="00F5652D" w:rsidRDefault="00EB3DDC" w:rsidP="00EB3DDC">
      <w:pPr>
        <w:tabs>
          <w:tab w:val="left" w:pos="0"/>
          <w:tab w:val="left" w:pos="1800"/>
        </w:tabs>
        <w:spacing w:after="0"/>
        <w:ind w:left="0" w:firstLine="567"/>
        <w:jc w:val="left"/>
        <w:rPr>
          <w:rFonts w:ascii="Trebuchet MS" w:hAnsi="Trebuchet MS" w:cs="Arial"/>
          <w:color w:val="808080"/>
          <w:sz w:val="22"/>
          <w:szCs w:val="22"/>
          <w:lang w:eastAsia="pl-PL"/>
        </w:rPr>
      </w:pPr>
      <w:r w:rsidRPr="00F5652D">
        <w:rPr>
          <w:rFonts w:ascii="Trebuchet MS" w:hAnsi="Trebuchet MS" w:cs="Arial"/>
          <w:b/>
          <w:bCs/>
          <w:color w:val="auto"/>
          <w:sz w:val="22"/>
          <w:szCs w:val="22"/>
          <w:lang w:eastAsia="pl-PL"/>
        </w:rPr>
        <w:t>Stadium:</w:t>
      </w:r>
      <w:r w:rsidRPr="00F5652D">
        <w:rPr>
          <w:rFonts w:ascii="Trebuchet MS" w:hAnsi="Trebuchet MS" w:cs="Arial"/>
          <w:b/>
          <w:bCs/>
          <w:color w:val="auto"/>
          <w:sz w:val="22"/>
          <w:szCs w:val="22"/>
          <w:lang w:eastAsia="pl-PL"/>
        </w:rPr>
        <w:tab/>
      </w:r>
      <w:r w:rsidRPr="00F5652D">
        <w:rPr>
          <w:rFonts w:ascii="Trebuchet MS" w:hAnsi="Trebuchet MS" w:cs="Arial"/>
          <w:b/>
          <w:bCs/>
          <w:color w:val="auto"/>
          <w:sz w:val="22"/>
          <w:szCs w:val="22"/>
          <w:lang w:eastAsia="pl-PL"/>
        </w:rPr>
        <w:tab/>
      </w:r>
      <w:r w:rsidRPr="00F5652D">
        <w:rPr>
          <w:rFonts w:ascii="Trebuchet MS" w:hAnsi="Trebuchet MS" w:cs="Arial"/>
          <w:b/>
          <w:bCs/>
          <w:color w:val="auto"/>
          <w:sz w:val="22"/>
          <w:szCs w:val="22"/>
          <w:lang w:eastAsia="pl-PL"/>
        </w:rPr>
        <w:tab/>
      </w:r>
      <w:r w:rsidR="00585F92">
        <w:rPr>
          <w:rFonts w:cs="Arial"/>
          <w:color w:val="808080"/>
          <w:sz w:val="22"/>
          <w:szCs w:val="22"/>
          <w:lang w:eastAsia="pl-PL"/>
        </w:rPr>
        <w:t>PROJEKT WYKONAWCZY</w:t>
      </w:r>
    </w:p>
    <w:p w14:paraId="39AFC18D" w14:textId="77777777" w:rsidR="00EB3DDC" w:rsidRPr="00F5652D" w:rsidRDefault="00EB3DDC" w:rsidP="00EB3DDC">
      <w:pPr>
        <w:tabs>
          <w:tab w:val="left" w:pos="0"/>
          <w:tab w:val="left" w:pos="567"/>
        </w:tabs>
        <w:spacing w:after="0"/>
        <w:ind w:left="0" w:firstLine="567"/>
        <w:jc w:val="left"/>
        <w:rPr>
          <w:rFonts w:ascii="Trebuchet MS" w:hAnsi="Trebuchet MS" w:cs="Arial"/>
          <w:b/>
          <w:bCs/>
          <w:color w:val="auto"/>
          <w:sz w:val="22"/>
          <w:szCs w:val="22"/>
          <w:lang w:eastAsia="pl-PL"/>
        </w:rPr>
      </w:pPr>
    </w:p>
    <w:p w14:paraId="26A1106C" w14:textId="77777777" w:rsidR="00EB3DDC" w:rsidRPr="00F5652D" w:rsidRDefault="00EB3DDC" w:rsidP="00EB3DDC">
      <w:pPr>
        <w:tabs>
          <w:tab w:val="left" w:pos="0"/>
          <w:tab w:val="left" w:pos="567"/>
        </w:tabs>
        <w:spacing w:after="0"/>
        <w:ind w:left="0" w:firstLine="567"/>
        <w:jc w:val="left"/>
        <w:rPr>
          <w:rFonts w:ascii="Trebuchet MS" w:hAnsi="Trebuchet MS" w:cs="Arial"/>
          <w:b/>
          <w:bCs/>
          <w:color w:val="auto"/>
          <w:sz w:val="22"/>
          <w:szCs w:val="22"/>
          <w:lang w:eastAsia="pl-PL"/>
        </w:rPr>
      </w:pPr>
    </w:p>
    <w:p w14:paraId="0BFFBCAE" w14:textId="77777777" w:rsidR="00EB3DDC" w:rsidRPr="00F5652D" w:rsidRDefault="00EB3DDC" w:rsidP="00EB3DDC">
      <w:pPr>
        <w:tabs>
          <w:tab w:val="left" w:pos="0"/>
          <w:tab w:val="left" w:pos="1800"/>
        </w:tabs>
        <w:spacing w:after="0"/>
        <w:jc w:val="left"/>
        <w:rPr>
          <w:rFonts w:ascii="Trebuchet MS" w:hAnsi="Trebuchet MS" w:cs="Arial"/>
          <w:color w:val="auto"/>
          <w:sz w:val="22"/>
          <w:szCs w:val="22"/>
          <w:lang w:eastAsia="pl-PL"/>
        </w:rPr>
      </w:pPr>
      <w:r w:rsidRPr="00F5652D">
        <w:rPr>
          <w:rFonts w:ascii="Trebuchet MS" w:hAnsi="Trebuchet MS" w:cs="Arial"/>
          <w:b/>
          <w:bCs/>
          <w:color w:val="auto"/>
          <w:sz w:val="22"/>
          <w:szCs w:val="22"/>
          <w:lang w:eastAsia="pl-PL"/>
        </w:rPr>
        <w:t>Nr projektu:</w:t>
      </w:r>
      <w:r w:rsidRPr="00F5652D">
        <w:rPr>
          <w:rFonts w:ascii="Trebuchet MS" w:hAnsi="Trebuchet MS" w:cs="Arial"/>
          <w:b/>
          <w:bCs/>
          <w:color w:val="auto"/>
          <w:sz w:val="22"/>
          <w:szCs w:val="22"/>
          <w:lang w:eastAsia="pl-PL"/>
        </w:rPr>
        <w:tab/>
      </w:r>
      <w:r w:rsidRPr="00F5652D">
        <w:rPr>
          <w:rFonts w:ascii="Trebuchet MS" w:hAnsi="Trebuchet MS" w:cs="Arial"/>
          <w:b/>
          <w:bCs/>
          <w:color w:val="auto"/>
          <w:sz w:val="22"/>
          <w:szCs w:val="22"/>
          <w:lang w:eastAsia="pl-PL"/>
        </w:rPr>
        <w:tab/>
      </w:r>
      <w:r w:rsidRPr="00F5652D">
        <w:rPr>
          <w:rFonts w:ascii="Trebuchet MS" w:hAnsi="Trebuchet MS" w:cs="Arial"/>
          <w:color w:val="auto"/>
          <w:sz w:val="22"/>
          <w:szCs w:val="22"/>
          <w:lang w:eastAsia="pl-PL"/>
        </w:rPr>
        <w:t>IBG-P/159/16</w:t>
      </w:r>
    </w:p>
    <w:p w14:paraId="6CF61096" w14:textId="77777777" w:rsidR="00EB3DDC" w:rsidRPr="00F5652D" w:rsidRDefault="00EB3DDC" w:rsidP="00EB3DDC">
      <w:pPr>
        <w:tabs>
          <w:tab w:val="left" w:pos="0"/>
          <w:tab w:val="left" w:pos="567"/>
        </w:tabs>
        <w:spacing w:after="0"/>
        <w:ind w:left="0"/>
        <w:jc w:val="left"/>
        <w:rPr>
          <w:rFonts w:ascii="Trebuchet MS" w:hAnsi="Trebuchet MS" w:cs="Times New Roman"/>
          <w:color w:val="808080"/>
          <w:lang w:eastAsia="pl-PL"/>
        </w:rPr>
      </w:pPr>
    </w:p>
    <w:p w14:paraId="36E73F3B" w14:textId="77777777" w:rsidR="00EB3DDC" w:rsidRPr="00F5652D" w:rsidRDefault="00EB3DDC" w:rsidP="00EB3DDC">
      <w:pPr>
        <w:tabs>
          <w:tab w:val="left" w:pos="567"/>
          <w:tab w:val="left" w:pos="1800"/>
        </w:tabs>
        <w:spacing w:after="0"/>
        <w:ind w:left="0"/>
        <w:jc w:val="left"/>
        <w:rPr>
          <w:rFonts w:ascii="Trebuchet MS" w:hAnsi="Trebuchet MS" w:cs="Arial"/>
          <w:color w:val="808080"/>
          <w:sz w:val="22"/>
          <w:szCs w:val="22"/>
          <w:lang w:eastAsia="pl-PL"/>
        </w:rPr>
      </w:pPr>
      <w:r w:rsidRPr="00F5652D">
        <w:rPr>
          <w:rFonts w:ascii="Trebuchet MS" w:hAnsi="Trebuchet MS" w:cs="Arial"/>
          <w:b/>
          <w:bCs/>
          <w:color w:val="auto"/>
          <w:sz w:val="22"/>
          <w:szCs w:val="22"/>
          <w:lang w:eastAsia="pl-PL"/>
        </w:rPr>
        <w:tab/>
        <w:t>Tom:</w:t>
      </w:r>
      <w:r w:rsidRPr="00F5652D">
        <w:rPr>
          <w:rFonts w:ascii="Trebuchet MS" w:hAnsi="Trebuchet MS" w:cs="Arial"/>
          <w:color w:val="808080"/>
          <w:sz w:val="22"/>
          <w:szCs w:val="22"/>
          <w:lang w:eastAsia="pl-PL"/>
        </w:rPr>
        <w:tab/>
      </w:r>
      <w:r w:rsidRPr="00F5652D">
        <w:rPr>
          <w:rFonts w:ascii="Trebuchet MS" w:hAnsi="Trebuchet MS" w:cs="Arial"/>
          <w:color w:val="808080"/>
          <w:sz w:val="22"/>
          <w:szCs w:val="22"/>
          <w:lang w:eastAsia="pl-PL"/>
        </w:rPr>
        <w:tab/>
      </w:r>
      <w:r w:rsidRPr="00F5652D">
        <w:rPr>
          <w:rFonts w:ascii="Trebuchet MS" w:hAnsi="Trebuchet MS" w:cs="Arial"/>
          <w:color w:val="808080"/>
          <w:sz w:val="22"/>
          <w:szCs w:val="22"/>
          <w:lang w:eastAsia="pl-PL"/>
        </w:rPr>
        <w:tab/>
      </w:r>
      <w:r w:rsidR="00585F92">
        <w:rPr>
          <w:rFonts w:cs="Arial"/>
          <w:b/>
          <w:color w:val="auto"/>
          <w:sz w:val="28"/>
          <w:szCs w:val="22"/>
          <w:lang w:eastAsia="pl-PL"/>
        </w:rPr>
        <w:t>I - PROJEKT ZAGOSPODAROWANIA TERENU</w:t>
      </w:r>
    </w:p>
    <w:p w14:paraId="60719445" w14:textId="77777777" w:rsidR="00EB3DDC" w:rsidRPr="00F5652D" w:rsidRDefault="00EB3DDC" w:rsidP="00EB3DDC">
      <w:pPr>
        <w:tabs>
          <w:tab w:val="left" w:pos="567"/>
          <w:tab w:val="left" w:pos="1800"/>
        </w:tabs>
        <w:spacing w:after="0"/>
        <w:ind w:left="0"/>
        <w:jc w:val="left"/>
        <w:rPr>
          <w:rFonts w:ascii="Trebuchet MS" w:hAnsi="Trebuchet MS" w:cs="Arial"/>
          <w:color w:val="808080"/>
          <w:sz w:val="22"/>
          <w:szCs w:val="22"/>
          <w:lang w:eastAsia="pl-PL"/>
        </w:rPr>
      </w:pPr>
    </w:p>
    <w:p w14:paraId="0052131B" w14:textId="77777777" w:rsidR="00585F92" w:rsidRDefault="00EB3DDC" w:rsidP="00585F92">
      <w:pPr>
        <w:tabs>
          <w:tab w:val="left" w:pos="567"/>
          <w:tab w:val="left" w:pos="1800"/>
        </w:tabs>
        <w:spacing w:after="0"/>
        <w:ind w:left="0"/>
        <w:jc w:val="left"/>
        <w:rPr>
          <w:rFonts w:cs="Arial"/>
          <w:b/>
          <w:color w:val="auto"/>
          <w:szCs w:val="22"/>
          <w:lang w:eastAsia="pl-PL"/>
        </w:rPr>
      </w:pPr>
      <w:r w:rsidRPr="00F5652D">
        <w:rPr>
          <w:rFonts w:ascii="Trebuchet MS" w:hAnsi="Trebuchet MS" w:cs="Arial"/>
          <w:color w:val="808080"/>
          <w:sz w:val="22"/>
          <w:szCs w:val="22"/>
          <w:lang w:eastAsia="pl-PL"/>
        </w:rPr>
        <w:tab/>
      </w:r>
      <w:r w:rsidRPr="00F5652D">
        <w:rPr>
          <w:rFonts w:ascii="Trebuchet MS" w:hAnsi="Trebuchet MS" w:cs="Arial"/>
          <w:b/>
          <w:bCs/>
          <w:color w:val="auto"/>
          <w:sz w:val="22"/>
          <w:szCs w:val="22"/>
          <w:lang w:eastAsia="pl-PL"/>
        </w:rPr>
        <w:t>Część:</w:t>
      </w:r>
      <w:r w:rsidRPr="00F5652D">
        <w:rPr>
          <w:rFonts w:ascii="Trebuchet MS" w:hAnsi="Trebuchet MS" w:cs="Arial"/>
          <w:color w:val="808080"/>
          <w:sz w:val="22"/>
          <w:szCs w:val="22"/>
          <w:lang w:eastAsia="pl-PL"/>
        </w:rPr>
        <w:tab/>
      </w:r>
      <w:r w:rsidRPr="00F5652D">
        <w:rPr>
          <w:rFonts w:ascii="Trebuchet MS" w:hAnsi="Trebuchet MS" w:cs="Arial"/>
          <w:color w:val="808080"/>
          <w:sz w:val="22"/>
          <w:szCs w:val="22"/>
          <w:lang w:eastAsia="pl-PL"/>
        </w:rPr>
        <w:tab/>
      </w:r>
      <w:r w:rsidRPr="00F5652D">
        <w:rPr>
          <w:rFonts w:ascii="Trebuchet MS" w:hAnsi="Trebuchet MS" w:cs="Arial"/>
          <w:color w:val="808080"/>
          <w:sz w:val="22"/>
          <w:szCs w:val="22"/>
          <w:lang w:eastAsia="pl-PL"/>
        </w:rPr>
        <w:tab/>
      </w:r>
      <w:r w:rsidR="00585F92">
        <w:rPr>
          <w:rFonts w:cs="Arial"/>
          <w:b/>
          <w:color w:val="auto"/>
          <w:szCs w:val="22"/>
          <w:lang w:eastAsia="pl-PL"/>
        </w:rPr>
        <w:t xml:space="preserve">II – PROJEKT ZAGOSPODAROWANIA TERENU </w:t>
      </w:r>
    </w:p>
    <w:p w14:paraId="67B3A5D5" w14:textId="77777777" w:rsidR="00EB3DDC" w:rsidRPr="00F5652D" w:rsidRDefault="00585F92" w:rsidP="00585F92">
      <w:pPr>
        <w:tabs>
          <w:tab w:val="left" w:pos="567"/>
          <w:tab w:val="left" w:pos="1800"/>
        </w:tabs>
        <w:spacing w:after="0"/>
        <w:ind w:left="0"/>
        <w:jc w:val="left"/>
        <w:rPr>
          <w:rFonts w:ascii="Trebuchet MS" w:hAnsi="Trebuchet MS" w:cs="Arial"/>
          <w:color w:val="808080"/>
          <w:sz w:val="22"/>
          <w:szCs w:val="22"/>
          <w:lang w:eastAsia="pl-PL"/>
        </w:rPr>
      </w:pPr>
      <w:r>
        <w:rPr>
          <w:rFonts w:cs="Arial"/>
          <w:b/>
          <w:color w:val="auto"/>
          <w:szCs w:val="22"/>
          <w:lang w:eastAsia="pl-PL"/>
        </w:rPr>
        <w:tab/>
      </w:r>
      <w:r>
        <w:rPr>
          <w:rFonts w:cs="Arial"/>
          <w:b/>
          <w:color w:val="auto"/>
          <w:szCs w:val="22"/>
          <w:lang w:eastAsia="pl-PL"/>
        </w:rPr>
        <w:tab/>
      </w:r>
      <w:r>
        <w:rPr>
          <w:rFonts w:cs="Arial"/>
          <w:b/>
          <w:color w:val="auto"/>
          <w:szCs w:val="22"/>
          <w:lang w:eastAsia="pl-PL"/>
        </w:rPr>
        <w:tab/>
      </w:r>
      <w:r>
        <w:rPr>
          <w:rFonts w:cs="Arial"/>
          <w:b/>
          <w:color w:val="auto"/>
          <w:szCs w:val="22"/>
          <w:lang w:eastAsia="pl-PL"/>
        </w:rPr>
        <w:tab/>
        <w:t>WRAZ Z ELEMENTAMI MAŁEJ ARCHITEKTURY</w:t>
      </w:r>
    </w:p>
    <w:p w14:paraId="71EDD0F7" w14:textId="77777777" w:rsidR="00EB3DDC" w:rsidRPr="00F5652D" w:rsidRDefault="00EB3DDC" w:rsidP="00EB3DDC">
      <w:pPr>
        <w:tabs>
          <w:tab w:val="left" w:pos="0"/>
          <w:tab w:val="left" w:pos="567"/>
        </w:tabs>
        <w:spacing w:after="0"/>
        <w:ind w:left="0"/>
        <w:jc w:val="left"/>
        <w:rPr>
          <w:rFonts w:ascii="Trebuchet MS" w:hAnsi="Trebuchet MS" w:cs="Times New Roman"/>
          <w:color w:val="808080"/>
          <w:lang w:eastAsia="pl-PL"/>
        </w:rPr>
      </w:pPr>
    </w:p>
    <w:p w14:paraId="4B76943B"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lang w:eastAsia="pl-PL"/>
        </w:rPr>
        <w:tab/>
      </w:r>
      <w:r>
        <w:rPr>
          <w:rFonts w:cs="Times New Roman"/>
          <w:b/>
          <w:color w:val="auto"/>
          <w:sz w:val="22"/>
          <w:szCs w:val="22"/>
          <w:lang w:eastAsia="pl-PL"/>
        </w:rPr>
        <w:t>Projektant:</w:t>
      </w:r>
      <w:r>
        <w:rPr>
          <w:rFonts w:cs="Times New Roman"/>
          <w:color w:val="808080"/>
          <w:lang w:eastAsia="pl-PL"/>
        </w:rPr>
        <w:tab/>
      </w:r>
      <w:r>
        <w:rPr>
          <w:rFonts w:cs="Times New Roman"/>
          <w:color w:val="808080"/>
          <w:lang w:eastAsia="pl-PL"/>
        </w:rPr>
        <w:tab/>
      </w:r>
      <w:r>
        <w:rPr>
          <w:rFonts w:cs="Times New Roman"/>
          <w:color w:val="808080"/>
          <w:sz w:val="22"/>
          <w:szCs w:val="22"/>
          <w:lang w:eastAsia="pl-PL"/>
        </w:rPr>
        <w:t xml:space="preserve">mgr inż. arch. Karolina </w:t>
      </w:r>
      <w:proofErr w:type="spellStart"/>
      <w:r>
        <w:rPr>
          <w:rFonts w:cs="Times New Roman"/>
          <w:color w:val="808080"/>
          <w:sz w:val="22"/>
          <w:szCs w:val="22"/>
          <w:lang w:eastAsia="pl-PL"/>
        </w:rPr>
        <w:t>Dambek</w:t>
      </w:r>
      <w:proofErr w:type="spellEnd"/>
    </w:p>
    <w:p w14:paraId="1F21890E"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proofErr w:type="spellStart"/>
      <w:r>
        <w:rPr>
          <w:rFonts w:cs="Times New Roman"/>
          <w:color w:val="808080"/>
          <w:sz w:val="22"/>
          <w:szCs w:val="22"/>
          <w:lang w:eastAsia="pl-PL"/>
        </w:rPr>
        <w:t>upr</w:t>
      </w:r>
      <w:proofErr w:type="spellEnd"/>
      <w:r>
        <w:rPr>
          <w:rFonts w:cs="Times New Roman"/>
          <w:color w:val="808080"/>
          <w:sz w:val="22"/>
          <w:szCs w:val="22"/>
          <w:lang w:eastAsia="pl-PL"/>
        </w:rPr>
        <w:t>. nr PO/KK/156/2007</w:t>
      </w:r>
      <w:r>
        <w:rPr>
          <w:rFonts w:cs="Times New Roman"/>
          <w:color w:val="808080"/>
          <w:sz w:val="22"/>
          <w:szCs w:val="22"/>
          <w:lang w:eastAsia="pl-PL"/>
        </w:rPr>
        <w:tab/>
      </w:r>
    </w:p>
    <w:p w14:paraId="6493ADF5"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 xml:space="preserve">w specjalności architektonicznej </w:t>
      </w:r>
    </w:p>
    <w:p w14:paraId="108581F9"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 xml:space="preserve">do projektowania bez ograniczeń </w:t>
      </w:r>
    </w:p>
    <w:p w14:paraId="6CD7EB7F" w14:textId="77777777" w:rsidR="00BF2BCC" w:rsidRDefault="00BF2BCC" w:rsidP="00BF2BCC">
      <w:pPr>
        <w:tabs>
          <w:tab w:val="left" w:pos="0"/>
          <w:tab w:val="left" w:pos="567"/>
        </w:tabs>
        <w:spacing w:after="0"/>
        <w:ind w:left="0"/>
        <w:jc w:val="left"/>
        <w:rPr>
          <w:rFonts w:cs="Times New Roman"/>
          <w:b/>
          <w:color w:val="auto"/>
          <w:sz w:val="22"/>
          <w:szCs w:val="22"/>
          <w:lang w:eastAsia="pl-PL"/>
        </w:rPr>
      </w:pPr>
      <w:r>
        <w:rPr>
          <w:rFonts w:cs="Times New Roman"/>
          <w:color w:val="808080"/>
          <w:sz w:val="22"/>
          <w:szCs w:val="22"/>
          <w:lang w:eastAsia="pl-PL"/>
        </w:rPr>
        <w:tab/>
      </w:r>
      <w:r>
        <w:rPr>
          <w:rFonts w:cs="Times New Roman"/>
          <w:b/>
          <w:color w:val="auto"/>
          <w:sz w:val="22"/>
          <w:szCs w:val="22"/>
          <w:lang w:eastAsia="pl-PL"/>
        </w:rPr>
        <w:tab/>
      </w:r>
      <w:r>
        <w:rPr>
          <w:rFonts w:cs="Times New Roman"/>
          <w:b/>
          <w:color w:val="auto"/>
          <w:sz w:val="22"/>
          <w:szCs w:val="22"/>
          <w:lang w:eastAsia="pl-PL"/>
        </w:rPr>
        <w:tab/>
      </w:r>
      <w:r>
        <w:rPr>
          <w:rFonts w:cs="Times New Roman"/>
          <w:b/>
          <w:color w:val="auto"/>
          <w:sz w:val="22"/>
          <w:szCs w:val="22"/>
          <w:lang w:eastAsia="pl-PL"/>
        </w:rPr>
        <w:tab/>
      </w:r>
      <w:r>
        <w:rPr>
          <w:rFonts w:cs="Times New Roman"/>
          <w:b/>
          <w:color w:val="auto"/>
          <w:sz w:val="22"/>
          <w:szCs w:val="22"/>
          <w:lang w:eastAsia="pl-PL"/>
        </w:rPr>
        <w:tab/>
      </w:r>
    </w:p>
    <w:p w14:paraId="32725043"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b/>
          <w:color w:val="auto"/>
          <w:sz w:val="22"/>
          <w:szCs w:val="22"/>
          <w:lang w:eastAsia="pl-PL"/>
        </w:rPr>
        <w:tab/>
      </w:r>
      <w:r>
        <w:rPr>
          <w:rFonts w:cs="Times New Roman"/>
          <w:b/>
          <w:color w:val="auto"/>
          <w:sz w:val="22"/>
          <w:szCs w:val="22"/>
          <w:lang w:eastAsia="pl-PL"/>
        </w:rPr>
        <w:tab/>
      </w:r>
      <w:r>
        <w:rPr>
          <w:rFonts w:cs="Times New Roman"/>
          <w:b/>
          <w:color w:val="auto"/>
          <w:sz w:val="22"/>
          <w:szCs w:val="22"/>
          <w:lang w:eastAsia="pl-PL"/>
        </w:rPr>
        <w:tab/>
      </w:r>
      <w:r>
        <w:rPr>
          <w:rFonts w:cs="Times New Roman"/>
          <w:b/>
          <w:color w:val="auto"/>
          <w:sz w:val="22"/>
          <w:szCs w:val="22"/>
          <w:lang w:eastAsia="pl-PL"/>
        </w:rPr>
        <w:tab/>
      </w:r>
      <w:r>
        <w:rPr>
          <w:rFonts w:cs="Times New Roman"/>
          <w:b/>
          <w:color w:val="auto"/>
          <w:sz w:val="22"/>
          <w:szCs w:val="22"/>
          <w:lang w:eastAsia="pl-PL"/>
        </w:rPr>
        <w:tab/>
      </w:r>
      <w:r>
        <w:rPr>
          <w:rFonts w:cs="Times New Roman"/>
          <w:color w:val="808080"/>
          <w:sz w:val="22"/>
          <w:szCs w:val="22"/>
          <w:lang w:eastAsia="pl-PL"/>
        </w:rPr>
        <w:t>mgr inż. arch. Jan Stańczak</w:t>
      </w:r>
    </w:p>
    <w:p w14:paraId="667DEE2F"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proofErr w:type="spellStart"/>
      <w:r>
        <w:rPr>
          <w:rFonts w:cs="Times New Roman"/>
          <w:color w:val="808080"/>
          <w:sz w:val="22"/>
          <w:szCs w:val="22"/>
          <w:lang w:eastAsia="pl-PL"/>
        </w:rPr>
        <w:t>upr</w:t>
      </w:r>
      <w:proofErr w:type="spellEnd"/>
      <w:r>
        <w:rPr>
          <w:rFonts w:cs="Times New Roman"/>
          <w:color w:val="808080"/>
          <w:sz w:val="22"/>
          <w:szCs w:val="22"/>
          <w:lang w:eastAsia="pl-PL"/>
        </w:rPr>
        <w:t>. nr 3350/Gd/88</w:t>
      </w:r>
      <w:r>
        <w:rPr>
          <w:rFonts w:cs="Times New Roman"/>
          <w:color w:val="808080"/>
          <w:sz w:val="22"/>
          <w:szCs w:val="22"/>
          <w:lang w:eastAsia="pl-PL"/>
        </w:rPr>
        <w:tab/>
      </w:r>
    </w:p>
    <w:p w14:paraId="082764BC"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 xml:space="preserve">w specjalności architektonicznej </w:t>
      </w:r>
    </w:p>
    <w:p w14:paraId="6A5023BC"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 xml:space="preserve">do projektowania bez ograniczeń </w:t>
      </w:r>
    </w:p>
    <w:p w14:paraId="1F77E048" w14:textId="77777777" w:rsidR="00BF2BCC" w:rsidRDefault="00BF2BCC" w:rsidP="00BF2BCC">
      <w:pPr>
        <w:tabs>
          <w:tab w:val="left" w:pos="0"/>
          <w:tab w:val="left" w:pos="567"/>
        </w:tabs>
        <w:spacing w:after="0"/>
        <w:ind w:left="0"/>
        <w:jc w:val="left"/>
        <w:rPr>
          <w:rFonts w:cs="Times New Roman"/>
          <w:color w:val="808080"/>
          <w:lang w:eastAsia="pl-PL"/>
        </w:rPr>
      </w:pPr>
      <w:r>
        <w:rPr>
          <w:rFonts w:cs="Times New Roman"/>
          <w:color w:val="808080"/>
          <w:lang w:eastAsia="pl-PL"/>
        </w:rPr>
        <w:tab/>
      </w:r>
    </w:p>
    <w:p w14:paraId="54E3DCBB" w14:textId="77777777" w:rsidR="00BF2BCC" w:rsidRDefault="00BF2BCC" w:rsidP="00BF2BCC">
      <w:pPr>
        <w:tabs>
          <w:tab w:val="left" w:pos="0"/>
          <w:tab w:val="left" w:pos="567"/>
        </w:tabs>
        <w:spacing w:after="0"/>
        <w:ind w:left="0"/>
        <w:jc w:val="left"/>
        <w:rPr>
          <w:rFonts w:cs="Times New Roman"/>
          <w:color w:val="808080"/>
          <w:lang w:eastAsia="pl-PL"/>
        </w:rPr>
      </w:pPr>
      <w:r>
        <w:rPr>
          <w:rFonts w:cs="Times New Roman"/>
          <w:color w:val="808080"/>
          <w:lang w:eastAsia="pl-PL"/>
        </w:rPr>
        <w:tab/>
      </w:r>
      <w:r>
        <w:rPr>
          <w:rFonts w:cs="Arial"/>
          <w:b/>
          <w:bCs/>
          <w:color w:val="auto"/>
          <w:sz w:val="22"/>
          <w:szCs w:val="22"/>
          <w:lang w:eastAsia="pl-PL"/>
        </w:rPr>
        <w:t>Opracowujący/</w:t>
      </w:r>
      <w:r>
        <w:rPr>
          <w:rFonts w:cs="Times New Roman"/>
          <w:color w:val="808080"/>
          <w:lang w:eastAsia="pl-PL"/>
        </w:rPr>
        <w:tab/>
      </w:r>
      <w:r>
        <w:rPr>
          <w:rFonts w:cs="Times New Roman"/>
          <w:color w:val="808080"/>
          <w:lang w:eastAsia="pl-PL"/>
        </w:rPr>
        <w:tab/>
      </w:r>
      <w:r>
        <w:rPr>
          <w:rFonts w:cs="Times New Roman"/>
          <w:color w:val="808080"/>
          <w:sz w:val="22"/>
          <w:szCs w:val="22"/>
          <w:lang w:eastAsia="pl-PL"/>
        </w:rPr>
        <w:t xml:space="preserve">dr  inż. Włodzimierz </w:t>
      </w:r>
      <w:proofErr w:type="spellStart"/>
      <w:r>
        <w:rPr>
          <w:rFonts w:cs="Times New Roman"/>
          <w:color w:val="808080"/>
          <w:sz w:val="22"/>
          <w:szCs w:val="22"/>
          <w:lang w:eastAsia="pl-PL"/>
        </w:rPr>
        <w:t>Werochowski</w:t>
      </w:r>
      <w:proofErr w:type="spellEnd"/>
    </w:p>
    <w:p w14:paraId="4497E313"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lang w:eastAsia="pl-PL"/>
        </w:rPr>
        <w:tab/>
      </w:r>
      <w:r>
        <w:rPr>
          <w:rFonts w:cs="Arial"/>
          <w:b/>
          <w:bCs/>
          <w:color w:val="auto"/>
          <w:sz w:val="22"/>
          <w:szCs w:val="22"/>
          <w:lang w:eastAsia="pl-PL"/>
        </w:rPr>
        <w:t>Kierownik Projektu</w:t>
      </w:r>
      <w:r>
        <w:rPr>
          <w:rFonts w:cs="Arial"/>
          <w:b/>
          <w:bCs/>
          <w:color w:val="auto"/>
          <w:sz w:val="22"/>
          <w:szCs w:val="22"/>
          <w:lang w:eastAsia="pl-PL"/>
        </w:rPr>
        <w:tab/>
      </w:r>
      <w:proofErr w:type="spellStart"/>
      <w:r>
        <w:rPr>
          <w:rFonts w:cs="Times New Roman"/>
          <w:color w:val="808080"/>
          <w:sz w:val="22"/>
          <w:szCs w:val="22"/>
          <w:lang w:eastAsia="pl-PL"/>
        </w:rPr>
        <w:t>upr</w:t>
      </w:r>
      <w:proofErr w:type="spellEnd"/>
      <w:r>
        <w:rPr>
          <w:rFonts w:cs="Times New Roman"/>
          <w:color w:val="808080"/>
          <w:sz w:val="22"/>
          <w:szCs w:val="22"/>
          <w:lang w:eastAsia="pl-PL"/>
        </w:rPr>
        <w:t>. nr POM/0093/POOK/06</w:t>
      </w:r>
    </w:p>
    <w:p w14:paraId="11EF3462"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 xml:space="preserve">w specjalności konstrukcyjno-budowlanej </w:t>
      </w:r>
    </w:p>
    <w:p w14:paraId="20B95D55"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 xml:space="preserve">do projektowania bez ograniczeń </w:t>
      </w:r>
    </w:p>
    <w:p w14:paraId="023E5588" w14:textId="77777777" w:rsidR="00BF2BCC" w:rsidRDefault="00BF2BCC" w:rsidP="00BF2BCC">
      <w:pPr>
        <w:tabs>
          <w:tab w:val="left" w:pos="0"/>
          <w:tab w:val="left" w:pos="567"/>
        </w:tabs>
        <w:spacing w:after="0"/>
        <w:ind w:left="0"/>
        <w:jc w:val="left"/>
        <w:rPr>
          <w:rFonts w:cs="Times New Roman"/>
          <w:color w:val="808080"/>
          <w:lang w:eastAsia="pl-PL"/>
        </w:rPr>
      </w:pPr>
      <w:r>
        <w:rPr>
          <w:rFonts w:cs="Times New Roman"/>
          <w:color w:val="808080"/>
          <w:lang w:eastAsia="pl-PL"/>
        </w:rPr>
        <w:tab/>
      </w:r>
      <w:r>
        <w:rPr>
          <w:rFonts w:cs="Times New Roman"/>
          <w:color w:val="808080"/>
          <w:lang w:eastAsia="pl-PL"/>
        </w:rPr>
        <w:tab/>
      </w:r>
    </w:p>
    <w:p w14:paraId="2C63F91B"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lang w:eastAsia="pl-PL"/>
        </w:rPr>
        <w:tab/>
      </w:r>
      <w:r>
        <w:rPr>
          <w:rFonts w:cs="Arial"/>
          <w:b/>
          <w:bCs/>
          <w:color w:val="auto"/>
          <w:sz w:val="22"/>
          <w:szCs w:val="22"/>
          <w:lang w:eastAsia="pl-PL"/>
        </w:rPr>
        <w:t>Sprawdzający:</w:t>
      </w:r>
      <w:r>
        <w:rPr>
          <w:rFonts w:cs="Arial"/>
          <w:b/>
          <w:bCs/>
          <w:color w:val="auto"/>
          <w:sz w:val="22"/>
          <w:szCs w:val="22"/>
          <w:lang w:eastAsia="pl-PL"/>
        </w:rPr>
        <w:tab/>
      </w:r>
      <w:r>
        <w:rPr>
          <w:rFonts w:cs="Times New Roman"/>
          <w:color w:val="808080"/>
          <w:lang w:eastAsia="pl-PL"/>
        </w:rPr>
        <w:tab/>
      </w:r>
      <w:r>
        <w:rPr>
          <w:rFonts w:cs="Times New Roman"/>
          <w:color w:val="808080"/>
          <w:sz w:val="22"/>
          <w:szCs w:val="22"/>
          <w:lang w:eastAsia="pl-PL"/>
        </w:rPr>
        <w:t xml:space="preserve">mgr inż. arch. Joanna </w:t>
      </w:r>
      <w:proofErr w:type="spellStart"/>
      <w:r>
        <w:rPr>
          <w:rFonts w:cs="Times New Roman"/>
          <w:color w:val="808080"/>
          <w:sz w:val="22"/>
          <w:szCs w:val="22"/>
          <w:lang w:eastAsia="pl-PL"/>
        </w:rPr>
        <w:t>Romaniec</w:t>
      </w:r>
      <w:proofErr w:type="spellEnd"/>
    </w:p>
    <w:p w14:paraId="12584B38"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proofErr w:type="spellStart"/>
      <w:r>
        <w:rPr>
          <w:rFonts w:cs="Times New Roman"/>
          <w:color w:val="808080"/>
          <w:sz w:val="22"/>
          <w:szCs w:val="22"/>
          <w:lang w:eastAsia="pl-PL"/>
        </w:rPr>
        <w:t>upr</w:t>
      </w:r>
      <w:proofErr w:type="spellEnd"/>
      <w:r>
        <w:rPr>
          <w:rFonts w:cs="Times New Roman"/>
          <w:color w:val="808080"/>
          <w:sz w:val="22"/>
          <w:szCs w:val="22"/>
          <w:lang w:eastAsia="pl-PL"/>
        </w:rPr>
        <w:t>. nr W/25/2009</w:t>
      </w:r>
    </w:p>
    <w:p w14:paraId="604A559E"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 xml:space="preserve">w specjalności architektonicznej </w:t>
      </w:r>
    </w:p>
    <w:p w14:paraId="1EC38A08"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do projektowania bez ograniczeń</w:t>
      </w:r>
    </w:p>
    <w:p w14:paraId="4E932381" w14:textId="77777777" w:rsidR="00BF2BCC" w:rsidRDefault="00BF2BCC" w:rsidP="00BF2BCC">
      <w:pPr>
        <w:tabs>
          <w:tab w:val="left" w:pos="0"/>
          <w:tab w:val="left" w:pos="567"/>
        </w:tabs>
        <w:spacing w:after="0"/>
        <w:ind w:left="0"/>
        <w:jc w:val="left"/>
        <w:rPr>
          <w:rFonts w:cs="Times New Roman"/>
          <w:color w:val="808080"/>
          <w:sz w:val="22"/>
          <w:szCs w:val="22"/>
          <w:lang w:eastAsia="pl-PL"/>
        </w:rPr>
      </w:pPr>
    </w:p>
    <w:p w14:paraId="7DC5FA74"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mgr inż. arch. Konrad Trębski</w:t>
      </w:r>
    </w:p>
    <w:p w14:paraId="2F26383E"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proofErr w:type="spellStart"/>
      <w:r>
        <w:rPr>
          <w:rFonts w:cs="Times New Roman"/>
          <w:color w:val="808080"/>
          <w:sz w:val="22"/>
          <w:szCs w:val="22"/>
          <w:lang w:eastAsia="pl-PL"/>
        </w:rPr>
        <w:t>upr</w:t>
      </w:r>
      <w:proofErr w:type="spellEnd"/>
      <w:r>
        <w:rPr>
          <w:rFonts w:cs="Times New Roman"/>
          <w:color w:val="808080"/>
          <w:sz w:val="22"/>
          <w:szCs w:val="22"/>
          <w:lang w:eastAsia="pl-PL"/>
        </w:rPr>
        <w:t>. nr 59/LOOKK/2015</w:t>
      </w:r>
    </w:p>
    <w:p w14:paraId="68485EFD" w14:textId="77777777" w:rsidR="00BF2BCC" w:rsidRDefault="00BF2BCC" w:rsidP="00BF2BCC">
      <w:pPr>
        <w:tabs>
          <w:tab w:val="left" w:pos="0"/>
          <w:tab w:val="left" w:pos="567"/>
        </w:tabs>
        <w:spacing w:after="0"/>
        <w:ind w:left="0"/>
        <w:jc w:val="left"/>
        <w:rPr>
          <w:rFonts w:cs="Times New Roman"/>
          <w:color w:val="808080"/>
          <w:sz w:val="22"/>
          <w:szCs w:val="22"/>
          <w:lang w:eastAsia="pl-PL"/>
        </w:rPr>
      </w:pP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r>
      <w:r>
        <w:rPr>
          <w:rFonts w:cs="Times New Roman"/>
          <w:color w:val="808080"/>
          <w:sz w:val="22"/>
          <w:szCs w:val="22"/>
          <w:lang w:eastAsia="pl-PL"/>
        </w:rPr>
        <w:tab/>
        <w:t xml:space="preserve">w specjalności architektonicznej </w:t>
      </w:r>
    </w:p>
    <w:p w14:paraId="3B710027" w14:textId="77777777" w:rsidR="00BF2BCC" w:rsidRDefault="00BF2BCC" w:rsidP="00BF2BCC">
      <w:pPr>
        <w:tabs>
          <w:tab w:val="left" w:pos="0"/>
          <w:tab w:val="left" w:pos="567"/>
        </w:tabs>
        <w:spacing w:after="0"/>
        <w:ind w:left="0"/>
        <w:jc w:val="left"/>
        <w:rPr>
          <w:rFonts w:cs="Times New Roman"/>
          <w:color w:val="808080"/>
          <w:sz w:val="22"/>
          <w:lang w:eastAsia="pl-PL"/>
        </w:rPr>
      </w:pPr>
      <w:r>
        <w:rPr>
          <w:rFonts w:cs="Times New Roman"/>
          <w:color w:val="808080"/>
          <w:sz w:val="22"/>
          <w:lang w:eastAsia="pl-PL"/>
        </w:rPr>
        <w:tab/>
      </w:r>
      <w:r>
        <w:rPr>
          <w:rFonts w:cs="Times New Roman"/>
          <w:color w:val="808080"/>
          <w:sz w:val="22"/>
          <w:lang w:eastAsia="pl-PL"/>
        </w:rPr>
        <w:tab/>
      </w:r>
      <w:r>
        <w:rPr>
          <w:rFonts w:cs="Times New Roman"/>
          <w:color w:val="808080"/>
          <w:sz w:val="22"/>
          <w:lang w:eastAsia="pl-PL"/>
        </w:rPr>
        <w:tab/>
      </w:r>
      <w:r>
        <w:rPr>
          <w:rFonts w:cs="Times New Roman"/>
          <w:color w:val="808080"/>
          <w:sz w:val="22"/>
          <w:lang w:eastAsia="pl-PL"/>
        </w:rPr>
        <w:tab/>
      </w:r>
      <w:r>
        <w:rPr>
          <w:rFonts w:cs="Times New Roman"/>
          <w:color w:val="808080"/>
          <w:sz w:val="22"/>
          <w:lang w:eastAsia="pl-PL"/>
        </w:rPr>
        <w:tab/>
        <w:t>do projektowania bez ograniczeń</w:t>
      </w:r>
    </w:p>
    <w:p w14:paraId="791FB5C0" w14:textId="77777777" w:rsidR="00EB3DDC" w:rsidRPr="00F5652D" w:rsidRDefault="00EB3DDC" w:rsidP="00EB3DDC">
      <w:pPr>
        <w:spacing w:after="0"/>
        <w:ind w:left="0"/>
        <w:jc w:val="center"/>
        <w:rPr>
          <w:sz w:val="20"/>
          <w:szCs w:val="20"/>
        </w:rPr>
      </w:pPr>
      <w:r w:rsidRPr="00F5652D">
        <w:rPr>
          <w:rFonts w:ascii="Trebuchet MS" w:hAnsi="Trebuchet MS" w:cs="Times New Roman"/>
          <w:color w:val="808080"/>
          <w:sz w:val="22"/>
          <w:lang w:eastAsia="pl-PL"/>
        </w:rPr>
        <w:br w:type="page"/>
      </w:r>
      <w:r w:rsidRPr="00F5652D">
        <w:rPr>
          <w:sz w:val="20"/>
          <w:szCs w:val="20"/>
        </w:rPr>
        <w:lastRenderedPageBreak/>
        <w:t>(Stronica pusta)</w:t>
      </w:r>
    </w:p>
    <w:p w14:paraId="508C81EE" w14:textId="77777777" w:rsidR="00EB3DDC" w:rsidRPr="00F5652D" w:rsidRDefault="00EB3DDC" w:rsidP="00EB3DDC">
      <w:pPr>
        <w:pStyle w:val="Tytu"/>
        <w:rPr>
          <w:lang w:val="pl-PL"/>
        </w:rPr>
      </w:pPr>
    </w:p>
    <w:p w14:paraId="396178FA" w14:textId="77777777" w:rsidR="00EB3DDC" w:rsidRPr="00F5652D" w:rsidRDefault="00EB3DDC" w:rsidP="00EB3DDC">
      <w:pPr>
        <w:pStyle w:val="Tytu"/>
        <w:ind w:left="0"/>
        <w:rPr>
          <w:lang w:val="pl-PL"/>
        </w:rPr>
        <w:sectPr w:rsidR="00EB3DDC" w:rsidRPr="00F5652D" w:rsidSect="00263D5D">
          <w:headerReference w:type="default" r:id="rId8"/>
          <w:footerReference w:type="default" r:id="rId9"/>
          <w:headerReference w:type="first" r:id="rId10"/>
          <w:footerReference w:type="first" r:id="rId11"/>
          <w:pgSz w:w="11906" w:h="16838" w:code="9"/>
          <w:pgMar w:top="1134" w:right="1106" w:bottom="1134" w:left="1134" w:header="567" w:footer="477" w:gutter="0"/>
          <w:cols w:space="708"/>
          <w:titlePg/>
          <w:docGrid w:linePitch="360"/>
        </w:sectPr>
      </w:pPr>
    </w:p>
    <w:p w14:paraId="6B6AEFC6" w14:textId="77777777" w:rsidR="00EB3DDC" w:rsidRPr="00F5652D" w:rsidRDefault="00EB3DDC" w:rsidP="001811E0">
      <w:pPr>
        <w:pStyle w:val="Nagwek1"/>
      </w:pPr>
      <w:bookmarkStart w:id="0" w:name="_Toc477784858"/>
      <w:bookmarkStart w:id="1" w:name="_Toc505081053"/>
      <w:r w:rsidRPr="00F5652D">
        <w:lastRenderedPageBreak/>
        <w:t>ZAWARTOŚĆ PROJEKTU</w:t>
      </w:r>
      <w:bookmarkEnd w:id="0"/>
      <w:bookmarkEnd w:id="1"/>
    </w:p>
    <w:p w14:paraId="007D80C9" w14:textId="77777777" w:rsidR="00EB3DDC" w:rsidRPr="00F5652D" w:rsidRDefault="00EB3DDC" w:rsidP="00EB3DDC">
      <w:pPr>
        <w:pStyle w:val="Nagwek2"/>
        <w:rPr>
          <w:rFonts w:ascii="Trebuchet MS" w:hAnsi="Trebuchet MS"/>
        </w:rPr>
      </w:pPr>
      <w:bookmarkStart w:id="2" w:name="_Toc477784859"/>
      <w:bookmarkStart w:id="3" w:name="_Toc505081054"/>
      <w:r w:rsidRPr="00F5652D">
        <w:rPr>
          <w:rFonts w:ascii="Trebuchet MS" w:hAnsi="Trebuchet MS"/>
        </w:rPr>
        <w:t>Spis kompletnej, wielobranżowej dokumentacji projektowej</w:t>
      </w:r>
      <w:bookmarkEnd w:id="2"/>
      <w:bookmarkEnd w:id="3"/>
      <w:r w:rsidRPr="00F5652D">
        <w:rPr>
          <w:rFonts w:ascii="Trebuchet MS" w:hAnsi="Trebuchet MS"/>
        </w:rPr>
        <w:t xml:space="preserve"> </w:t>
      </w:r>
    </w:p>
    <w:p w14:paraId="69C24A40" w14:textId="77777777" w:rsidR="00BF2BCC" w:rsidRDefault="00BF2BCC" w:rsidP="00BF2BCC">
      <w:pPr>
        <w:shd w:val="clear" w:color="auto" w:fill="BFBFBF" w:themeFill="background1" w:themeFillShade="BF"/>
        <w:ind w:left="0"/>
        <w:rPr>
          <w:i/>
          <w:color w:val="auto"/>
          <w:sz w:val="22"/>
          <w:szCs w:val="22"/>
        </w:rPr>
      </w:pPr>
      <w:r>
        <w:rPr>
          <w:i/>
          <w:color w:val="auto"/>
          <w:sz w:val="22"/>
          <w:szCs w:val="22"/>
        </w:rPr>
        <w:t>SPIS ZAWARTOŚCI PROJEKTU WYKONAWCZEGO:</w:t>
      </w:r>
    </w:p>
    <w:p w14:paraId="5DA77209" w14:textId="77777777" w:rsidR="00BF2BCC" w:rsidRDefault="00BF2BCC" w:rsidP="00BF2BCC">
      <w:pPr>
        <w:ind w:left="0"/>
        <w:rPr>
          <w:color w:val="auto"/>
          <w:sz w:val="22"/>
          <w:szCs w:val="22"/>
        </w:rPr>
      </w:pPr>
      <w:r>
        <w:rPr>
          <w:color w:val="auto"/>
          <w:sz w:val="22"/>
          <w:szCs w:val="22"/>
        </w:rPr>
        <w:t>* szczegółowe spisy treści w poszczególnych częściach</w:t>
      </w:r>
    </w:p>
    <w:p w14:paraId="7BCEA114" w14:textId="77777777" w:rsidR="00F652B0" w:rsidRDefault="00F652B0" w:rsidP="00F652B0">
      <w:pPr>
        <w:rPr>
          <w:b/>
          <w:bCs/>
          <w:sz w:val="22"/>
          <w:szCs w:val="22"/>
        </w:rPr>
      </w:pPr>
      <w:r>
        <w:rPr>
          <w:b/>
          <w:bCs/>
          <w:sz w:val="22"/>
          <w:szCs w:val="22"/>
        </w:rPr>
        <w:t>Tom I – PROJEKT ZAGOSPODAROWANIA TERENU</w:t>
      </w:r>
    </w:p>
    <w:tbl>
      <w:tblPr>
        <w:tblW w:w="9782" w:type="dxa"/>
        <w:tblInd w:w="108" w:type="dxa"/>
        <w:tblLook w:val="04A0" w:firstRow="1" w:lastRow="0" w:firstColumn="1" w:lastColumn="0" w:noHBand="0" w:noVBand="1"/>
      </w:tblPr>
      <w:tblGrid>
        <w:gridCol w:w="1560"/>
        <w:gridCol w:w="8222"/>
      </w:tblGrid>
      <w:tr w:rsidR="00F652B0" w14:paraId="28D7A7C4" w14:textId="77777777" w:rsidTr="008E3455">
        <w:trPr>
          <w:trHeight w:val="57"/>
        </w:trPr>
        <w:tc>
          <w:tcPr>
            <w:tcW w:w="1560" w:type="dxa"/>
            <w:vAlign w:val="center"/>
            <w:hideMark/>
          </w:tcPr>
          <w:p w14:paraId="410665FD" w14:textId="77777777" w:rsidR="00F652B0" w:rsidRDefault="00F652B0" w:rsidP="008E3455">
            <w:pPr>
              <w:pStyle w:val="Akapitzlist"/>
              <w:numPr>
                <w:ilvl w:val="0"/>
                <w:numId w:val="0"/>
              </w:numPr>
              <w:spacing w:after="0"/>
              <w:ind w:left="34" w:right="207"/>
              <w:jc w:val="left"/>
            </w:pPr>
            <w:r>
              <w:t>CZĘŚĆ I</w:t>
            </w:r>
          </w:p>
        </w:tc>
        <w:tc>
          <w:tcPr>
            <w:tcW w:w="8222" w:type="dxa"/>
            <w:vAlign w:val="center"/>
            <w:hideMark/>
          </w:tcPr>
          <w:p w14:paraId="2D838024" w14:textId="77777777" w:rsidR="00F652B0" w:rsidRDefault="00F652B0" w:rsidP="00F652B0">
            <w:pPr>
              <w:pStyle w:val="Akapitzlist"/>
              <w:spacing w:after="0"/>
              <w:ind w:left="0"/>
            </w:pPr>
            <w:r>
              <w:t>DOKUMENTY FORMALNE</w:t>
            </w:r>
          </w:p>
        </w:tc>
      </w:tr>
      <w:tr w:rsidR="00F652B0" w:rsidRPr="00F652B0" w14:paraId="141FBF8A" w14:textId="77777777" w:rsidTr="008E3455">
        <w:trPr>
          <w:trHeight w:val="57"/>
        </w:trPr>
        <w:tc>
          <w:tcPr>
            <w:tcW w:w="1560" w:type="dxa"/>
            <w:vAlign w:val="center"/>
            <w:hideMark/>
          </w:tcPr>
          <w:p w14:paraId="744BD700" w14:textId="77777777" w:rsidR="00F652B0" w:rsidRPr="00F652B0" w:rsidRDefault="00F652B0" w:rsidP="00F652B0">
            <w:pPr>
              <w:spacing w:after="0"/>
              <w:ind w:left="34" w:right="207"/>
              <w:jc w:val="left"/>
              <w:rPr>
                <w:b/>
                <w:u w:val="single"/>
              </w:rPr>
            </w:pPr>
            <w:r w:rsidRPr="00F652B0">
              <w:rPr>
                <w:b/>
                <w:u w:val="single"/>
              </w:rPr>
              <w:t>CZĘŚĆ II</w:t>
            </w:r>
          </w:p>
        </w:tc>
        <w:tc>
          <w:tcPr>
            <w:tcW w:w="8222" w:type="dxa"/>
            <w:vAlign w:val="center"/>
            <w:hideMark/>
          </w:tcPr>
          <w:p w14:paraId="1C84222C" w14:textId="77777777" w:rsidR="00F652B0" w:rsidRPr="00F652B0" w:rsidRDefault="00F652B0" w:rsidP="00F652B0">
            <w:pPr>
              <w:spacing w:after="0"/>
              <w:ind w:left="34" w:right="207"/>
              <w:jc w:val="left"/>
              <w:rPr>
                <w:b/>
                <w:u w:val="single"/>
              </w:rPr>
            </w:pPr>
            <w:r w:rsidRPr="00F652B0">
              <w:rPr>
                <w:b/>
                <w:u w:val="single"/>
              </w:rPr>
              <w:t xml:space="preserve">PROJEKT ZAGOSPODAROWANIA TERENU Z ELEMENTAMI MAŁEJ ARCHITEKTURY </w:t>
            </w:r>
          </w:p>
        </w:tc>
      </w:tr>
      <w:tr w:rsidR="00F652B0" w14:paraId="580EAD77" w14:textId="77777777" w:rsidTr="008E3455">
        <w:trPr>
          <w:trHeight w:val="57"/>
        </w:trPr>
        <w:tc>
          <w:tcPr>
            <w:tcW w:w="1560" w:type="dxa"/>
            <w:vAlign w:val="center"/>
            <w:hideMark/>
          </w:tcPr>
          <w:p w14:paraId="2103C489" w14:textId="77777777" w:rsidR="00F652B0" w:rsidRDefault="00F652B0" w:rsidP="008E3455">
            <w:pPr>
              <w:pStyle w:val="Akapitzlist"/>
              <w:numPr>
                <w:ilvl w:val="0"/>
                <w:numId w:val="0"/>
              </w:numPr>
              <w:spacing w:after="0"/>
              <w:ind w:left="34" w:right="207"/>
              <w:jc w:val="left"/>
            </w:pPr>
            <w:r>
              <w:t>CZĘŚĆ III</w:t>
            </w:r>
          </w:p>
        </w:tc>
        <w:tc>
          <w:tcPr>
            <w:tcW w:w="8222" w:type="dxa"/>
            <w:hideMark/>
          </w:tcPr>
          <w:p w14:paraId="2897867A" w14:textId="77777777" w:rsidR="00F652B0" w:rsidRDefault="00F652B0" w:rsidP="00F652B0">
            <w:pPr>
              <w:pStyle w:val="Akapitzlist"/>
              <w:spacing w:after="0"/>
              <w:ind w:left="0"/>
            </w:pPr>
            <w:r>
              <w:t>PROJEKT ZIELENI</w:t>
            </w:r>
          </w:p>
        </w:tc>
      </w:tr>
      <w:tr w:rsidR="00F652B0" w14:paraId="27DD4686" w14:textId="77777777" w:rsidTr="008E3455">
        <w:trPr>
          <w:trHeight w:val="57"/>
        </w:trPr>
        <w:tc>
          <w:tcPr>
            <w:tcW w:w="1560" w:type="dxa"/>
            <w:vAlign w:val="center"/>
            <w:hideMark/>
          </w:tcPr>
          <w:p w14:paraId="4621A272" w14:textId="77777777" w:rsidR="00F652B0" w:rsidRDefault="00F652B0" w:rsidP="008E3455">
            <w:pPr>
              <w:pStyle w:val="Akapitzlist"/>
              <w:numPr>
                <w:ilvl w:val="0"/>
                <w:numId w:val="0"/>
              </w:numPr>
              <w:spacing w:after="0"/>
              <w:ind w:left="34" w:right="207"/>
              <w:jc w:val="left"/>
            </w:pPr>
            <w:r>
              <w:t>CZĘŚĆ IV</w:t>
            </w:r>
          </w:p>
        </w:tc>
        <w:tc>
          <w:tcPr>
            <w:tcW w:w="8222" w:type="dxa"/>
            <w:vAlign w:val="center"/>
            <w:hideMark/>
          </w:tcPr>
          <w:p w14:paraId="1361BEB1" w14:textId="77777777" w:rsidR="00F652B0" w:rsidRDefault="00F652B0" w:rsidP="008E3455">
            <w:pPr>
              <w:spacing w:after="0"/>
              <w:ind w:left="0"/>
              <w:rPr>
                <w:rFonts w:ascii="Trebuchet MS" w:hAnsi="Trebuchet MS"/>
              </w:rPr>
            </w:pPr>
            <w:r>
              <w:t>PROJEKT DROGOWY - UKŁAD DROGOWY</w:t>
            </w:r>
          </w:p>
        </w:tc>
      </w:tr>
      <w:tr w:rsidR="00F652B0" w14:paraId="052C24D1" w14:textId="77777777" w:rsidTr="008E3455">
        <w:trPr>
          <w:trHeight w:val="57"/>
        </w:trPr>
        <w:tc>
          <w:tcPr>
            <w:tcW w:w="1560" w:type="dxa"/>
            <w:vAlign w:val="center"/>
            <w:hideMark/>
          </w:tcPr>
          <w:p w14:paraId="6EE73B53" w14:textId="77777777" w:rsidR="00F652B0" w:rsidRDefault="00F652B0" w:rsidP="008E3455">
            <w:pPr>
              <w:pStyle w:val="Akapitzlist"/>
              <w:numPr>
                <w:ilvl w:val="0"/>
                <w:numId w:val="0"/>
              </w:numPr>
              <w:spacing w:after="0"/>
              <w:ind w:left="34" w:right="207"/>
              <w:jc w:val="left"/>
            </w:pPr>
            <w:r>
              <w:t>CZĘŚĆ V</w:t>
            </w:r>
          </w:p>
        </w:tc>
        <w:tc>
          <w:tcPr>
            <w:tcW w:w="8222" w:type="dxa"/>
            <w:vAlign w:val="bottom"/>
            <w:hideMark/>
          </w:tcPr>
          <w:p w14:paraId="37DBC548" w14:textId="77777777" w:rsidR="00F652B0" w:rsidRDefault="00F652B0" w:rsidP="008E3455">
            <w:pPr>
              <w:spacing w:after="0"/>
              <w:ind w:left="0"/>
              <w:rPr>
                <w:rFonts w:ascii="Trebuchet MS" w:hAnsi="Trebuchet MS"/>
              </w:rPr>
            </w:pPr>
            <w:r>
              <w:t>PROJEKT TYMCZASOWEGO DOJAZDU DO PLACU BUDOWY</w:t>
            </w:r>
          </w:p>
        </w:tc>
      </w:tr>
      <w:tr w:rsidR="00F652B0" w14:paraId="533AD0C8" w14:textId="77777777" w:rsidTr="008E3455">
        <w:trPr>
          <w:trHeight w:val="57"/>
        </w:trPr>
        <w:tc>
          <w:tcPr>
            <w:tcW w:w="1560" w:type="dxa"/>
            <w:vAlign w:val="center"/>
            <w:hideMark/>
          </w:tcPr>
          <w:p w14:paraId="098D083F" w14:textId="77777777" w:rsidR="00F652B0" w:rsidRDefault="00F652B0" w:rsidP="008E3455">
            <w:pPr>
              <w:pStyle w:val="Akapitzlist"/>
              <w:numPr>
                <w:ilvl w:val="0"/>
                <w:numId w:val="0"/>
              </w:numPr>
              <w:spacing w:after="0"/>
              <w:ind w:left="34" w:right="207"/>
              <w:jc w:val="left"/>
            </w:pPr>
            <w:r>
              <w:t>CZĘŚĆ VI</w:t>
            </w:r>
          </w:p>
        </w:tc>
        <w:tc>
          <w:tcPr>
            <w:tcW w:w="8222" w:type="dxa"/>
            <w:vAlign w:val="center"/>
            <w:hideMark/>
          </w:tcPr>
          <w:p w14:paraId="028213B6" w14:textId="77777777" w:rsidR="00F652B0" w:rsidRDefault="00F652B0" w:rsidP="008E3455">
            <w:pPr>
              <w:spacing w:after="0"/>
              <w:ind w:left="0"/>
              <w:rPr>
                <w:rFonts w:ascii="Trebuchet MS" w:hAnsi="Trebuchet MS"/>
              </w:rPr>
            </w:pPr>
            <w:r>
              <w:t>PROJEKT DOCELOWEJ ORGANIZACJI RUCHU</w:t>
            </w:r>
          </w:p>
        </w:tc>
      </w:tr>
      <w:tr w:rsidR="00F652B0" w14:paraId="7E9EBC14" w14:textId="77777777" w:rsidTr="008E3455">
        <w:trPr>
          <w:trHeight w:val="57"/>
        </w:trPr>
        <w:tc>
          <w:tcPr>
            <w:tcW w:w="1560" w:type="dxa"/>
            <w:vAlign w:val="center"/>
            <w:hideMark/>
          </w:tcPr>
          <w:p w14:paraId="1268742F" w14:textId="77777777" w:rsidR="00F652B0" w:rsidRDefault="00F652B0" w:rsidP="008E3455">
            <w:pPr>
              <w:pStyle w:val="Akapitzlist"/>
              <w:numPr>
                <w:ilvl w:val="0"/>
                <w:numId w:val="0"/>
              </w:numPr>
              <w:spacing w:after="0"/>
              <w:ind w:left="34" w:right="207"/>
              <w:jc w:val="left"/>
            </w:pPr>
            <w:r>
              <w:t>CZĘŚĆ VII</w:t>
            </w:r>
          </w:p>
        </w:tc>
        <w:tc>
          <w:tcPr>
            <w:tcW w:w="8222" w:type="dxa"/>
            <w:vAlign w:val="center"/>
            <w:hideMark/>
          </w:tcPr>
          <w:p w14:paraId="4C3DEC4A" w14:textId="77777777" w:rsidR="00F652B0" w:rsidRDefault="00F652B0" w:rsidP="008E3455">
            <w:pPr>
              <w:spacing w:after="0"/>
              <w:ind w:left="0"/>
              <w:rPr>
                <w:rFonts w:ascii="Trebuchet MS" w:hAnsi="Trebuchet MS"/>
              </w:rPr>
            </w:pPr>
            <w:r>
              <w:t xml:space="preserve">PROJEKT KONSTRUKCYJNY </w:t>
            </w:r>
          </w:p>
        </w:tc>
      </w:tr>
      <w:tr w:rsidR="00F652B0" w14:paraId="72D13CA6" w14:textId="77777777" w:rsidTr="008E3455">
        <w:trPr>
          <w:trHeight w:val="57"/>
        </w:trPr>
        <w:tc>
          <w:tcPr>
            <w:tcW w:w="1560" w:type="dxa"/>
            <w:vAlign w:val="center"/>
            <w:hideMark/>
          </w:tcPr>
          <w:p w14:paraId="2AA24C5E" w14:textId="77777777" w:rsidR="00F652B0" w:rsidRDefault="00F652B0" w:rsidP="008E3455">
            <w:pPr>
              <w:spacing w:after="0"/>
              <w:ind w:left="34" w:right="207"/>
              <w:jc w:val="left"/>
              <w:rPr>
                <w:rFonts w:ascii="Trebuchet MS" w:hAnsi="Trebuchet MS"/>
              </w:rPr>
            </w:pPr>
            <w:r>
              <w:t>CZĘŚĆ VIII</w:t>
            </w:r>
          </w:p>
        </w:tc>
        <w:tc>
          <w:tcPr>
            <w:tcW w:w="8222" w:type="dxa"/>
            <w:vAlign w:val="center"/>
            <w:hideMark/>
          </w:tcPr>
          <w:p w14:paraId="2F588ACA" w14:textId="77777777" w:rsidR="00F652B0" w:rsidRDefault="00F652B0" w:rsidP="008E3455">
            <w:pPr>
              <w:spacing w:after="0"/>
              <w:ind w:left="0"/>
              <w:rPr>
                <w:rFonts w:ascii="Trebuchet MS" w:hAnsi="Trebuchet MS"/>
              </w:rPr>
            </w:pPr>
            <w:r>
              <w:t xml:space="preserve">PROJEKT PRZEBUDOWY SIECI CIEPŁOWNICZEJ </w:t>
            </w:r>
          </w:p>
        </w:tc>
      </w:tr>
      <w:tr w:rsidR="00F652B0" w14:paraId="3406CD37" w14:textId="77777777" w:rsidTr="008E3455">
        <w:trPr>
          <w:trHeight w:val="57"/>
        </w:trPr>
        <w:tc>
          <w:tcPr>
            <w:tcW w:w="1560" w:type="dxa"/>
            <w:vAlign w:val="center"/>
            <w:hideMark/>
          </w:tcPr>
          <w:p w14:paraId="6010A144" w14:textId="77777777" w:rsidR="00F652B0" w:rsidRDefault="00F652B0" w:rsidP="008E3455">
            <w:pPr>
              <w:spacing w:after="0"/>
              <w:ind w:left="34" w:right="207"/>
              <w:jc w:val="left"/>
              <w:rPr>
                <w:rFonts w:ascii="Trebuchet MS" w:hAnsi="Trebuchet MS"/>
              </w:rPr>
            </w:pPr>
            <w:r>
              <w:t>CZĘŚĆ IX</w:t>
            </w:r>
          </w:p>
        </w:tc>
        <w:tc>
          <w:tcPr>
            <w:tcW w:w="8222" w:type="dxa"/>
            <w:vAlign w:val="center"/>
            <w:hideMark/>
          </w:tcPr>
          <w:p w14:paraId="79079C5E" w14:textId="77777777" w:rsidR="00F652B0" w:rsidRDefault="00F652B0" w:rsidP="008E3455">
            <w:pPr>
              <w:spacing w:after="0"/>
              <w:ind w:left="0"/>
              <w:rPr>
                <w:rFonts w:ascii="Trebuchet MS" w:hAnsi="Trebuchet MS"/>
              </w:rPr>
            </w:pPr>
            <w:r>
              <w:t xml:space="preserve">PROJEKT SIECI GAZOWEJ </w:t>
            </w:r>
          </w:p>
        </w:tc>
      </w:tr>
      <w:tr w:rsidR="00F652B0" w14:paraId="688CC4C2" w14:textId="77777777" w:rsidTr="008E3455">
        <w:trPr>
          <w:trHeight w:val="57"/>
        </w:trPr>
        <w:tc>
          <w:tcPr>
            <w:tcW w:w="1560" w:type="dxa"/>
            <w:vAlign w:val="center"/>
            <w:hideMark/>
          </w:tcPr>
          <w:p w14:paraId="03FB959E" w14:textId="77777777" w:rsidR="00F652B0" w:rsidRDefault="00F652B0" w:rsidP="008E3455">
            <w:pPr>
              <w:spacing w:after="0"/>
              <w:ind w:left="34" w:right="207"/>
              <w:jc w:val="left"/>
              <w:rPr>
                <w:rFonts w:ascii="Trebuchet MS" w:hAnsi="Trebuchet MS"/>
              </w:rPr>
            </w:pPr>
            <w:r>
              <w:t>CZĘŚĆ X</w:t>
            </w:r>
          </w:p>
        </w:tc>
        <w:tc>
          <w:tcPr>
            <w:tcW w:w="8222" w:type="dxa"/>
            <w:vAlign w:val="center"/>
            <w:hideMark/>
          </w:tcPr>
          <w:p w14:paraId="65A791AF" w14:textId="77777777" w:rsidR="00F652B0" w:rsidRDefault="00F652B0" w:rsidP="008E3455">
            <w:pPr>
              <w:spacing w:after="0"/>
              <w:ind w:left="0"/>
              <w:rPr>
                <w:rFonts w:ascii="Trebuchet MS" w:hAnsi="Trebuchet MS"/>
              </w:rPr>
            </w:pPr>
            <w:r>
              <w:t>PROJEKT PRZEBUDOWY WODOCIĄGU DN200 I INSTALACJI TLENU</w:t>
            </w:r>
          </w:p>
        </w:tc>
      </w:tr>
      <w:tr w:rsidR="00F652B0" w14:paraId="25E7F982" w14:textId="77777777" w:rsidTr="008E3455">
        <w:trPr>
          <w:trHeight w:val="57"/>
        </w:trPr>
        <w:tc>
          <w:tcPr>
            <w:tcW w:w="1560" w:type="dxa"/>
            <w:vAlign w:val="center"/>
            <w:hideMark/>
          </w:tcPr>
          <w:p w14:paraId="7B652CAD" w14:textId="77777777" w:rsidR="00F652B0" w:rsidRDefault="00F652B0" w:rsidP="008E3455">
            <w:pPr>
              <w:spacing w:after="0"/>
              <w:ind w:left="34" w:right="207"/>
              <w:jc w:val="left"/>
              <w:rPr>
                <w:rFonts w:ascii="Trebuchet MS" w:hAnsi="Trebuchet MS"/>
              </w:rPr>
            </w:pPr>
            <w:r>
              <w:t>CZĘŚĆ XI</w:t>
            </w:r>
          </w:p>
        </w:tc>
        <w:tc>
          <w:tcPr>
            <w:tcW w:w="8222" w:type="dxa"/>
            <w:vAlign w:val="center"/>
            <w:hideMark/>
          </w:tcPr>
          <w:p w14:paraId="736FDFC2" w14:textId="77777777" w:rsidR="00F652B0" w:rsidRDefault="00F652B0" w:rsidP="008E3455">
            <w:pPr>
              <w:spacing w:after="0"/>
              <w:ind w:left="0"/>
              <w:rPr>
                <w:rFonts w:ascii="Trebuchet MS" w:hAnsi="Trebuchet MS"/>
              </w:rPr>
            </w:pPr>
            <w:r>
              <w:t>PROJEKT ZEWNĘTRZNYCH INSTALACJI SANITARNYCH</w:t>
            </w:r>
          </w:p>
        </w:tc>
      </w:tr>
      <w:tr w:rsidR="00F652B0" w14:paraId="014035A7" w14:textId="77777777" w:rsidTr="008E3455">
        <w:trPr>
          <w:trHeight w:val="57"/>
        </w:trPr>
        <w:tc>
          <w:tcPr>
            <w:tcW w:w="1560" w:type="dxa"/>
            <w:vAlign w:val="center"/>
            <w:hideMark/>
          </w:tcPr>
          <w:p w14:paraId="4F5BB695" w14:textId="77777777" w:rsidR="00F652B0" w:rsidRDefault="00F652B0" w:rsidP="008E3455">
            <w:pPr>
              <w:spacing w:after="0"/>
              <w:ind w:left="34" w:right="207"/>
              <w:jc w:val="left"/>
              <w:rPr>
                <w:rFonts w:ascii="Trebuchet MS" w:hAnsi="Trebuchet MS"/>
              </w:rPr>
            </w:pPr>
            <w:r>
              <w:t>CZĘŚĆ XII</w:t>
            </w:r>
          </w:p>
        </w:tc>
        <w:tc>
          <w:tcPr>
            <w:tcW w:w="8222" w:type="dxa"/>
            <w:vAlign w:val="center"/>
            <w:hideMark/>
          </w:tcPr>
          <w:p w14:paraId="0C78617A" w14:textId="77777777" w:rsidR="00F652B0" w:rsidRDefault="00F652B0" w:rsidP="008E3455">
            <w:pPr>
              <w:spacing w:after="0"/>
              <w:ind w:left="0"/>
              <w:rPr>
                <w:rFonts w:ascii="Trebuchet MS" w:hAnsi="Trebuchet MS"/>
              </w:rPr>
            </w:pPr>
            <w:r>
              <w:t>PROJEKT ELEKTRYCZNY </w:t>
            </w:r>
          </w:p>
        </w:tc>
      </w:tr>
      <w:tr w:rsidR="00F652B0" w14:paraId="5E6C9A91" w14:textId="77777777" w:rsidTr="008E3455">
        <w:trPr>
          <w:trHeight w:val="57"/>
        </w:trPr>
        <w:tc>
          <w:tcPr>
            <w:tcW w:w="1560" w:type="dxa"/>
            <w:vAlign w:val="center"/>
            <w:hideMark/>
          </w:tcPr>
          <w:p w14:paraId="17570137" w14:textId="77777777" w:rsidR="00F652B0" w:rsidRDefault="00F652B0" w:rsidP="008E3455">
            <w:pPr>
              <w:spacing w:after="0"/>
              <w:ind w:left="34" w:right="207"/>
              <w:jc w:val="left"/>
              <w:rPr>
                <w:rFonts w:ascii="Trebuchet MS" w:hAnsi="Trebuchet MS"/>
              </w:rPr>
            </w:pPr>
            <w:r>
              <w:t>CZĘŚĆ XIII</w:t>
            </w:r>
          </w:p>
        </w:tc>
        <w:tc>
          <w:tcPr>
            <w:tcW w:w="8222" w:type="dxa"/>
            <w:vAlign w:val="center"/>
            <w:hideMark/>
          </w:tcPr>
          <w:p w14:paraId="7FD661A3" w14:textId="77777777" w:rsidR="00F652B0" w:rsidRDefault="00F652B0" w:rsidP="008E3455">
            <w:pPr>
              <w:spacing w:after="0"/>
              <w:ind w:left="0"/>
              <w:rPr>
                <w:rFonts w:ascii="Trebuchet MS" w:hAnsi="Trebuchet MS"/>
              </w:rPr>
            </w:pPr>
            <w:r>
              <w:t>PROJEKT ELEKTRYCZNY - ZASILANIE PLACU BUDOWY</w:t>
            </w:r>
          </w:p>
        </w:tc>
      </w:tr>
      <w:tr w:rsidR="00F652B0" w14:paraId="4B3819C0" w14:textId="77777777" w:rsidTr="008E3455">
        <w:trPr>
          <w:trHeight w:val="57"/>
        </w:trPr>
        <w:tc>
          <w:tcPr>
            <w:tcW w:w="1560" w:type="dxa"/>
            <w:vAlign w:val="center"/>
            <w:hideMark/>
          </w:tcPr>
          <w:p w14:paraId="0772A7F0" w14:textId="77777777" w:rsidR="00F652B0" w:rsidRDefault="00F652B0" w:rsidP="008E3455">
            <w:pPr>
              <w:spacing w:after="0"/>
              <w:ind w:left="34" w:right="207"/>
              <w:jc w:val="left"/>
              <w:rPr>
                <w:rFonts w:ascii="Trebuchet MS" w:hAnsi="Trebuchet MS"/>
              </w:rPr>
            </w:pPr>
            <w:r>
              <w:t>CZĘŚĆ XIV</w:t>
            </w:r>
          </w:p>
        </w:tc>
        <w:tc>
          <w:tcPr>
            <w:tcW w:w="8222" w:type="dxa"/>
            <w:vAlign w:val="center"/>
            <w:hideMark/>
          </w:tcPr>
          <w:p w14:paraId="54A14DF2" w14:textId="77777777" w:rsidR="00F652B0" w:rsidRDefault="00F652B0" w:rsidP="008E3455">
            <w:pPr>
              <w:spacing w:after="0"/>
              <w:ind w:left="0"/>
              <w:rPr>
                <w:rFonts w:ascii="Trebuchet MS" w:hAnsi="Trebuchet MS"/>
              </w:rPr>
            </w:pPr>
            <w:r>
              <w:t>PROJEKT TELEKOMUNIKACYJNY</w:t>
            </w:r>
          </w:p>
        </w:tc>
      </w:tr>
      <w:tr w:rsidR="00F652B0" w:rsidRPr="00F652B0" w14:paraId="710BFD7A" w14:textId="77777777" w:rsidTr="008E3455">
        <w:trPr>
          <w:trHeight w:val="57"/>
        </w:trPr>
        <w:tc>
          <w:tcPr>
            <w:tcW w:w="1560" w:type="dxa"/>
            <w:vAlign w:val="center"/>
          </w:tcPr>
          <w:p w14:paraId="4240B69D" w14:textId="77777777" w:rsidR="00F652B0" w:rsidRPr="00F652B0" w:rsidRDefault="00F652B0" w:rsidP="008E3455">
            <w:pPr>
              <w:spacing w:after="0"/>
              <w:ind w:left="34" w:right="207"/>
              <w:jc w:val="left"/>
            </w:pPr>
            <w:r w:rsidRPr="00F652B0">
              <w:t>CZĘŚĆ XV</w:t>
            </w:r>
          </w:p>
        </w:tc>
        <w:tc>
          <w:tcPr>
            <w:tcW w:w="8222" w:type="dxa"/>
            <w:vAlign w:val="center"/>
          </w:tcPr>
          <w:p w14:paraId="47AA7309" w14:textId="77777777" w:rsidR="00F652B0" w:rsidRPr="00F652B0" w:rsidRDefault="00F652B0" w:rsidP="008E3455">
            <w:pPr>
              <w:spacing w:after="0"/>
              <w:ind w:left="0"/>
            </w:pPr>
            <w:r w:rsidRPr="00F652B0">
              <w:t>GOSPODARKA DRZEWOSTANEM – WYCINKI NA DZIALCE NR 2/29</w:t>
            </w:r>
          </w:p>
        </w:tc>
      </w:tr>
    </w:tbl>
    <w:p w14:paraId="74083005" w14:textId="77777777" w:rsidR="00F652B0" w:rsidRDefault="00F652B0" w:rsidP="00F652B0">
      <w:pPr>
        <w:spacing w:after="0"/>
        <w:ind w:left="0" w:firstLine="720"/>
        <w:rPr>
          <w:rFonts w:ascii="Trebuchet MS" w:hAnsi="Trebuchet MS"/>
          <w:color w:val="auto"/>
        </w:rPr>
      </w:pPr>
    </w:p>
    <w:p w14:paraId="79273603" w14:textId="77777777" w:rsidR="00F652B0" w:rsidRPr="00837FAE" w:rsidRDefault="00F652B0" w:rsidP="00837FAE">
      <w:pPr>
        <w:spacing w:after="0"/>
        <w:rPr>
          <w:b/>
          <w:bCs/>
        </w:rPr>
      </w:pPr>
      <w:r>
        <w:rPr>
          <w:b/>
          <w:bCs/>
        </w:rPr>
        <w:t>Tom II – OBIEKTY KUBATUROWE</w:t>
      </w:r>
    </w:p>
    <w:tbl>
      <w:tblPr>
        <w:tblW w:w="9782" w:type="dxa"/>
        <w:tblInd w:w="108" w:type="dxa"/>
        <w:tblLook w:val="04A0" w:firstRow="1" w:lastRow="0" w:firstColumn="1" w:lastColumn="0" w:noHBand="0" w:noVBand="1"/>
      </w:tblPr>
      <w:tblGrid>
        <w:gridCol w:w="1589"/>
        <w:gridCol w:w="8193"/>
      </w:tblGrid>
      <w:tr w:rsidR="00F652B0" w14:paraId="17B66DC2" w14:textId="77777777" w:rsidTr="008E3455">
        <w:tc>
          <w:tcPr>
            <w:tcW w:w="1589" w:type="dxa"/>
            <w:vAlign w:val="center"/>
            <w:hideMark/>
          </w:tcPr>
          <w:p w14:paraId="704FF737" w14:textId="77777777" w:rsidR="00F652B0" w:rsidRDefault="00F652B0" w:rsidP="008E3455">
            <w:pPr>
              <w:spacing w:after="0"/>
              <w:ind w:left="34" w:right="34"/>
              <w:rPr>
                <w:rFonts w:ascii="Trebuchet MS" w:hAnsi="Trebuchet MS"/>
                <w:bCs/>
                <w:szCs w:val="20"/>
              </w:rPr>
            </w:pPr>
            <w:r>
              <w:rPr>
                <w:bCs/>
                <w:szCs w:val="20"/>
              </w:rPr>
              <w:t>CZĘŚĆ I</w:t>
            </w:r>
          </w:p>
        </w:tc>
        <w:tc>
          <w:tcPr>
            <w:tcW w:w="8193" w:type="dxa"/>
            <w:vAlign w:val="center"/>
            <w:hideMark/>
          </w:tcPr>
          <w:p w14:paraId="46CBE900" w14:textId="77777777" w:rsidR="00F652B0" w:rsidRDefault="00F652B0" w:rsidP="008E3455">
            <w:pPr>
              <w:spacing w:after="0"/>
              <w:ind w:left="34" w:right="510"/>
              <w:rPr>
                <w:rFonts w:ascii="Trebuchet MS" w:hAnsi="Trebuchet MS"/>
                <w:szCs w:val="20"/>
              </w:rPr>
            </w:pPr>
            <w:r>
              <w:rPr>
                <w:szCs w:val="20"/>
              </w:rPr>
              <w:t>ARCHITEKTURA          </w:t>
            </w:r>
          </w:p>
        </w:tc>
      </w:tr>
      <w:tr w:rsidR="00F652B0" w14:paraId="0F133F92" w14:textId="77777777" w:rsidTr="008E3455">
        <w:tc>
          <w:tcPr>
            <w:tcW w:w="1589" w:type="dxa"/>
            <w:vAlign w:val="center"/>
            <w:hideMark/>
          </w:tcPr>
          <w:p w14:paraId="4C9D6D43" w14:textId="77777777" w:rsidR="00F652B0" w:rsidRDefault="00F652B0" w:rsidP="008E3455">
            <w:pPr>
              <w:spacing w:after="0"/>
              <w:ind w:left="34" w:right="34"/>
              <w:rPr>
                <w:rFonts w:ascii="Trebuchet MS" w:hAnsi="Trebuchet MS"/>
                <w:bCs/>
                <w:szCs w:val="20"/>
              </w:rPr>
            </w:pPr>
            <w:r>
              <w:rPr>
                <w:bCs/>
                <w:szCs w:val="20"/>
              </w:rPr>
              <w:t>CZĘŚĆ II</w:t>
            </w:r>
          </w:p>
        </w:tc>
        <w:tc>
          <w:tcPr>
            <w:tcW w:w="8193" w:type="dxa"/>
            <w:vAlign w:val="center"/>
            <w:hideMark/>
          </w:tcPr>
          <w:p w14:paraId="4E758F9C" w14:textId="77777777" w:rsidR="00F652B0" w:rsidRDefault="00F652B0" w:rsidP="008E3455">
            <w:pPr>
              <w:spacing w:after="0"/>
              <w:ind w:left="34" w:right="510"/>
              <w:rPr>
                <w:rFonts w:ascii="Trebuchet MS" w:hAnsi="Trebuchet MS"/>
                <w:szCs w:val="20"/>
              </w:rPr>
            </w:pPr>
            <w:r>
              <w:rPr>
                <w:szCs w:val="20"/>
              </w:rPr>
              <w:t xml:space="preserve">SYSTEM ODDYMIANIA KLATEK SCHODOWYCH i SZYBÓW WINDOWYCH Z NAWIEWEM MECHANICZNYM </w:t>
            </w:r>
          </w:p>
        </w:tc>
      </w:tr>
      <w:tr w:rsidR="00F652B0" w14:paraId="5EEBF82C" w14:textId="77777777" w:rsidTr="008E3455">
        <w:tc>
          <w:tcPr>
            <w:tcW w:w="1589" w:type="dxa"/>
            <w:vAlign w:val="center"/>
            <w:hideMark/>
          </w:tcPr>
          <w:p w14:paraId="707A8D17" w14:textId="77777777" w:rsidR="00F652B0" w:rsidRDefault="00F652B0" w:rsidP="008E3455">
            <w:pPr>
              <w:spacing w:after="0"/>
              <w:ind w:left="34" w:right="34"/>
              <w:rPr>
                <w:rFonts w:ascii="Trebuchet MS" w:hAnsi="Trebuchet MS"/>
                <w:bCs/>
                <w:szCs w:val="20"/>
              </w:rPr>
            </w:pPr>
            <w:r>
              <w:rPr>
                <w:bCs/>
                <w:szCs w:val="20"/>
              </w:rPr>
              <w:t>CZĘŚĆ III</w:t>
            </w:r>
          </w:p>
        </w:tc>
        <w:tc>
          <w:tcPr>
            <w:tcW w:w="8193" w:type="dxa"/>
            <w:vAlign w:val="center"/>
            <w:hideMark/>
          </w:tcPr>
          <w:p w14:paraId="2883AF62" w14:textId="77777777" w:rsidR="00F652B0" w:rsidRDefault="00F652B0" w:rsidP="008E3455">
            <w:pPr>
              <w:spacing w:after="0"/>
              <w:ind w:left="34" w:right="510"/>
              <w:rPr>
                <w:rFonts w:ascii="Trebuchet MS" w:hAnsi="Trebuchet MS"/>
                <w:szCs w:val="20"/>
              </w:rPr>
            </w:pPr>
            <w:r>
              <w:rPr>
                <w:szCs w:val="20"/>
              </w:rPr>
              <w:t>TECHNOLOGIA MEDYCZNA  Z LOGISTYKA SZPITALNĄ</w:t>
            </w:r>
          </w:p>
        </w:tc>
      </w:tr>
      <w:tr w:rsidR="00F652B0" w14:paraId="27DD6FAC" w14:textId="77777777" w:rsidTr="008E3455">
        <w:tc>
          <w:tcPr>
            <w:tcW w:w="1589" w:type="dxa"/>
            <w:vAlign w:val="center"/>
            <w:hideMark/>
          </w:tcPr>
          <w:p w14:paraId="1D9CAB52" w14:textId="77777777" w:rsidR="00F652B0" w:rsidRDefault="00F652B0" w:rsidP="008E3455">
            <w:pPr>
              <w:spacing w:after="0"/>
              <w:ind w:left="34" w:right="34"/>
              <w:rPr>
                <w:rFonts w:ascii="Trebuchet MS" w:hAnsi="Trebuchet MS"/>
                <w:bCs/>
                <w:szCs w:val="20"/>
              </w:rPr>
            </w:pPr>
            <w:r>
              <w:rPr>
                <w:bCs/>
                <w:szCs w:val="20"/>
              </w:rPr>
              <w:t>CZĘŚĆ IV</w:t>
            </w:r>
          </w:p>
        </w:tc>
        <w:tc>
          <w:tcPr>
            <w:tcW w:w="8193" w:type="dxa"/>
            <w:vAlign w:val="center"/>
            <w:hideMark/>
          </w:tcPr>
          <w:p w14:paraId="1E651B85" w14:textId="77777777" w:rsidR="00F652B0" w:rsidRDefault="00F652B0" w:rsidP="008E3455">
            <w:pPr>
              <w:spacing w:after="0"/>
              <w:ind w:left="34" w:right="510"/>
              <w:rPr>
                <w:rFonts w:ascii="Trebuchet MS" w:hAnsi="Trebuchet MS"/>
                <w:szCs w:val="20"/>
              </w:rPr>
            </w:pPr>
            <w:r>
              <w:rPr>
                <w:szCs w:val="20"/>
              </w:rPr>
              <w:t xml:space="preserve">PROJEKT WNĘTRZ WRAZ Z PROJEKTEM WYPOSAŻENIA </w:t>
            </w:r>
          </w:p>
        </w:tc>
      </w:tr>
      <w:tr w:rsidR="00F652B0" w14:paraId="677754AC" w14:textId="77777777" w:rsidTr="008E3455">
        <w:tc>
          <w:tcPr>
            <w:tcW w:w="1589" w:type="dxa"/>
            <w:vAlign w:val="center"/>
            <w:hideMark/>
          </w:tcPr>
          <w:p w14:paraId="7511CF5B" w14:textId="77777777" w:rsidR="00F652B0" w:rsidRDefault="00F652B0" w:rsidP="008E3455">
            <w:pPr>
              <w:spacing w:after="0"/>
              <w:ind w:left="34" w:right="34"/>
              <w:rPr>
                <w:rFonts w:ascii="Trebuchet MS" w:hAnsi="Trebuchet MS"/>
                <w:bCs/>
                <w:szCs w:val="20"/>
              </w:rPr>
            </w:pPr>
            <w:r>
              <w:rPr>
                <w:bCs/>
                <w:szCs w:val="20"/>
              </w:rPr>
              <w:t>CZĘŚĆ V</w:t>
            </w:r>
          </w:p>
        </w:tc>
        <w:tc>
          <w:tcPr>
            <w:tcW w:w="8193" w:type="dxa"/>
            <w:vAlign w:val="center"/>
            <w:hideMark/>
          </w:tcPr>
          <w:p w14:paraId="474CC6E7" w14:textId="77777777" w:rsidR="00F652B0" w:rsidRDefault="00F652B0" w:rsidP="008E3455">
            <w:pPr>
              <w:spacing w:after="0"/>
              <w:ind w:left="34" w:right="510"/>
              <w:rPr>
                <w:rFonts w:ascii="Trebuchet MS" w:hAnsi="Trebuchet MS"/>
                <w:szCs w:val="20"/>
              </w:rPr>
            </w:pPr>
            <w:r>
              <w:rPr>
                <w:szCs w:val="20"/>
              </w:rPr>
              <w:t>SYSTEM IDENTYFIKACJI WIZUALNEJ</w:t>
            </w:r>
          </w:p>
        </w:tc>
      </w:tr>
      <w:tr w:rsidR="00F652B0" w14:paraId="29F05A29" w14:textId="77777777" w:rsidTr="008E3455">
        <w:tc>
          <w:tcPr>
            <w:tcW w:w="1589" w:type="dxa"/>
            <w:vAlign w:val="center"/>
            <w:hideMark/>
          </w:tcPr>
          <w:p w14:paraId="67F832A2" w14:textId="77777777" w:rsidR="00F652B0" w:rsidRDefault="00F652B0" w:rsidP="008E3455">
            <w:pPr>
              <w:spacing w:after="0"/>
              <w:ind w:left="34" w:right="34"/>
              <w:rPr>
                <w:rFonts w:ascii="Trebuchet MS" w:hAnsi="Trebuchet MS"/>
                <w:bCs/>
                <w:szCs w:val="20"/>
              </w:rPr>
            </w:pPr>
            <w:r>
              <w:rPr>
                <w:bCs/>
                <w:szCs w:val="20"/>
              </w:rPr>
              <w:t>CZĘŚĆ VI</w:t>
            </w:r>
          </w:p>
        </w:tc>
        <w:tc>
          <w:tcPr>
            <w:tcW w:w="8193" w:type="dxa"/>
            <w:vAlign w:val="center"/>
            <w:hideMark/>
          </w:tcPr>
          <w:p w14:paraId="37BB5D20" w14:textId="77777777" w:rsidR="00F652B0" w:rsidRDefault="00F652B0" w:rsidP="008E3455">
            <w:pPr>
              <w:spacing w:after="0"/>
              <w:ind w:left="34" w:right="510"/>
              <w:rPr>
                <w:rFonts w:ascii="Trebuchet MS" w:hAnsi="Trebuchet MS"/>
                <w:szCs w:val="20"/>
              </w:rPr>
            </w:pPr>
            <w:r>
              <w:rPr>
                <w:szCs w:val="20"/>
              </w:rPr>
              <w:t>PROJEKT OCHRONY RADIOLOGICZNEJ</w:t>
            </w:r>
          </w:p>
        </w:tc>
      </w:tr>
      <w:tr w:rsidR="00F652B0" w14:paraId="207874FA" w14:textId="77777777" w:rsidTr="008E3455">
        <w:tc>
          <w:tcPr>
            <w:tcW w:w="1589" w:type="dxa"/>
            <w:vAlign w:val="center"/>
            <w:hideMark/>
          </w:tcPr>
          <w:p w14:paraId="04BF9FF4" w14:textId="77777777" w:rsidR="00F652B0" w:rsidRDefault="00F652B0" w:rsidP="008E3455">
            <w:pPr>
              <w:spacing w:after="0"/>
              <w:ind w:left="34" w:right="34"/>
              <w:rPr>
                <w:rFonts w:ascii="Trebuchet MS" w:hAnsi="Trebuchet MS"/>
                <w:szCs w:val="20"/>
              </w:rPr>
            </w:pPr>
            <w:r>
              <w:rPr>
                <w:szCs w:val="20"/>
              </w:rPr>
              <w:t>CZĘŚĆ VII</w:t>
            </w:r>
          </w:p>
        </w:tc>
        <w:tc>
          <w:tcPr>
            <w:tcW w:w="8193" w:type="dxa"/>
            <w:vAlign w:val="center"/>
            <w:hideMark/>
          </w:tcPr>
          <w:p w14:paraId="46680AF0" w14:textId="77777777" w:rsidR="00F652B0" w:rsidRDefault="00F652B0" w:rsidP="008E3455">
            <w:pPr>
              <w:spacing w:after="0"/>
              <w:ind w:left="34" w:right="510"/>
              <w:rPr>
                <w:rFonts w:ascii="Trebuchet MS" w:hAnsi="Trebuchet MS"/>
                <w:szCs w:val="20"/>
              </w:rPr>
            </w:pPr>
            <w:r>
              <w:rPr>
                <w:szCs w:val="20"/>
              </w:rPr>
              <w:t>PROJEKT KONSTRUKCYJNY                </w:t>
            </w:r>
          </w:p>
        </w:tc>
      </w:tr>
      <w:tr w:rsidR="00F652B0" w14:paraId="0AEA1803" w14:textId="77777777" w:rsidTr="008E3455">
        <w:tc>
          <w:tcPr>
            <w:tcW w:w="1589" w:type="dxa"/>
            <w:vAlign w:val="center"/>
            <w:hideMark/>
          </w:tcPr>
          <w:p w14:paraId="482C61DA" w14:textId="77777777" w:rsidR="00F652B0" w:rsidRDefault="00F652B0" w:rsidP="008E3455">
            <w:pPr>
              <w:spacing w:after="0"/>
              <w:ind w:left="34" w:right="34"/>
              <w:rPr>
                <w:rFonts w:ascii="Trebuchet MS" w:hAnsi="Trebuchet MS"/>
                <w:szCs w:val="20"/>
              </w:rPr>
            </w:pPr>
            <w:r>
              <w:rPr>
                <w:szCs w:val="20"/>
              </w:rPr>
              <w:t>CZĘŚĆ VIII</w:t>
            </w:r>
          </w:p>
        </w:tc>
        <w:tc>
          <w:tcPr>
            <w:tcW w:w="8193" w:type="dxa"/>
            <w:vAlign w:val="center"/>
            <w:hideMark/>
          </w:tcPr>
          <w:p w14:paraId="69B2C986" w14:textId="77777777" w:rsidR="00F652B0" w:rsidRDefault="00F652B0" w:rsidP="008E3455">
            <w:pPr>
              <w:spacing w:after="0"/>
              <w:ind w:left="34" w:right="510"/>
              <w:rPr>
                <w:rFonts w:ascii="Trebuchet MS" w:hAnsi="Trebuchet MS"/>
                <w:szCs w:val="20"/>
              </w:rPr>
            </w:pPr>
            <w:r>
              <w:rPr>
                <w:szCs w:val="20"/>
              </w:rPr>
              <w:t>PROJEKT INSTALACJI WOD-KAN</w:t>
            </w:r>
          </w:p>
        </w:tc>
      </w:tr>
      <w:tr w:rsidR="00F652B0" w14:paraId="0BCA77F3" w14:textId="77777777" w:rsidTr="008E3455">
        <w:tc>
          <w:tcPr>
            <w:tcW w:w="1589" w:type="dxa"/>
            <w:vAlign w:val="center"/>
            <w:hideMark/>
          </w:tcPr>
          <w:p w14:paraId="51A7E801" w14:textId="77777777" w:rsidR="00F652B0" w:rsidRDefault="00F652B0" w:rsidP="008E3455">
            <w:pPr>
              <w:spacing w:after="0"/>
              <w:ind w:left="34" w:right="34"/>
              <w:rPr>
                <w:rFonts w:ascii="Trebuchet MS" w:hAnsi="Trebuchet MS"/>
                <w:szCs w:val="20"/>
              </w:rPr>
            </w:pPr>
            <w:r>
              <w:rPr>
                <w:szCs w:val="20"/>
              </w:rPr>
              <w:t>CZĘŚĆ IX</w:t>
            </w:r>
          </w:p>
        </w:tc>
        <w:tc>
          <w:tcPr>
            <w:tcW w:w="8193" w:type="dxa"/>
            <w:vAlign w:val="center"/>
            <w:hideMark/>
          </w:tcPr>
          <w:p w14:paraId="317C620E" w14:textId="77777777" w:rsidR="00F652B0" w:rsidRDefault="00F652B0" w:rsidP="008E3455">
            <w:pPr>
              <w:spacing w:after="0"/>
              <w:ind w:left="34" w:right="510"/>
              <w:rPr>
                <w:rFonts w:ascii="Trebuchet MS" w:hAnsi="Trebuchet MS"/>
                <w:szCs w:val="20"/>
              </w:rPr>
            </w:pPr>
            <w:r>
              <w:rPr>
                <w:szCs w:val="20"/>
              </w:rPr>
              <w:t>PROJEKT INSTALACJI C.O. , C.T.</w:t>
            </w:r>
          </w:p>
        </w:tc>
      </w:tr>
      <w:tr w:rsidR="00F652B0" w14:paraId="771A6B87" w14:textId="77777777" w:rsidTr="008E3455">
        <w:tc>
          <w:tcPr>
            <w:tcW w:w="1589" w:type="dxa"/>
            <w:vAlign w:val="center"/>
            <w:hideMark/>
          </w:tcPr>
          <w:p w14:paraId="716855FA" w14:textId="77777777" w:rsidR="00F652B0" w:rsidRDefault="00F652B0" w:rsidP="008E3455">
            <w:pPr>
              <w:spacing w:after="0"/>
              <w:ind w:left="34" w:right="34"/>
              <w:rPr>
                <w:rFonts w:ascii="Trebuchet MS" w:hAnsi="Trebuchet MS"/>
                <w:szCs w:val="20"/>
              </w:rPr>
            </w:pPr>
            <w:r>
              <w:rPr>
                <w:szCs w:val="20"/>
              </w:rPr>
              <w:t>CZĘŚĆ X</w:t>
            </w:r>
          </w:p>
        </w:tc>
        <w:tc>
          <w:tcPr>
            <w:tcW w:w="8193" w:type="dxa"/>
            <w:vAlign w:val="center"/>
            <w:hideMark/>
          </w:tcPr>
          <w:p w14:paraId="4AB75A92" w14:textId="77777777" w:rsidR="00F652B0" w:rsidRDefault="00F652B0" w:rsidP="008E3455">
            <w:pPr>
              <w:spacing w:after="0"/>
              <w:ind w:left="34" w:right="510"/>
              <w:rPr>
                <w:rFonts w:ascii="Trebuchet MS" w:hAnsi="Trebuchet MS"/>
                <w:szCs w:val="20"/>
              </w:rPr>
            </w:pPr>
            <w:r>
              <w:rPr>
                <w:szCs w:val="20"/>
              </w:rPr>
              <w:t>PROJEKT INSTALACJI WENTYLACJI MECHANICZNEJ I KLIMATYZACJI ORAZ WODY LODOWEJ</w:t>
            </w:r>
          </w:p>
        </w:tc>
      </w:tr>
      <w:tr w:rsidR="00F652B0" w14:paraId="5CD68058" w14:textId="77777777" w:rsidTr="008E3455">
        <w:tc>
          <w:tcPr>
            <w:tcW w:w="1589" w:type="dxa"/>
            <w:vAlign w:val="center"/>
            <w:hideMark/>
          </w:tcPr>
          <w:p w14:paraId="4B9C07BD" w14:textId="77777777" w:rsidR="00F652B0" w:rsidRDefault="00F652B0" w:rsidP="008E3455">
            <w:pPr>
              <w:spacing w:after="0"/>
              <w:ind w:left="34" w:right="34"/>
              <w:rPr>
                <w:rFonts w:ascii="Trebuchet MS" w:hAnsi="Trebuchet MS"/>
                <w:szCs w:val="20"/>
              </w:rPr>
            </w:pPr>
            <w:r>
              <w:rPr>
                <w:szCs w:val="20"/>
              </w:rPr>
              <w:t>CZĘŚĆ XI</w:t>
            </w:r>
          </w:p>
        </w:tc>
        <w:tc>
          <w:tcPr>
            <w:tcW w:w="8193" w:type="dxa"/>
            <w:vAlign w:val="center"/>
            <w:hideMark/>
          </w:tcPr>
          <w:p w14:paraId="3BE1B481" w14:textId="77777777" w:rsidR="00F652B0" w:rsidRDefault="00F652B0" w:rsidP="008E3455">
            <w:pPr>
              <w:spacing w:after="0"/>
              <w:ind w:left="34" w:right="510"/>
              <w:rPr>
                <w:rFonts w:ascii="Trebuchet MS" w:hAnsi="Trebuchet MS"/>
                <w:szCs w:val="20"/>
              </w:rPr>
            </w:pPr>
            <w:r>
              <w:rPr>
                <w:szCs w:val="20"/>
              </w:rPr>
              <w:t xml:space="preserve">PROJEKT WĘZŁA CIEPLNEGO </w:t>
            </w:r>
          </w:p>
        </w:tc>
      </w:tr>
      <w:tr w:rsidR="00F652B0" w14:paraId="7B4DF76F" w14:textId="77777777" w:rsidTr="008E3455">
        <w:tc>
          <w:tcPr>
            <w:tcW w:w="1589" w:type="dxa"/>
            <w:vAlign w:val="center"/>
            <w:hideMark/>
          </w:tcPr>
          <w:p w14:paraId="2C0694C0" w14:textId="77777777" w:rsidR="00F652B0" w:rsidRDefault="00F652B0" w:rsidP="008E3455">
            <w:pPr>
              <w:spacing w:after="0"/>
              <w:ind w:left="34" w:right="34"/>
              <w:rPr>
                <w:rFonts w:ascii="Trebuchet MS" w:hAnsi="Trebuchet MS"/>
                <w:szCs w:val="20"/>
              </w:rPr>
            </w:pPr>
            <w:r>
              <w:rPr>
                <w:szCs w:val="20"/>
              </w:rPr>
              <w:t>CZĘŚĆ XII</w:t>
            </w:r>
          </w:p>
        </w:tc>
        <w:tc>
          <w:tcPr>
            <w:tcW w:w="8193" w:type="dxa"/>
            <w:vAlign w:val="center"/>
            <w:hideMark/>
          </w:tcPr>
          <w:p w14:paraId="138548FE" w14:textId="77777777" w:rsidR="00F652B0" w:rsidRDefault="00F652B0" w:rsidP="008E3455">
            <w:pPr>
              <w:spacing w:after="0"/>
              <w:ind w:left="34" w:right="510"/>
              <w:rPr>
                <w:rFonts w:ascii="Trebuchet MS" w:hAnsi="Trebuchet MS"/>
                <w:szCs w:val="20"/>
              </w:rPr>
            </w:pPr>
            <w:r>
              <w:rPr>
                <w:szCs w:val="20"/>
              </w:rPr>
              <w:t>PROJEKT ELEKTRYCZNY </w:t>
            </w:r>
          </w:p>
        </w:tc>
      </w:tr>
      <w:tr w:rsidR="00F652B0" w14:paraId="70A775CC" w14:textId="77777777" w:rsidTr="008E3455">
        <w:tc>
          <w:tcPr>
            <w:tcW w:w="1589" w:type="dxa"/>
            <w:vAlign w:val="center"/>
            <w:hideMark/>
          </w:tcPr>
          <w:p w14:paraId="791A623E" w14:textId="77777777" w:rsidR="00F652B0" w:rsidRDefault="00F652B0" w:rsidP="008E3455">
            <w:pPr>
              <w:spacing w:after="0"/>
              <w:ind w:left="34" w:right="34"/>
              <w:rPr>
                <w:rFonts w:ascii="Trebuchet MS" w:hAnsi="Trebuchet MS"/>
                <w:szCs w:val="20"/>
              </w:rPr>
            </w:pPr>
            <w:r>
              <w:rPr>
                <w:szCs w:val="20"/>
              </w:rPr>
              <w:t>CZĘŚĆ XIII</w:t>
            </w:r>
          </w:p>
        </w:tc>
        <w:tc>
          <w:tcPr>
            <w:tcW w:w="8193" w:type="dxa"/>
            <w:vAlign w:val="center"/>
            <w:hideMark/>
          </w:tcPr>
          <w:p w14:paraId="0437EDB9" w14:textId="77777777" w:rsidR="00F652B0" w:rsidRDefault="00F652B0" w:rsidP="008E3455">
            <w:pPr>
              <w:spacing w:after="0"/>
              <w:ind w:left="34" w:right="510"/>
              <w:rPr>
                <w:rFonts w:ascii="Trebuchet MS" w:hAnsi="Trebuchet MS"/>
                <w:szCs w:val="20"/>
              </w:rPr>
            </w:pPr>
            <w:r>
              <w:rPr>
                <w:szCs w:val="20"/>
              </w:rPr>
              <w:t>PROJEKT TELEKOMUNIKACYJNY</w:t>
            </w:r>
          </w:p>
        </w:tc>
      </w:tr>
      <w:tr w:rsidR="00F652B0" w14:paraId="11F3E4C7" w14:textId="77777777" w:rsidTr="008E3455">
        <w:tc>
          <w:tcPr>
            <w:tcW w:w="1589" w:type="dxa"/>
            <w:vAlign w:val="center"/>
            <w:hideMark/>
          </w:tcPr>
          <w:p w14:paraId="635EF7A9" w14:textId="77777777" w:rsidR="00F652B0" w:rsidRDefault="00F652B0" w:rsidP="008E3455">
            <w:pPr>
              <w:spacing w:after="0"/>
              <w:ind w:left="34" w:right="34"/>
              <w:rPr>
                <w:rFonts w:ascii="Trebuchet MS" w:hAnsi="Trebuchet MS"/>
                <w:szCs w:val="20"/>
              </w:rPr>
            </w:pPr>
            <w:r>
              <w:rPr>
                <w:szCs w:val="20"/>
              </w:rPr>
              <w:t>CZĘŚĆ XIV</w:t>
            </w:r>
          </w:p>
        </w:tc>
        <w:tc>
          <w:tcPr>
            <w:tcW w:w="8193" w:type="dxa"/>
            <w:vAlign w:val="center"/>
            <w:hideMark/>
          </w:tcPr>
          <w:p w14:paraId="4D50059B" w14:textId="77777777" w:rsidR="00F652B0" w:rsidRDefault="00F652B0" w:rsidP="008E3455">
            <w:pPr>
              <w:spacing w:after="0"/>
              <w:ind w:left="34" w:right="510"/>
              <w:rPr>
                <w:rFonts w:ascii="Trebuchet MS" w:hAnsi="Trebuchet MS"/>
                <w:szCs w:val="20"/>
              </w:rPr>
            </w:pPr>
            <w:r>
              <w:rPr>
                <w:szCs w:val="20"/>
              </w:rPr>
              <w:t>PROJEKT BMS</w:t>
            </w:r>
          </w:p>
        </w:tc>
      </w:tr>
      <w:tr w:rsidR="00F652B0" w14:paraId="50CAD454" w14:textId="77777777" w:rsidTr="008E3455">
        <w:tc>
          <w:tcPr>
            <w:tcW w:w="1589" w:type="dxa"/>
            <w:vAlign w:val="center"/>
            <w:hideMark/>
          </w:tcPr>
          <w:p w14:paraId="549C551F" w14:textId="77777777" w:rsidR="00F652B0" w:rsidRDefault="00F652B0" w:rsidP="008E3455">
            <w:pPr>
              <w:spacing w:after="0"/>
              <w:ind w:left="34" w:right="34"/>
              <w:rPr>
                <w:rFonts w:ascii="Trebuchet MS" w:hAnsi="Trebuchet MS"/>
                <w:szCs w:val="20"/>
              </w:rPr>
            </w:pPr>
            <w:r>
              <w:rPr>
                <w:szCs w:val="20"/>
              </w:rPr>
              <w:t>CZĘŚĆ XV</w:t>
            </w:r>
          </w:p>
        </w:tc>
        <w:tc>
          <w:tcPr>
            <w:tcW w:w="8193" w:type="dxa"/>
            <w:vAlign w:val="center"/>
            <w:hideMark/>
          </w:tcPr>
          <w:p w14:paraId="0C7A7443" w14:textId="77777777" w:rsidR="00F652B0" w:rsidRDefault="00F652B0" w:rsidP="008E3455">
            <w:pPr>
              <w:spacing w:after="0"/>
              <w:ind w:left="34" w:right="510"/>
              <w:rPr>
                <w:rFonts w:ascii="Trebuchet MS" w:hAnsi="Trebuchet MS"/>
                <w:szCs w:val="20"/>
              </w:rPr>
            </w:pPr>
            <w:r>
              <w:rPr>
                <w:szCs w:val="20"/>
              </w:rPr>
              <w:t>PROJEKT INSTALACJI GAZÓW MEDYCZNYCH</w:t>
            </w:r>
          </w:p>
        </w:tc>
      </w:tr>
      <w:tr w:rsidR="00F652B0" w14:paraId="04298830" w14:textId="77777777" w:rsidTr="008E3455">
        <w:tc>
          <w:tcPr>
            <w:tcW w:w="1589" w:type="dxa"/>
            <w:vAlign w:val="center"/>
            <w:hideMark/>
          </w:tcPr>
          <w:p w14:paraId="104077E1" w14:textId="77777777" w:rsidR="00F652B0" w:rsidRDefault="00F652B0" w:rsidP="008E3455">
            <w:pPr>
              <w:spacing w:after="0"/>
              <w:ind w:left="34" w:right="34"/>
              <w:rPr>
                <w:rFonts w:ascii="Trebuchet MS" w:hAnsi="Trebuchet MS"/>
                <w:szCs w:val="20"/>
              </w:rPr>
            </w:pPr>
            <w:r>
              <w:rPr>
                <w:szCs w:val="20"/>
              </w:rPr>
              <w:t>CZĘŚĆ XVI</w:t>
            </w:r>
          </w:p>
        </w:tc>
        <w:tc>
          <w:tcPr>
            <w:tcW w:w="8193" w:type="dxa"/>
            <w:vAlign w:val="center"/>
            <w:hideMark/>
          </w:tcPr>
          <w:p w14:paraId="1443B2A8" w14:textId="77777777" w:rsidR="00F652B0" w:rsidRDefault="00F652B0" w:rsidP="008E3455">
            <w:pPr>
              <w:spacing w:after="0"/>
              <w:ind w:left="34" w:right="510"/>
              <w:rPr>
                <w:rFonts w:ascii="Trebuchet MS" w:hAnsi="Trebuchet MS"/>
                <w:szCs w:val="20"/>
              </w:rPr>
            </w:pPr>
            <w:r>
              <w:rPr>
                <w:szCs w:val="20"/>
              </w:rPr>
              <w:t>PROJEKT INSTALACJI POCZTY PNEUMATYCZNEJ</w:t>
            </w:r>
          </w:p>
        </w:tc>
      </w:tr>
      <w:tr w:rsidR="00F652B0" w14:paraId="3A1AC9DB" w14:textId="77777777" w:rsidTr="008E3455">
        <w:tc>
          <w:tcPr>
            <w:tcW w:w="1589" w:type="dxa"/>
            <w:vAlign w:val="center"/>
            <w:hideMark/>
          </w:tcPr>
          <w:p w14:paraId="485A52E8" w14:textId="77777777" w:rsidR="00F652B0" w:rsidRDefault="00F652B0" w:rsidP="008E3455">
            <w:pPr>
              <w:spacing w:after="0"/>
              <w:ind w:left="34" w:right="34"/>
              <w:rPr>
                <w:rFonts w:ascii="Trebuchet MS" w:hAnsi="Trebuchet MS"/>
                <w:szCs w:val="20"/>
              </w:rPr>
            </w:pPr>
            <w:r>
              <w:rPr>
                <w:szCs w:val="20"/>
              </w:rPr>
              <w:t>CZĘŚĆ XVII</w:t>
            </w:r>
          </w:p>
        </w:tc>
        <w:tc>
          <w:tcPr>
            <w:tcW w:w="8193" w:type="dxa"/>
            <w:vAlign w:val="center"/>
            <w:hideMark/>
          </w:tcPr>
          <w:p w14:paraId="4C2B7455" w14:textId="77777777" w:rsidR="00F652B0" w:rsidRDefault="00F652B0" w:rsidP="008E3455">
            <w:pPr>
              <w:spacing w:after="0"/>
              <w:ind w:left="34" w:right="510"/>
              <w:rPr>
                <w:rFonts w:ascii="Trebuchet MS" w:hAnsi="Trebuchet MS"/>
                <w:szCs w:val="20"/>
              </w:rPr>
            </w:pPr>
            <w:r>
              <w:rPr>
                <w:szCs w:val="20"/>
              </w:rPr>
              <w:t>PROJEKT INSTALACJI SYSTEMU GASZENIA GAZEM</w:t>
            </w:r>
          </w:p>
        </w:tc>
      </w:tr>
      <w:tr w:rsidR="00F652B0" w14:paraId="7A71EA26" w14:textId="77777777" w:rsidTr="008E3455">
        <w:tc>
          <w:tcPr>
            <w:tcW w:w="1589" w:type="dxa"/>
            <w:vAlign w:val="center"/>
            <w:hideMark/>
          </w:tcPr>
          <w:p w14:paraId="30BE9C65" w14:textId="77777777" w:rsidR="00F652B0" w:rsidRDefault="00F652B0" w:rsidP="008E3455">
            <w:pPr>
              <w:spacing w:after="0"/>
              <w:ind w:left="34"/>
              <w:rPr>
                <w:rFonts w:ascii="Trebuchet MS" w:hAnsi="Trebuchet MS"/>
                <w:bCs/>
              </w:rPr>
            </w:pPr>
            <w:r>
              <w:rPr>
                <w:bCs/>
              </w:rPr>
              <w:t>CZĘŚĆ XVIII</w:t>
            </w:r>
          </w:p>
        </w:tc>
        <w:tc>
          <w:tcPr>
            <w:tcW w:w="8193" w:type="dxa"/>
            <w:vAlign w:val="center"/>
            <w:hideMark/>
          </w:tcPr>
          <w:p w14:paraId="1B828D42" w14:textId="77777777" w:rsidR="00F652B0" w:rsidRDefault="00F652B0" w:rsidP="008E3455">
            <w:pPr>
              <w:spacing w:after="0"/>
              <w:ind w:left="0"/>
              <w:rPr>
                <w:rFonts w:ascii="Trebuchet MS" w:hAnsi="Trebuchet MS"/>
              </w:rPr>
            </w:pPr>
            <w:r>
              <w:t>URZĄDZENIE  POMOCNICZE, TZW. TLENOWNIA</w:t>
            </w:r>
          </w:p>
        </w:tc>
      </w:tr>
      <w:tr w:rsidR="00F652B0" w14:paraId="501F435C" w14:textId="77777777" w:rsidTr="008E3455">
        <w:tc>
          <w:tcPr>
            <w:tcW w:w="1589" w:type="dxa"/>
            <w:vAlign w:val="center"/>
            <w:hideMark/>
          </w:tcPr>
          <w:p w14:paraId="7F30B773" w14:textId="77777777" w:rsidR="00F652B0" w:rsidRDefault="00F652B0" w:rsidP="008E3455">
            <w:pPr>
              <w:spacing w:after="0"/>
              <w:ind w:left="34"/>
              <w:rPr>
                <w:rFonts w:ascii="Trebuchet MS" w:hAnsi="Trebuchet MS"/>
                <w:bCs/>
              </w:rPr>
            </w:pPr>
            <w:r>
              <w:rPr>
                <w:bCs/>
              </w:rPr>
              <w:t>CZĘŚĆ XIX</w:t>
            </w:r>
          </w:p>
        </w:tc>
        <w:tc>
          <w:tcPr>
            <w:tcW w:w="8193" w:type="dxa"/>
            <w:vAlign w:val="bottom"/>
            <w:hideMark/>
          </w:tcPr>
          <w:p w14:paraId="0AFABC87" w14:textId="77777777" w:rsidR="00F652B0" w:rsidRDefault="00F652B0" w:rsidP="008E3455">
            <w:pPr>
              <w:spacing w:after="0"/>
              <w:ind w:left="0"/>
              <w:rPr>
                <w:rFonts w:ascii="Trebuchet MS" w:hAnsi="Trebuchet MS"/>
              </w:rPr>
            </w:pPr>
            <w:r>
              <w:t xml:space="preserve">INFORMACJA DO PLANU </w:t>
            </w:r>
            <w:proofErr w:type="spellStart"/>
            <w:r>
              <w:t>BiOZ</w:t>
            </w:r>
            <w:proofErr w:type="spellEnd"/>
          </w:p>
        </w:tc>
      </w:tr>
    </w:tbl>
    <w:p w14:paraId="5A6802BA" w14:textId="77777777" w:rsidR="00F652B0" w:rsidRDefault="00F652B0" w:rsidP="00F652B0">
      <w:pPr>
        <w:rPr>
          <w:b/>
          <w:color w:val="auto"/>
        </w:rPr>
      </w:pPr>
      <w:r w:rsidRPr="00900E1B">
        <w:rPr>
          <w:b/>
          <w:color w:val="auto"/>
        </w:rPr>
        <w:lastRenderedPageBreak/>
        <w:t>Tom III - ODRĘBNE OPRACOWANIA</w:t>
      </w:r>
    </w:p>
    <w:p w14:paraId="633D7F65" w14:textId="77777777" w:rsidR="00F652B0" w:rsidRPr="00B43E9C" w:rsidRDefault="00F652B0" w:rsidP="00F652B0">
      <w:pPr>
        <w:spacing w:after="0"/>
        <w:ind w:left="0" w:firstLine="720"/>
        <w:rPr>
          <w:rFonts w:ascii="Trebuchet MS" w:hAnsi="Trebuchet MS"/>
          <w:color w:val="auto"/>
        </w:rPr>
      </w:pPr>
    </w:p>
    <w:tbl>
      <w:tblPr>
        <w:tblW w:w="10035" w:type="dxa"/>
        <w:tblInd w:w="108" w:type="dxa"/>
        <w:tblLook w:val="04A0" w:firstRow="1" w:lastRow="0" w:firstColumn="1" w:lastColumn="0" w:noHBand="0" w:noVBand="1"/>
      </w:tblPr>
      <w:tblGrid>
        <w:gridCol w:w="2127"/>
        <w:gridCol w:w="7908"/>
      </w:tblGrid>
      <w:tr w:rsidR="00F652B0" w:rsidRPr="00F000E8" w14:paraId="63C7A517" w14:textId="77777777" w:rsidTr="008E3455">
        <w:trPr>
          <w:trHeight w:val="57"/>
        </w:trPr>
        <w:tc>
          <w:tcPr>
            <w:tcW w:w="2127" w:type="dxa"/>
            <w:shd w:val="clear" w:color="auto" w:fill="auto"/>
            <w:vAlign w:val="center"/>
          </w:tcPr>
          <w:p w14:paraId="494D4020" w14:textId="77777777" w:rsidR="00F652B0" w:rsidRPr="00F000E8" w:rsidRDefault="00F652B0" w:rsidP="008E3455">
            <w:pPr>
              <w:spacing w:after="0"/>
              <w:ind w:left="0"/>
              <w:jc w:val="left"/>
            </w:pPr>
            <w:r w:rsidRPr="00BD2E5A">
              <w:t>CZĘŚĆ I</w:t>
            </w:r>
          </w:p>
        </w:tc>
        <w:tc>
          <w:tcPr>
            <w:tcW w:w="7908" w:type="dxa"/>
            <w:shd w:val="clear" w:color="auto" w:fill="auto"/>
          </w:tcPr>
          <w:p w14:paraId="33A1DDD3" w14:textId="77777777" w:rsidR="00F652B0" w:rsidRPr="00900E1B" w:rsidRDefault="00F652B0" w:rsidP="008E3455">
            <w:pPr>
              <w:spacing w:after="0"/>
              <w:ind w:left="0"/>
              <w:jc w:val="left"/>
              <w:rPr>
                <w:szCs w:val="20"/>
              </w:rPr>
            </w:pPr>
            <w:r w:rsidRPr="00900E1B">
              <w:t>PRZEBUDOWA</w:t>
            </w:r>
            <w:r w:rsidRPr="00900E1B">
              <w:rPr>
                <w:szCs w:val="20"/>
              </w:rPr>
              <w:t xml:space="preserve"> ULICY WRZOSKA</w:t>
            </w:r>
          </w:p>
        </w:tc>
      </w:tr>
      <w:tr w:rsidR="00F652B0" w:rsidRPr="00F000E8" w14:paraId="591DB65C" w14:textId="77777777" w:rsidTr="008E3455">
        <w:trPr>
          <w:trHeight w:val="57"/>
        </w:trPr>
        <w:tc>
          <w:tcPr>
            <w:tcW w:w="2127" w:type="dxa"/>
            <w:shd w:val="clear" w:color="auto" w:fill="auto"/>
            <w:vAlign w:val="center"/>
          </w:tcPr>
          <w:p w14:paraId="7D156175" w14:textId="77777777" w:rsidR="00F652B0" w:rsidRPr="00DE455E" w:rsidRDefault="00F652B0" w:rsidP="008E3455">
            <w:pPr>
              <w:spacing w:after="0"/>
              <w:ind w:left="720"/>
              <w:jc w:val="left"/>
            </w:pPr>
            <w:r w:rsidRPr="00DE455E">
              <w:t>CZĘŚĆ I.I</w:t>
            </w:r>
          </w:p>
        </w:tc>
        <w:tc>
          <w:tcPr>
            <w:tcW w:w="7908" w:type="dxa"/>
            <w:shd w:val="clear" w:color="auto" w:fill="auto"/>
          </w:tcPr>
          <w:p w14:paraId="3848BA3E" w14:textId="77777777" w:rsidR="00F652B0" w:rsidRPr="00900E1B" w:rsidRDefault="00F652B0" w:rsidP="008E3455">
            <w:pPr>
              <w:spacing w:after="0"/>
              <w:ind w:left="0"/>
              <w:jc w:val="left"/>
              <w:rPr>
                <w:szCs w:val="20"/>
              </w:rPr>
            </w:pPr>
            <w:r w:rsidRPr="00900E1B">
              <w:t>PROJEKT</w:t>
            </w:r>
            <w:r w:rsidRPr="00900E1B">
              <w:rPr>
                <w:szCs w:val="20"/>
              </w:rPr>
              <w:t xml:space="preserve"> DROGOWY </w:t>
            </w:r>
          </w:p>
        </w:tc>
      </w:tr>
      <w:tr w:rsidR="00F652B0" w:rsidRPr="00F000E8" w14:paraId="74E1736A" w14:textId="77777777" w:rsidTr="008E3455">
        <w:trPr>
          <w:trHeight w:val="57"/>
        </w:trPr>
        <w:tc>
          <w:tcPr>
            <w:tcW w:w="2127" w:type="dxa"/>
            <w:shd w:val="clear" w:color="auto" w:fill="auto"/>
          </w:tcPr>
          <w:p w14:paraId="63E9DF75" w14:textId="77777777" w:rsidR="00F652B0" w:rsidRPr="00DE455E" w:rsidRDefault="00F652B0" w:rsidP="008E3455">
            <w:pPr>
              <w:spacing w:after="0"/>
              <w:ind w:left="720"/>
              <w:jc w:val="left"/>
            </w:pPr>
            <w:r w:rsidRPr="00DE455E">
              <w:t>CZĘŚĆ I.II</w:t>
            </w:r>
          </w:p>
        </w:tc>
        <w:tc>
          <w:tcPr>
            <w:tcW w:w="7908" w:type="dxa"/>
            <w:shd w:val="clear" w:color="auto" w:fill="auto"/>
          </w:tcPr>
          <w:p w14:paraId="1E2E64E5" w14:textId="77777777" w:rsidR="00F652B0" w:rsidRPr="00900E1B" w:rsidRDefault="00F652B0" w:rsidP="008E3455">
            <w:pPr>
              <w:spacing w:after="0"/>
              <w:ind w:left="0"/>
              <w:jc w:val="left"/>
              <w:rPr>
                <w:szCs w:val="20"/>
              </w:rPr>
            </w:pPr>
            <w:r w:rsidRPr="00900E1B">
              <w:rPr>
                <w:szCs w:val="20"/>
              </w:rPr>
              <w:t>PROJEKT KANALIZACJI DESZCZOWEJ</w:t>
            </w:r>
          </w:p>
        </w:tc>
      </w:tr>
      <w:tr w:rsidR="00F652B0" w:rsidRPr="00F000E8" w14:paraId="5E394732" w14:textId="77777777" w:rsidTr="008E3455">
        <w:trPr>
          <w:trHeight w:val="57"/>
        </w:trPr>
        <w:tc>
          <w:tcPr>
            <w:tcW w:w="2127" w:type="dxa"/>
            <w:shd w:val="clear" w:color="auto" w:fill="auto"/>
          </w:tcPr>
          <w:p w14:paraId="08159BA1" w14:textId="77777777" w:rsidR="00F652B0" w:rsidRPr="00DE455E" w:rsidRDefault="00F652B0" w:rsidP="008E3455">
            <w:pPr>
              <w:spacing w:after="0"/>
              <w:ind w:left="720"/>
              <w:jc w:val="left"/>
            </w:pPr>
            <w:r w:rsidRPr="00DE455E">
              <w:t>CZĘŚĆ I.III</w:t>
            </w:r>
          </w:p>
        </w:tc>
        <w:tc>
          <w:tcPr>
            <w:tcW w:w="7908" w:type="dxa"/>
            <w:shd w:val="clear" w:color="auto" w:fill="auto"/>
          </w:tcPr>
          <w:p w14:paraId="4000152D" w14:textId="77777777" w:rsidR="00F652B0" w:rsidRPr="00900E1B" w:rsidRDefault="00A04BBB" w:rsidP="008E3455">
            <w:pPr>
              <w:spacing w:after="0"/>
              <w:ind w:left="0"/>
              <w:jc w:val="left"/>
              <w:rPr>
                <w:szCs w:val="20"/>
              </w:rPr>
            </w:pPr>
            <w:r>
              <w:rPr>
                <w:szCs w:val="20"/>
              </w:rPr>
              <w:t>BRANŻA ELEKTRYCZNA</w:t>
            </w:r>
          </w:p>
        </w:tc>
      </w:tr>
      <w:tr w:rsidR="00F652B0" w:rsidRPr="00F000E8" w14:paraId="2D476F75" w14:textId="77777777" w:rsidTr="008E3455">
        <w:trPr>
          <w:trHeight w:val="57"/>
        </w:trPr>
        <w:tc>
          <w:tcPr>
            <w:tcW w:w="2127" w:type="dxa"/>
            <w:shd w:val="clear" w:color="auto" w:fill="auto"/>
          </w:tcPr>
          <w:p w14:paraId="566D3FED" w14:textId="77777777" w:rsidR="00F652B0" w:rsidRPr="00DE455E" w:rsidRDefault="00F652B0" w:rsidP="008E3455">
            <w:pPr>
              <w:spacing w:after="0"/>
              <w:ind w:left="720"/>
              <w:jc w:val="left"/>
            </w:pPr>
            <w:r w:rsidRPr="00DE455E">
              <w:t>CZĘŚĆ I.IV</w:t>
            </w:r>
          </w:p>
        </w:tc>
        <w:tc>
          <w:tcPr>
            <w:tcW w:w="7908" w:type="dxa"/>
            <w:shd w:val="clear" w:color="auto" w:fill="auto"/>
          </w:tcPr>
          <w:p w14:paraId="383A3D1E" w14:textId="77777777" w:rsidR="00F652B0" w:rsidRPr="00900E1B" w:rsidRDefault="00F652B0" w:rsidP="008E3455">
            <w:pPr>
              <w:spacing w:after="0"/>
              <w:ind w:left="0"/>
              <w:jc w:val="left"/>
              <w:rPr>
                <w:szCs w:val="20"/>
              </w:rPr>
            </w:pPr>
            <w:r w:rsidRPr="00900E1B">
              <w:rPr>
                <w:szCs w:val="20"/>
              </w:rPr>
              <w:t>PROJEKT TYMCZASOWEJ ORGANIZACJI NA CZAS PRZEBUDOWY UL. WRZOSKA</w:t>
            </w:r>
          </w:p>
        </w:tc>
      </w:tr>
      <w:tr w:rsidR="00F652B0" w:rsidRPr="00F000E8" w14:paraId="3BF8FAD1" w14:textId="77777777" w:rsidTr="008E3455">
        <w:trPr>
          <w:trHeight w:val="57"/>
        </w:trPr>
        <w:tc>
          <w:tcPr>
            <w:tcW w:w="2127" w:type="dxa"/>
            <w:shd w:val="clear" w:color="auto" w:fill="auto"/>
          </w:tcPr>
          <w:p w14:paraId="288BA0E4" w14:textId="77777777" w:rsidR="00F652B0" w:rsidRPr="00DE455E" w:rsidRDefault="00F652B0" w:rsidP="008E3455">
            <w:pPr>
              <w:spacing w:after="0"/>
              <w:ind w:left="720"/>
              <w:jc w:val="left"/>
            </w:pPr>
            <w:r>
              <w:t>CZĘŚĆ I.</w:t>
            </w:r>
            <w:r w:rsidRPr="00DE455E">
              <w:t>V</w:t>
            </w:r>
          </w:p>
        </w:tc>
        <w:tc>
          <w:tcPr>
            <w:tcW w:w="7908" w:type="dxa"/>
            <w:shd w:val="clear" w:color="auto" w:fill="auto"/>
          </w:tcPr>
          <w:p w14:paraId="0FA805F3" w14:textId="77777777" w:rsidR="00F652B0" w:rsidRPr="00900E1B" w:rsidRDefault="00F652B0" w:rsidP="008E3455">
            <w:pPr>
              <w:spacing w:after="0"/>
              <w:ind w:left="0"/>
              <w:jc w:val="left"/>
              <w:rPr>
                <w:szCs w:val="20"/>
              </w:rPr>
            </w:pPr>
            <w:r w:rsidRPr="00900E1B">
              <w:rPr>
                <w:szCs w:val="20"/>
              </w:rPr>
              <w:t>PROJEKT DOCELOWEJ ORGANIZACJI RUCHU UL. WRZOSKA</w:t>
            </w:r>
          </w:p>
        </w:tc>
      </w:tr>
      <w:tr w:rsidR="00F652B0" w:rsidRPr="00F000E8" w14:paraId="64A21E03" w14:textId="77777777" w:rsidTr="008E3455">
        <w:trPr>
          <w:trHeight w:val="57"/>
        </w:trPr>
        <w:tc>
          <w:tcPr>
            <w:tcW w:w="2127" w:type="dxa"/>
            <w:shd w:val="clear" w:color="auto" w:fill="auto"/>
          </w:tcPr>
          <w:p w14:paraId="59BAFEF6" w14:textId="77777777" w:rsidR="00F652B0" w:rsidRPr="001C4A11" w:rsidRDefault="00F652B0" w:rsidP="008E3455">
            <w:pPr>
              <w:pStyle w:val="Akapitzlist"/>
              <w:spacing w:after="0"/>
              <w:ind w:left="0" w:hanging="357"/>
              <w:jc w:val="left"/>
            </w:pPr>
            <w:r w:rsidRPr="001C4A11">
              <w:t>CZĘŚĆ II</w:t>
            </w:r>
          </w:p>
        </w:tc>
        <w:tc>
          <w:tcPr>
            <w:tcW w:w="7908" w:type="dxa"/>
            <w:shd w:val="clear" w:color="auto" w:fill="auto"/>
            <w:vAlign w:val="center"/>
          </w:tcPr>
          <w:p w14:paraId="75D417CE" w14:textId="77777777" w:rsidR="00F652B0" w:rsidRPr="00900E1B" w:rsidRDefault="00F652B0" w:rsidP="008E3455">
            <w:pPr>
              <w:spacing w:after="0"/>
              <w:ind w:left="0"/>
              <w:jc w:val="left"/>
              <w:rPr>
                <w:szCs w:val="20"/>
              </w:rPr>
            </w:pPr>
            <w:r w:rsidRPr="00900E1B">
              <w:rPr>
                <w:szCs w:val="20"/>
              </w:rPr>
              <w:t>PROJEKT SIECI WODOCIĄGOWEJ DN 200</w:t>
            </w:r>
          </w:p>
        </w:tc>
      </w:tr>
      <w:tr w:rsidR="00F652B0" w:rsidRPr="00F000E8" w14:paraId="75B76BD9" w14:textId="77777777" w:rsidTr="008E3455">
        <w:trPr>
          <w:trHeight w:val="57"/>
        </w:trPr>
        <w:tc>
          <w:tcPr>
            <w:tcW w:w="2127" w:type="dxa"/>
            <w:shd w:val="clear" w:color="auto" w:fill="auto"/>
            <w:vAlign w:val="center"/>
          </w:tcPr>
          <w:p w14:paraId="3A6653C0" w14:textId="77777777" w:rsidR="00F652B0" w:rsidRPr="00DE455E" w:rsidRDefault="00F652B0" w:rsidP="008E3455">
            <w:pPr>
              <w:spacing w:after="0"/>
              <w:ind w:left="720"/>
              <w:jc w:val="left"/>
            </w:pPr>
            <w:r w:rsidRPr="00DE455E">
              <w:t>CZĘŚĆ I</w:t>
            </w:r>
            <w:r>
              <w:t>I</w:t>
            </w:r>
            <w:r w:rsidRPr="00DE455E">
              <w:t>.I</w:t>
            </w:r>
          </w:p>
        </w:tc>
        <w:tc>
          <w:tcPr>
            <w:tcW w:w="7908" w:type="dxa"/>
            <w:shd w:val="clear" w:color="auto" w:fill="auto"/>
            <w:vAlign w:val="center"/>
          </w:tcPr>
          <w:p w14:paraId="02A7AD7E" w14:textId="77777777" w:rsidR="00F652B0" w:rsidRPr="00900E1B" w:rsidRDefault="00F652B0" w:rsidP="008E3455">
            <w:pPr>
              <w:spacing w:after="0"/>
              <w:ind w:left="0"/>
              <w:jc w:val="left"/>
              <w:rPr>
                <w:szCs w:val="20"/>
              </w:rPr>
            </w:pPr>
            <w:r w:rsidRPr="00900E1B">
              <w:rPr>
                <w:szCs w:val="20"/>
              </w:rPr>
              <w:t xml:space="preserve">PROJEKT SIECI WODOCIĄGOWEJ </w:t>
            </w:r>
          </w:p>
        </w:tc>
      </w:tr>
      <w:tr w:rsidR="00F652B0" w:rsidRPr="00F000E8" w14:paraId="698FB487" w14:textId="77777777" w:rsidTr="008E3455">
        <w:trPr>
          <w:trHeight w:val="57"/>
        </w:trPr>
        <w:tc>
          <w:tcPr>
            <w:tcW w:w="2127" w:type="dxa"/>
            <w:shd w:val="clear" w:color="auto" w:fill="auto"/>
          </w:tcPr>
          <w:p w14:paraId="18B16311" w14:textId="77777777" w:rsidR="00F652B0" w:rsidRPr="00DE455E" w:rsidRDefault="00F652B0" w:rsidP="008E3455">
            <w:pPr>
              <w:spacing w:after="0"/>
              <w:ind w:left="720"/>
              <w:jc w:val="left"/>
            </w:pPr>
            <w:r w:rsidRPr="00DE455E">
              <w:t>CZĘŚĆ I</w:t>
            </w:r>
            <w:r>
              <w:t>I</w:t>
            </w:r>
            <w:r w:rsidRPr="00DE455E">
              <w:t>.II</w:t>
            </w:r>
          </w:p>
        </w:tc>
        <w:tc>
          <w:tcPr>
            <w:tcW w:w="7908" w:type="dxa"/>
            <w:shd w:val="clear" w:color="auto" w:fill="auto"/>
            <w:vAlign w:val="center"/>
          </w:tcPr>
          <w:p w14:paraId="683237B3" w14:textId="77777777" w:rsidR="00F652B0" w:rsidRPr="00900E1B" w:rsidRDefault="00F652B0" w:rsidP="008E3455">
            <w:pPr>
              <w:spacing w:after="0"/>
              <w:ind w:left="0"/>
              <w:jc w:val="left"/>
              <w:rPr>
                <w:szCs w:val="20"/>
              </w:rPr>
            </w:pPr>
            <w:r w:rsidRPr="00900E1B">
              <w:rPr>
                <w:szCs w:val="20"/>
              </w:rPr>
              <w:t>PROJEKT TYMCZASOWEJ ORGANIZACJI RUCHU NA CZAS BUDOWY WODOCIĄGU</w:t>
            </w:r>
          </w:p>
        </w:tc>
      </w:tr>
      <w:tr w:rsidR="00F652B0" w:rsidRPr="00F000E8" w14:paraId="127BE535" w14:textId="77777777" w:rsidTr="008E3455">
        <w:trPr>
          <w:trHeight w:val="57"/>
        </w:trPr>
        <w:tc>
          <w:tcPr>
            <w:tcW w:w="2127" w:type="dxa"/>
            <w:shd w:val="clear" w:color="auto" w:fill="auto"/>
          </w:tcPr>
          <w:p w14:paraId="490D8B77" w14:textId="77777777" w:rsidR="00F652B0" w:rsidRPr="00DE455E" w:rsidRDefault="00F652B0" w:rsidP="008E3455">
            <w:pPr>
              <w:spacing w:after="0"/>
              <w:ind w:left="720"/>
              <w:jc w:val="left"/>
            </w:pPr>
            <w:r w:rsidRPr="00DE455E">
              <w:t>CZĘŚĆ I</w:t>
            </w:r>
            <w:r>
              <w:t>I</w:t>
            </w:r>
            <w:r w:rsidRPr="00DE455E">
              <w:t>.III</w:t>
            </w:r>
          </w:p>
        </w:tc>
        <w:tc>
          <w:tcPr>
            <w:tcW w:w="7908" w:type="dxa"/>
            <w:shd w:val="clear" w:color="auto" w:fill="auto"/>
            <w:vAlign w:val="center"/>
          </w:tcPr>
          <w:p w14:paraId="27AC27B4" w14:textId="77777777" w:rsidR="00F652B0" w:rsidRPr="00900E1B" w:rsidRDefault="00F652B0" w:rsidP="008E3455">
            <w:pPr>
              <w:spacing w:after="0"/>
              <w:ind w:left="0"/>
              <w:jc w:val="left"/>
              <w:rPr>
                <w:szCs w:val="20"/>
              </w:rPr>
            </w:pPr>
            <w:r w:rsidRPr="00900E1B">
              <w:rPr>
                <w:szCs w:val="20"/>
              </w:rPr>
              <w:t>PROJEKT ODTWORZENIA NAWIERZCHNI  ŚCIEŻKI ROWEROWEJ I CHODNIKA W UL. WITOSA</w:t>
            </w:r>
          </w:p>
        </w:tc>
      </w:tr>
      <w:tr w:rsidR="00F652B0" w:rsidRPr="00F000E8" w14:paraId="1247A708" w14:textId="77777777" w:rsidTr="008E3455">
        <w:trPr>
          <w:trHeight w:val="57"/>
        </w:trPr>
        <w:tc>
          <w:tcPr>
            <w:tcW w:w="2127" w:type="dxa"/>
            <w:shd w:val="clear" w:color="auto" w:fill="auto"/>
          </w:tcPr>
          <w:p w14:paraId="3614DA4D" w14:textId="77777777" w:rsidR="00F652B0" w:rsidRPr="001C4A11" w:rsidRDefault="00F652B0" w:rsidP="008E3455">
            <w:pPr>
              <w:pStyle w:val="Akapitzlist"/>
              <w:spacing w:after="0"/>
              <w:ind w:left="0" w:hanging="357"/>
              <w:jc w:val="left"/>
            </w:pPr>
            <w:r w:rsidRPr="001C4A11">
              <w:t>CZĘŚĆ II</w:t>
            </w:r>
            <w:r>
              <w:t>I</w:t>
            </w:r>
          </w:p>
        </w:tc>
        <w:tc>
          <w:tcPr>
            <w:tcW w:w="7908" w:type="dxa"/>
            <w:shd w:val="clear" w:color="auto" w:fill="auto"/>
            <w:vAlign w:val="center"/>
          </w:tcPr>
          <w:p w14:paraId="590790B7" w14:textId="77777777" w:rsidR="00F652B0" w:rsidRPr="00900E1B" w:rsidRDefault="00F652B0" w:rsidP="008E3455">
            <w:pPr>
              <w:spacing w:after="0"/>
              <w:ind w:left="0"/>
              <w:jc w:val="left"/>
              <w:rPr>
                <w:szCs w:val="20"/>
              </w:rPr>
            </w:pPr>
            <w:r w:rsidRPr="00900E1B">
              <w:rPr>
                <w:szCs w:val="20"/>
              </w:rPr>
              <w:t>PROJEKT PRZEBUDOWY SIECI CIEPŁOWNICZEJ ul. Wrzoska</w:t>
            </w:r>
          </w:p>
        </w:tc>
      </w:tr>
      <w:tr w:rsidR="00F652B0" w:rsidRPr="00F000E8" w14:paraId="3C13186B" w14:textId="77777777" w:rsidTr="008E3455">
        <w:trPr>
          <w:trHeight w:val="57"/>
        </w:trPr>
        <w:tc>
          <w:tcPr>
            <w:tcW w:w="2127" w:type="dxa"/>
            <w:shd w:val="clear" w:color="auto" w:fill="auto"/>
          </w:tcPr>
          <w:p w14:paraId="61DF9C9F" w14:textId="77777777" w:rsidR="00F652B0" w:rsidRPr="001C4A11" w:rsidRDefault="00F652B0" w:rsidP="008E3455">
            <w:pPr>
              <w:pStyle w:val="Akapitzlist"/>
              <w:spacing w:after="0"/>
              <w:ind w:left="0" w:hanging="357"/>
              <w:jc w:val="left"/>
            </w:pPr>
            <w:r>
              <w:t>CZĘŚĆ IV</w:t>
            </w:r>
          </w:p>
        </w:tc>
        <w:tc>
          <w:tcPr>
            <w:tcW w:w="7908" w:type="dxa"/>
            <w:shd w:val="clear" w:color="auto" w:fill="auto"/>
            <w:vAlign w:val="center"/>
          </w:tcPr>
          <w:p w14:paraId="5A885AE0" w14:textId="77777777" w:rsidR="00F652B0" w:rsidRPr="00900E1B" w:rsidRDefault="00F652B0" w:rsidP="008E3455">
            <w:pPr>
              <w:spacing w:after="0"/>
              <w:ind w:left="0"/>
              <w:jc w:val="left"/>
              <w:rPr>
                <w:szCs w:val="20"/>
              </w:rPr>
            </w:pPr>
            <w:r w:rsidRPr="00900E1B">
              <w:rPr>
                <w:szCs w:val="20"/>
              </w:rPr>
              <w:t>PROJEKT PRZYŁĄCZY KA</w:t>
            </w:r>
            <w:r>
              <w:rPr>
                <w:szCs w:val="20"/>
              </w:rPr>
              <w:t>NALIZACYJNYCH I WODOCIĄGOWYCH (</w:t>
            </w:r>
            <w:r w:rsidRPr="00900E1B">
              <w:rPr>
                <w:szCs w:val="20"/>
              </w:rPr>
              <w:t>ul. Wrzoska i ul. Witosa)</w:t>
            </w:r>
          </w:p>
        </w:tc>
      </w:tr>
      <w:tr w:rsidR="00F652B0" w:rsidRPr="00F000E8" w14:paraId="46A0B8B2" w14:textId="77777777" w:rsidTr="008E3455">
        <w:trPr>
          <w:trHeight w:val="57"/>
        </w:trPr>
        <w:tc>
          <w:tcPr>
            <w:tcW w:w="2127" w:type="dxa"/>
            <w:shd w:val="clear" w:color="auto" w:fill="auto"/>
          </w:tcPr>
          <w:p w14:paraId="439CA0EE" w14:textId="77777777" w:rsidR="00F652B0" w:rsidRPr="001C4A11" w:rsidRDefault="00F652B0" w:rsidP="008E3455">
            <w:pPr>
              <w:pStyle w:val="Akapitzlist"/>
              <w:spacing w:after="0"/>
              <w:ind w:left="0" w:hanging="357"/>
              <w:jc w:val="left"/>
            </w:pPr>
            <w:r>
              <w:t>CZĘŚĆ V</w:t>
            </w:r>
          </w:p>
        </w:tc>
        <w:tc>
          <w:tcPr>
            <w:tcW w:w="7908" w:type="dxa"/>
            <w:shd w:val="clear" w:color="auto" w:fill="auto"/>
            <w:vAlign w:val="center"/>
          </w:tcPr>
          <w:p w14:paraId="6AD69F0D" w14:textId="77777777" w:rsidR="00F652B0" w:rsidRPr="00900E1B" w:rsidRDefault="00F652B0" w:rsidP="008E3455">
            <w:pPr>
              <w:spacing w:after="0"/>
              <w:ind w:left="0"/>
              <w:jc w:val="left"/>
              <w:rPr>
                <w:szCs w:val="20"/>
              </w:rPr>
            </w:pPr>
            <w:r w:rsidRPr="00900E1B">
              <w:rPr>
                <w:szCs w:val="20"/>
              </w:rPr>
              <w:t xml:space="preserve">PROJEKT PRZYŁĄCZY </w:t>
            </w:r>
            <w:r>
              <w:rPr>
                <w:szCs w:val="20"/>
              </w:rPr>
              <w:t>TELEKOMUNIKACYJNYCH (</w:t>
            </w:r>
            <w:r w:rsidRPr="00900E1B">
              <w:rPr>
                <w:szCs w:val="20"/>
              </w:rPr>
              <w:t>złożone na zgłoszenie do PB/PW)</w:t>
            </w:r>
          </w:p>
        </w:tc>
      </w:tr>
      <w:tr w:rsidR="00F652B0" w:rsidRPr="00F000E8" w14:paraId="4DD088BB" w14:textId="77777777" w:rsidTr="008E3455">
        <w:trPr>
          <w:trHeight w:val="57"/>
        </w:trPr>
        <w:tc>
          <w:tcPr>
            <w:tcW w:w="2127" w:type="dxa"/>
            <w:shd w:val="clear" w:color="auto" w:fill="auto"/>
          </w:tcPr>
          <w:p w14:paraId="1EDA71FD" w14:textId="77777777" w:rsidR="00F652B0" w:rsidRPr="001C4A11" w:rsidRDefault="00F652B0" w:rsidP="008E3455">
            <w:pPr>
              <w:pStyle w:val="Akapitzlist"/>
              <w:spacing w:after="0"/>
              <w:ind w:left="0" w:hanging="357"/>
              <w:jc w:val="left"/>
            </w:pPr>
            <w:r>
              <w:t>CZĘŚĆ VI</w:t>
            </w:r>
          </w:p>
        </w:tc>
        <w:tc>
          <w:tcPr>
            <w:tcW w:w="7908" w:type="dxa"/>
            <w:shd w:val="clear" w:color="auto" w:fill="auto"/>
            <w:vAlign w:val="center"/>
          </w:tcPr>
          <w:p w14:paraId="3D53AAE9" w14:textId="77777777" w:rsidR="00F652B0" w:rsidRPr="00900E1B" w:rsidRDefault="00A04BBB" w:rsidP="008E3455">
            <w:pPr>
              <w:spacing w:after="0"/>
              <w:ind w:left="0"/>
              <w:jc w:val="left"/>
              <w:rPr>
                <w:szCs w:val="20"/>
              </w:rPr>
            </w:pPr>
            <w:r>
              <w:rPr>
                <w:szCs w:val="20"/>
              </w:rPr>
              <w:t>GOSPODARKA DRZEWOSTANEM – WYCINKI I NASADZENIA KOMPENSACYJNE</w:t>
            </w:r>
          </w:p>
        </w:tc>
      </w:tr>
      <w:tr w:rsidR="00F652B0" w14:paraId="4F76221B" w14:textId="77777777" w:rsidTr="008E3455">
        <w:trPr>
          <w:trHeight w:val="57"/>
        </w:trPr>
        <w:tc>
          <w:tcPr>
            <w:tcW w:w="2127" w:type="dxa"/>
            <w:shd w:val="clear" w:color="auto" w:fill="auto"/>
          </w:tcPr>
          <w:p w14:paraId="541A50D7" w14:textId="77777777" w:rsidR="00F652B0" w:rsidRPr="002E0444" w:rsidRDefault="00F652B0" w:rsidP="008E3455">
            <w:pPr>
              <w:spacing w:after="0"/>
              <w:ind w:left="720"/>
              <w:jc w:val="left"/>
            </w:pPr>
            <w:r>
              <w:t>C</w:t>
            </w:r>
            <w:r w:rsidR="00A04BBB">
              <w:t>ZĘŚĆ VI.I</w:t>
            </w:r>
          </w:p>
        </w:tc>
        <w:tc>
          <w:tcPr>
            <w:tcW w:w="7908" w:type="dxa"/>
            <w:shd w:val="clear" w:color="auto" w:fill="auto"/>
            <w:vAlign w:val="center"/>
          </w:tcPr>
          <w:p w14:paraId="109C18F5" w14:textId="77777777" w:rsidR="00F652B0" w:rsidRPr="00900E1B" w:rsidRDefault="00716D16" w:rsidP="008E3455">
            <w:pPr>
              <w:spacing w:after="0"/>
              <w:ind w:left="0"/>
              <w:jc w:val="left"/>
              <w:rPr>
                <w:szCs w:val="20"/>
              </w:rPr>
            </w:pPr>
            <w:r>
              <w:rPr>
                <w:szCs w:val="20"/>
              </w:rPr>
              <w:t>WYCINKA DRZEW – UL. A. WRZOSKA</w:t>
            </w:r>
          </w:p>
        </w:tc>
      </w:tr>
      <w:tr w:rsidR="00F652B0" w14:paraId="4D4F6EFE" w14:textId="77777777" w:rsidTr="008E3455">
        <w:trPr>
          <w:trHeight w:val="57"/>
        </w:trPr>
        <w:tc>
          <w:tcPr>
            <w:tcW w:w="2127" w:type="dxa"/>
            <w:shd w:val="clear" w:color="auto" w:fill="auto"/>
          </w:tcPr>
          <w:p w14:paraId="02073B02" w14:textId="77777777" w:rsidR="00F652B0" w:rsidRPr="002E0444" w:rsidRDefault="00F652B0" w:rsidP="008E3455">
            <w:pPr>
              <w:spacing w:after="0"/>
              <w:ind w:left="720"/>
              <w:jc w:val="left"/>
            </w:pPr>
            <w:r>
              <w:t>CZĘŚĆ VI</w:t>
            </w:r>
            <w:r w:rsidR="00A04BBB">
              <w:t>.II</w:t>
            </w:r>
          </w:p>
        </w:tc>
        <w:tc>
          <w:tcPr>
            <w:tcW w:w="7908" w:type="dxa"/>
            <w:shd w:val="clear" w:color="auto" w:fill="auto"/>
            <w:vAlign w:val="center"/>
          </w:tcPr>
          <w:p w14:paraId="6A6F5CFE" w14:textId="77777777" w:rsidR="00F652B0" w:rsidRPr="00900E1B" w:rsidRDefault="00716D16" w:rsidP="00837FAE">
            <w:pPr>
              <w:spacing w:after="0"/>
              <w:ind w:left="0"/>
              <w:jc w:val="left"/>
              <w:rPr>
                <w:szCs w:val="20"/>
              </w:rPr>
            </w:pPr>
            <w:r>
              <w:rPr>
                <w:szCs w:val="20"/>
              </w:rPr>
              <w:t xml:space="preserve">NASADZENIA KOMPENSACYJNE </w:t>
            </w:r>
          </w:p>
        </w:tc>
      </w:tr>
    </w:tbl>
    <w:p w14:paraId="7B61D445" w14:textId="77777777" w:rsidR="007A6B4E" w:rsidRPr="00F5652D" w:rsidRDefault="007A6B4E">
      <w:pPr>
        <w:spacing w:after="0"/>
        <w:ind w:left="0"/>
        <w:jc w:val="left"/>
      </w:pPr>
      <w:r w:rsidRPr="00F5652D">
        <w:br w:type="page"/>
      </w:r>
    </w:p>
    <w:p w14:paraId="73195EA3" w14:textId="77777777" w:rsidR="00D55051" w:rsidRPr="00F5652D" w:rsidRDefault="00D55051" w:rsidP="00D55051">
      <w:pPr>
        <w:pStyle w:val="Nagwek2"/>
      </w:pPr>
      <w:bookmarkStart w:id="4" w:name="_Toc505081055"/>
      <w:r w:rsidRPr="00F5652D">
        <w:lastRenderedPageBreak/>
        <w:t>Spis zawartości części II tomu I – Projekt zagospodarowania terenu</w:t>
      </w:r>
      <w:bookmarkEnd w:id="4"/>
      <w:r w:rsidRPr="00F5652D">
        <w:t xml:space="preserve"> </w:t>
      </w:r>
    </w:p>
    <w:p w14:paraId="2F5091EC" w14:textId="77777777" w:rsidR="00421EEA" w:rsidRDefault="00941D63">
      <w:pPr>
        <w:pStyle w:val="Spistreci1"/>
        <w:tabs>
          <w:tab w:val="left" w:pos="567"/>
        </w:tabs>
        <w:rPr>
          <w:rFonts w:asciiTheme="minorHAnsi" w:eastAsiaTheme="minorEastAsia" w:hAnsiTheme="minorHAnsi" w:cstheme="minorBidi"/>
          <w:b w:val="0"/>
          <w:color w:val="auto"/>
          <w:sz w:val="22"/>
          <w:szCs w:val="22"/>
          <w:lang w:eastAsia="pl-PL"/>
        </w:rPr>
      </w:pPr>
      <w:r w:rsidRPr="00F5652D">
        <w:rPr>
          <w:color w:val="auto"/>
        </w:rPr>
        <w:fldChar w:fldCharType="begin"/>
      </w:r>
      <w:r w:rsidRPr="00F5652D">
        <w:rPr>
          <w:color w:val="auto"/>
        </w:rPr>
        <w:instrText xml:space="preserve"> TOC \o "1-3" \h \z </w:instrText>
      </w:r>
      <w:r w:rsidRPr="00F5652D">
        <w:rPr>
          <w:color w:val="auto"/>
        </w:rPr>
        <w:fldChar w:fldCharType="separate"/>
      </w:r>
      <w:hyperlink w:anchor="_Toc505081053" w:history="1">
        <w:r w:rsidR="00421EEA" w:rsidRPr="0019620C">
          <w:rPr>
            <w:rStyle w:val="Hipercze"/>
          </w:rPr>
          <w:t>1</w:t>
        </w:r>
        <w:r w:rsidR="00421EEA">
          <w:rPr>
            <w:rFonts w:asciiTheme="minorHAnsi" w:eastAsiaTheme="minorEastAsia" w:hAnsiTheme="minorHAnsi" w:cstheme="minorBidi"/>
            <w:b w:val="0"/>
            <w:color w:val="auto"/>
            <w:sz w:val="22"/>
            <w:szCs w:val="22"/>
            <w:lang w:eastAsia="pl-PL"/>
          </w:rPr>
          <w:tab/>
        </w:r>
        <w:r w:rsidR="00421EEA" w:rsidRPr="0019620C">
          <w:rPr>
            <w:rStyle w:val="Hipercze"/>
          </w:rPr>
          <w:t>ZAWARTOŚĆ PROJEKTU</w:t>
        </w:r>
        <w:r w:rsidR="00421EEA">
          <w:rPr>
            <w:webHidden/>
          </w:rPr>
          <w:tab/>
        </w:r>
        <w:r w:rsidR="00421EEA">
          <w:rPr>
            <w:webHidden/>
          </w:rPr>
          <w:fldChar w:fldCharType="begin"/>
        </w:r>
        <w:r w:rsidR="00421EEA">
          <w:rPr>
            <w:webHidden/>
          </w:rPr>
          <w:instrText xml:space="preserve"> PAGEREF _Toc505081053 \h </w:instrText>
        </w:r>
        <w:r w:rsidR="00421EEA">
          <w:rPr>
            <w:webHidden/>
          </w:rPr>
        </w:r>
        <w:r w:rsidR="00421EEA">
          <w:rPr>
            <w:webHidden/>
          </w:rPr>
          <w:fldChar w:fldCharType="separate"/>
        </w:r>
        <w:r w:rsidR="00421EEA">
          <w:rPr>
            <w:webHidden/>
          </w:rPr>
          <w:t>3</w:t>
        </w:r>
        <w:r w:rsidR="00421EEA">
          <w:rPr>
            <w:webHidden/>
          </w:rPr>
          <w:fldChar w:fldCharType="end"/>
        </w:r>
      </w:hyperlink>
    </w:p>
    <w:p w14:paraId="40FAC434"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54" w:history="1">
        <w:r w:rsidR="00421EEA" w:rsidRPr="0019620C">
          <w:rPr>
            <w:rStyle w:val="Hipercze"/>
            <w:rFonts w:ascii="Trebuchet MS" w:hAnsi="Trebuchet MS"/>
            <w:noProof/>
          </w:rPr>
          <w:t>1.1</w:t>
        </w:r>
        <w:r w:rsidR="00421EEA">
          <w:rPr>
            <w:rFonts w:asciiTheme="minorHAnsi" w:eastAsiaTheme="minorEastAsia" w:hAnsiTheme="minorHAnsi" w:cstheme="minorBidi"/>
            <w:noProof/>
            <w:color w:val="auto"/>
            <w:sz w:val="22"/>
            <w:szCs w:val="22"/>
            <w:lang w:eastAsia="pl-PL"/>
          </w:rPr>
          <w:tab/>
        </w:r>
        <w:r w:rsidR="00421EEA" w:rsidRPr="0019620C">
          <w:rPr>
            <w:rStyle w:val="Hipercze"/>
            <w:rFonts w:ascii="Trebuchet MS" w:hAnsi="Trebuchet MS"/>
            <w:noProof/>
          </w:rPr>
          <w:t>Spis kompletnej, wielobranżowej dokumentacji projektowej</w:t>
        </w:r>
        <w:r w:rsidR="00421EEA">
          <w:rPr>
            <w:noProof/>
            <w:webHidden/>
          </w:rPr>
          <w:tab/>
        </w:r>
        <w:r w:rsidR="00421EEA">
          <w:rPr>
            <w:noProof/>
            <w:webHidden/>
          </w:rPr>
          <w:fldChar w:fldCharType="begin"/>
        </w:r>
        <w:r w:rsidR="00421EEA">
          <w:rPr>
            <w:noProof/>
            <w:webHidden/>
          </w:rPr>
          <w:instrText xml:space="preserve"> PAGEREF _Toc505081054 \h </w:instrText>
        </w:r>
        <w:r w:rsidR="00421EEA">
          <w:rPr>
            <w:noProof/>
            <w:webHidden/>
          </w:rPr>
        </w:r>
        <w:r w:rsidR="00421EEA">
          <w:rPr>
            <w:noProof/>
            <w:webHidden/>
          </w:rPr>
          <w:fldChar w:fldCharType="separate"/>
        </w:r>
        <w:r w:rsidR="00421EEA">
          <w:rPr>
            <w:noProof/>
            <w:webHidden/>
          </w:rPr>
          <w:t>3</w:t>
        </w:r>
        <w:r w:rsidR="00421EEA">
          <w:rPr>
            <w:noProof/>
            <w:webHidden/>
          </w:rPr>
          <w:fldChar w:fldCharType="end"/>
        </w:r>
      </w:hyperlink>
    </w:p>
    <w:p w14:paraId="6F45E4F1"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55" w:history="1">
        <w:r w:rsidR="00421EEA" w:rsidRPr="0019620C">
          <w:rPr>
            <w:rStyle w:val="Hipercze"/>
            <w:noProof/>
          </w:rPr>
          <w:t>1.2</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Spis zawartości części II tomu I – Projekt zagospodarowania terenu</w:t>
        </w:r>
        <w:r w:rsidR="00421EEA">
          <w:rPr>
            <w:noProof/>
            <w:webHidden/>
          </w:rPr>
          <w:tab/>
        </w:r>
        <w:r w:rsidR="00421EEA">
          <w:rPr>
            <w:noProof/>
            <w:webHidden/>
          </w:rPr>
          <w:fldChar w:fldCharType="begin"/>
        </w:r>
        <w:r w:rsidR="00421EEA">
          <w:rPr>
            <w:noProof/>
            <w:webHidden/>
          </w:rPr>
          <w:instrText xml:space="preserve"> PAGEREF _Toc505081055 \h </w:instrText>
        </w:r>
        <w:r w:rsidR="00421EEA">
          <w:rPr>
            <w:noProof/>
            <w:webHidden/>
          </w:rPr>
        </w:r>
        <w:r w:rsidR="00421EEA">
          <w:rPr>
            <w:noProof/>
            <w:webHidden/>
          </w:rPr>
          <w:fldChar w:fldCharType="separate"/>
        </w:r>
        <w:r w:rsidR="00421EEA">
          <w:rPr>
            <w:noProof/>
            <w:webHidden/>
          </w:rPr>
          <w:t>5</w:t>
        </w:r>
        <w:r w:rsidR="00421EEA">
          <w:rPr>
            <w:noProof/>
            <w:webHidden/>
          </w:rPr>
          <w:fldChar w:fldCharType="end"/>
        </w:r>
      </w:hyperlink>
    </w:p>
    <w:p w14:paraId="676CDA86"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56" w:history="1">
        <w:r w:rsidR="00421EEA" w:rsidRPr="0019620C">
          <w:rPr>
            <w:rStyle w:val="Hipercze"/>
            <w:noProof/>
          </w:rPr>
          <w:t>Spis części rysunkowej</w:t>
        </w:r>
        <w:r w:rsidR="00421EEA">
          <w:rPr>
            <w:noProof/>
            <w:webHidden/>
          </w:rPr>
          <w:tab/>
        </w:r>
        <w:r w:rsidR="00421EEA">
          <w:rPr>
            <w:noProof/>
            <w:webHidden/>
          </w:rPr>
          <w:fldChar w:fldCharType="begin"/>
        </w:r>
        <w:r w:rsidR="00421EEA">
          <w:rPr>
            <w:noProof/>
            <w:webHidden/>
          </w:rPr>
          <w:instrText xml:space="preserve"> PAGEREF _Toc505081056 \h </w:instrText>
        </w:r>
        <w:r w:rsidR="00421EEA">
          <w:rPr>
            <w:noProof/>
            <w:webHidden/>
          </w:rPr>
        </w:r>
        <w:r w:rsidR="00421EEA">
          <w:rPr>
            <w:noProof/>
            <w:webHidden/>
          </w:rPr>
          <w:fldChar w:fldCharType="separate"/>
        </w:r>
        <w:r w:rsidR="00421EEA">
          <w:rPr>
            <w:noProof/>
            <w:webHidden/>
          </w:rPr>
          <w:t>7</w:t>
        </w:r>
        <w:r w:rsidR="00421EEA">
          <w:rPr>
            <w:noProof/>
            <w:webHidden/>
          </w:rPr>
          <w:fldChar w:fldCharType="end"/>
        </w:r>
      </w:hyperlink>
    </w:p>
    <w:p w14:paraId="560832F3"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057" w:history="1">
        <w:r w:rsidR="00421EEA" w:rsidRPr="0019620C">
          <w:rPr>
            <w:rStyle w:val="Hipercze"/>
          </w:rPr>
          <w:t>2</w:t>
        </w:r>
        <w:r w:rsidR="00421EEA">
          <w:rPr>
            <w:rFonts w:asciiTheme="minorHAnsi" w:eastAsiaTheme="minorEastAsia" w:hAnsiTheme="minorHAnsi" w:cstheme="minorBidi"/>
            <w:b w:val="0"/>
            <w:color w:val="auto"/>
            <w:sz w:val="22"/>
            <w:szCs w:val="22"/>
            <w:lang w:eastAsia="pl-PL"/>
          </w:rPr>
          <w:tab/>
        </w:r>
        <w:r w:rsidR="00421EEA" w:rsidRPr="0019620C">
          <w:rPr>
            <w:rStyle w:val="Hipercze"/>
          </w:rPr>
          <w:t>DOKUMENTY POWIĄZANE</w:t>
        </w:r>
        <w:r w:rsidR="00421EEA">
          <w:rPr>
            <w:webHidden/>
          </w:rPr>
          <w:tab/>
        </w:r>
        <w:r w:rsidR="00421EEA">
          <w:rPr>
            <w:webHidden/>
          </w:rPr>
          <w:fldChar w:fldCharType="begin"/>
        </w:r>
        <w:r w:rsidR="00421EEA">
          <w:rPr>
            <w:webHidden/>
          </w:rPr>
          <w:instrText xml:space="preserve"> PAGEREF _Toc505081057 \h </w:instrText>
        </w:r>
        <w:r w:rsidR="00421EEA">
          <w:rPr>
            <w:webHidden/>
          </w:rPr>
        </w:r>
        <w:r w:rsidR="00421EEA">
          <w:rPr>
            <w:webHidden/>
          </w:rPr>
          <w:fldChar w:fldCharType="separate"/>
        </w:r>
        <w:r w:rsidR="00421EEA">
          <w:rPr>
            <w:webHidden/>
          </w:rPr>
          <w:t>8</w:t>
        </w:r>
        <w:r w:rsidR="00421EEA">
          <w:rPr>
            <w:webHidden/>
          </w:rPr>
          <w:fldChar w:fldCharType="end"/>
        </w:r>
      </w:hyperlink>
    </w:p>
    <w:p w14:paraId="1397802D"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58" w:history="1">
        <w:r w:rsidR="00421EEA" w:rsidRPr="0019620C">
          <w:rPr>
            <w:rStyle w:val="Hipercze"/>
            <w:noProof/>
          </w:rPr>
          <w:t>2.1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Podstawa opracowania</w:t>
        </w:r>
        <w:r w:rsidR="00421EEA">
          <w:rPr>
            <w:noProof/>
            <w:webHidden/>
          </w:rPr>
          <w:tab/>
        </w:r>
        <w:r w:rsidR="00421EEA">
          <w:rPr>
            <w:noProof/>
            <w:webHidden/>
          </w:rPr>
          <w:fldChar w:fldCharType="begin"/>
        </w:r>
        <w:r w:rsidR="00421EEA">
          <w:rPr>
            <w:noProof/>
            <w:webHidden/>
          </w:rPr>
          <w:instrText xml:space="preserve"> PAGEREF _Toc505081058 \h </w:instrText>
        </w:r>
        <w:r w:rsidR="00421EEA">
          <w:rPr>
            <w:noProof/>
            <w:webHidden/>
          </w:rPr>
        </w:r>
        <w:r w:rsidR="00421EEA">
          <w:rPr>
            <w:noProof/>
            <w:webHidden/>
          </w:rPr>
          <w:fldChar w:fldCharType="separate"/>
        </w:r>
        <w:r w:rsidR="00421EEA">
          <w:rPr>
            <w:noProof/>
            <w:webHidden/>
          </w:rPr>
          <w:t>8</w:t>
        </w:r>
        <w:r w:rsidR="00421EEA">
          <w:rPr>
            <w:noProof/>
            <w:webHidden/>
          </w:rPr>
          <w:fldChar w:fldCharType="end"/>
        </w:r>
      </w:hyperlink>
    </w:p>
    <w:p w14:paraId="361D0767"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059" w:history="1">
        <w:r w:rsidR="00421EEA" w:rsidRPr="0019620C">
          <w:rPr>
            <w:rStyle w:val="Hipercze"/>
          </w:rPr>
          <w:t>3</w:t>
        </w:r>
        <w:r w:rsidR="00421EEA">
          <w:rPr>
            <w:rFonts w:asciiTheme="minorHAnsi" w:eastAsiaTheme="minorEastAsia" w:hAnsiTheme="minorHAnsi" w:cstheme="minorBidi"/>
            <w:b w:val="0"/>
            <w:color w:val="auto"/>
            <w:sz w:val="22"/>
            <w:szCs w:val="22"/>
            <w:lang w:eastAsia="pl-PL"/>
          </w:rPr>
          <w:tab/>
        </w:r>
        <w:r w:rsidR="00421EEA" w:rsidRPr="0019620C">
          <w:rPr>
            <w:rStyle w:val="Hipercze"/>
          </w:rPr>
          <w:t>DANE OGÓLNE</w:t>
        </w:r>
        <w:r w:rsidR="00421EEA">
          <w:rPr>
            <w:webHidden/>
          </w:rPr>
          <w:tab/>
        </w:r>
        <w:r w:rsidR="00421EEA">
          <w:rPr>
            <w:webHidden/>
          </w:rPr>
          <w:fldChar w:fldCharType="begin"/>
        </w:r>
        <w:r w:rsidR="00421EEA">
          <w:rPr>
            <w:webHidden/>
          </w:rPr>
          <w:instrText xml:space="preserve"> PAGEREF _Toc505081059 \h </w:instrText>
        </w:r>
        <w:r w:rsidR="00421EEA">
          <w:rPr>
            <w:webHidden/>
          </w:rPr>
        </w:r>
        <w:r w:rsidR="00421EEA">
          <w:rPr>
            <w:webHidden/>
          </w:rPr>
          <w:fldChar w:fldCharType="separate"/>
        </w:r>
        <w:r w:rsidR="00421EEA">
          <w:rPr>
            <w:webHidden/>
          </w:rPr>
          <w:t>9</w:t>
        </w:r>
        <w:r w:rsidR="00421EEA">
          <w:rPr>
            <w:webHidden/>
          </w:rPr>
          <w:fldChar w:fldCharType="end"/>
        </w:r>
      </w:hyperlink>
    </w:p>
    <w:p w14:paraId="12B1D815"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60" w:history="1">
        <w:r w:rsidR="00421EEA" w:rsidRPr="0019620C">
          <w:rPr>
            <w:rStyle w:val="Hipercze"/>
            <w:noProof/>
          </w:rPr>
          <w:t>3.1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Przedmiot inwestycji i zakres opracowania</w:t>
        </w:r>
        <w:r w:rsidR="00421EEA">
          <w:rPr>
            <w:noProof/>
            <w:webHidden/>
          </w:rPr>
          <w:tab/>
        </w:r>
        <w:r w:rsidR="00421EEA">
          <w:rPr>
            <w:noProof/>
            <w:webHidden/>
          </w:rPr>
          <w:fldChar w:fldCharType="begin"/>
        </w:r>
        <w:r w:rsidR="00421EEA">
          <w:rPr>
            <w:noProof/>
            <w:webHidden/>
          </w:rPr>
          <w:instrText xml:space="preserve"> PAGEREF _Toc505081060 \h </w:instrText>
        </w:r>
        <w:r w:rsidR="00421EEA">
          <w:rPr>
            <w:noProof/>
            <w:webHidden/>
          </w:rPr>
        </w:r>
        <w:r w:rsidR="00421EEA">
          <w:rPr>
            <w:noProof/>
            <w:webHidden/>
          </w:rPr>
          <w:fldChar w:fldCharType="separate"/>
        </w:r>
        <w:r w:rsidR="00421EEA">
          <w:rPr>
            <w:noProof/>
            <w:webHidden/>
          </w:rPr>
          <w:t>9</w:t>
        </w:r>
        <w:r w:rsidR="00421EEA">
          <w:rPr>
            <w:noProof/>
            <w:webHidden/>
          </w:rPr>
          <w:fldChar w:fldCharType="end"/>
        </w:r>
      </w:hyperlink>
    </w:p>
    <w:p w14:paraId="4BBB530D"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61" w:history="1">
        <w:r w:rsidR="00421EEA" w:rsidRPr="0019620C">
          <w:rPr>
            <w:rStyle w:val="Hipercze"/>
            <w:noProof/>
          </w:rPr>
          <w:t>3.2</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Cel opracowania</w:t>
        </w:r>
        <w:r w:rsidR="00421EEA">
          <w:rPr>
            <w:noProof/>
            <w:webHidden/>
          </w:rPr>
          <w:tab/>
        </w:r>
        <w:r w:rsidR="00421EEA">
          <w:rPr>
            <w:noProof/>
            <w:webHidden/>
          </w:rPr>
          <w:fldChar w:fldCharType="begin"/>
        </w:r>
        <w:r w:rsidR="00421EEA">
          <w:rPr>
            <w:noProof/>
            <w:webHidden/>
          </w:rPr>
          <w:instrText xml:space="preserve"> PAGEREF _Toc505081061 \h </w:instrText>
        </w:r>
        <w:r w:rsidR="00421EEA">
          <w:rPr>
            <w:noProof/>
            <w:webHidden/>
          </w:rPr>
        </w:r>
        <w:r w:rsidR="00421EEA">
          <w:rPr>
            <w:noProof/>
            <w:webHidden/>
          </w:rPr>
          <w:fldChar w:fldCharType="separate"/>
        </w:r>
        <w:r w:rsidR="00421EEA">
          <w:rPr>
            <w:noProof/>
            <w:webHidden/>
          </w:rPr>
          <w:t>9</w:t>
        </w:r>
        <w:r w:rsidR="00421EEA">
          <w:rPr>
            <w:noProof/>
            <w:webHidden/>
          </w:rPr>
          <w:fldChar w:fldCharType="end"/>
        </w:r>
      </w:hyperlink>
    </w:p>
    <w:p w14:paraId="6C6E071E"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62" w:history="1">
        <w:r w:rsidR="00421EEA" w:rsidRPr="0019620C">
          <w:rPr>
            <w:rStyle w:val="Hipercze"/>
            <w:noProof/>
          </w:rPr>
          <w:t>3.3</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Lokalizacja inwestycji</w:t>
        </w:r>
        <w:r w:rsidR="00421EEA">
          <w:rPr>
            <w:noProof/>
            <w:webHidden/>
          </w:rPr>
          <w:tab/>
        </w:r>
        <w:r w:rsidR="00421EEA">
          <w:rPr>
            <w:noProof/>
            <w:webHidden/>
          </w:rPr>
          <w:fldChar w:fldCharType="begin"/>
        </w:r>
        <w:r w:rsidR="00421EEA">
          <w:rPr>
            <w:noProof/>
            <w:webHidden/>
          </w:rPr>
          <w:instrText xml:space="preserve"> PAGEREF _Toc505081062 \h </w:instrText>
        </w:r>
        <w:r w:rsidR="00421EEA">
          <w:rPr>
            <w:noProof/>
            <w:webHidden/>
          </w:rPr>
        </w:r>
        <w:r w:rsidR="00421EEA">
          <w:rPr>
            <w:noProof/>
            <w:webHidden/>
          </w:rPr>
          <w:fldChar w:fldCharType="separate"/>
        </w:r>
        <w:r w:rsidR="00421EEA">
          <w:rPr>
            <w:noProof/>
            <w:webHidden/>
          </w:rPr>
          <w:t>9</w:t>
        </w:r>
        <w:r w:rsidR="00421EEA">
          <w:rPr>
            <w:noProof/>
            <w:webHidden/>
          </w:rPr>
          <w:fldChar w:fldCharType="end"/>
        </w:r>
      </w:hyperlink>
    </w:p>
    <w:p w14:paraId="5413EB3B"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063" w:history="1">
        <w:r w:rsidR="00421EEA" w:rsidRPr="0019620C">
          <w:rPr>
            <w:rStyle w:val="Hipercze"/>
          </w:rPr>
          <w:t>4</w:t>
        </w:r>
        <w:r w:rsidR="00421EEA">
          <w:rPr>
            <w:rFonts w:asciiTheme="minorHAnsi" w:eastAsiaTheme="minorEastAsia" w:hAnsiTheme="minorHAnsi" w:cstheme="minorBidi"/>
            <w:b w:val="0"/>
            <w:color w:val="auto"/>
            <w:sz w:val="22"/>
            <w:szCs w:val="22"/>
            <w:lang w:eastAsia="pl-PL"/>
          </w:rPr>
          <w:tab/>
        </w:r>
        <w:r w:rsidR="00421EEA" w:rsidRPr="0019620C">
          <w:rPr>
            <w:rStyle w:val="Hipercze"/>
          </w:rPr>
          <w:t>ISTNIEJĄCY STAN ZAGOSPODAROWANIA TERENU</w:t>
        </w:r>
        <w:r w:rsidR="00421EEA">
          <w:rPr>
            <w:webHidden/>
          </w:rPr>
          <w:tab/>
        </w:r>
        <w:r w:rsidR="00421EEA">
          <w:rPr>
            <w:webHidden/>
          </w:rPr>
          <w:fldChar w:fldCharType="begin"/>
        </w:r>
        <w:r w:rsidR="00421EEA">
          <w:rPr>
            <w:webHidden/>
          </w:rPr>
          <w:instrText xml:space="preserve"> PAGEREF _Toc505081063 \h </w:instrText>
        </w:r>
        <w:r w:rsidR="00421EEA">
          <w:rPr>
            <w:webHidden/>
          </w:rPr>
        </w:r>
        <w:r w:rsidR="00421EEA">
          <w:rPr>
            <w:webHidden/>
          </w:rPr>
          <w:fldChar w:fldCharType="separate"/>
        </w:r>
        <w:r w:rsidR="00421EEA">
          <w:rPr>
            <w:webHidden/>
          </w:rPr>
          <w:t>9</w:t>
        </w:r>
        <w:r w:rsidR="00421EEA">
          <w:rPr>
            <w:webHidden/>
          </w:rPr>
          <w:fldChar w:fldCharType="end"/>
        </w:r>
      </w:hyperlink>
    </w:p>
    <w:p w14:paraId="1B340E7A"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64" w:history="1">
        <w:r w:rsidR="00421EEA" w:rsidRPr="0019620C">
          <w:rPr>
            <w:rStyle w:val="Hipercze"/>
            <w:noProof/>
          </w:rPr>
          <w:t>4.1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Urbanistyczne uwarunkowania lokalizacyjne dla inwestycji</w:t>
        </w:r>
        <w:r w:rsidR="00421EEA">
          <w:rPr>
            <w:noProof/>
            <w:webHidden/>
          </w:rPr>
          <w:tab/>
        </w:r>
        <w:r w:rsidR="00421EEA">
          <w:rPr>
            <w:noProof/>
            <w:webHidden/>
          </w:rPr>
          <w:fldChar w:fldCharType="begin"/>
        </w:r>
        <w:r w:rsidR="00421EEA">
          <w:rPr>
            <w:noProof/>
            <w:webHidden/>
          </w:rPr>
          <w:instrText xml:space="preserve"> PAGEREF _Toc505081064 \h </w:instrText>
        </w:r>
        <w:r w:rsidR="00421EEA">
          <w:rPr>
            <w:noProof/>
            <w:webHidden/>
          </w:rPr>
        </w:r>
        <w:r w:rsidR="00421EEA">
          <w:rPr>
            <w:noProof/>
            <w:webHidden/>
          </w:rPr>
          <w:fldChar w:fldCharType="separate"/>
        </w:r>
        <w:r w:rsidR="00421EEA">
          <w:rPr>
            <w:noProof/>
            <w:webHidden/>
          </w:rPr>
          <w:t>9</w:t>
        </w:r>
        <w:r w:rsidR="00421EEA">
          <w:rPr>
            <w:noProof/>
            <w:webHidden/>
          </w:rPr>
          <w:fldChar w:fldCharType="end"/>
        </w:r>
      </w:hyperlink>
    </w:p>
    <w:p w14:paraId="371C2235"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65" w:history="1">
        <w:r w:rsidR="00421EEA" w:rsidRPr="0019620C">
          <w:rPr>
            <w:rStyle w:val="Hipercze"/>
            <w:noProof/>
          </w:rPr>
          <w:t>4.1.1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Hałas</w:t>
        </w:r>
        <w:r w:rsidR="00421EEA">
          <w:rPr>
            <w:noProof/>
            <w:webHidden/>
          </w:rPr>
          <w:tab/>
        </w:r>
        <w:r w:rsidR="00421EEA">
          <w:rPr>
            <w:noProof/>
            <w:webHidden/>
          </w:rPr>
          <w:fldChar w:fldCharType="begin"/>
        </w:r>
        <w:r w:rsidR="00421EEA">
          <w:rPr>
            <w:noProof/>
            <w:webHidden/>
          </w:rPr>
          <w:instrText xml:space="preserve"> PAGEREF _Toc505081065 \h </w:instrText>
        </w:r>
        <w:r w:rsidR="00421EEA">
          <w:rPr>
            <w:noProof/>
            <w:webHidden/>
          </w:rPr>
        </w:r>
        <w:r w:rsidR="00421EEA">
          <w:rPr>
            <w:noProof/>
            <w:webHidden/>
          </w:rPr>
          <w:fldChar w:fldCharType="separate"/>
        </w:r>
        <w:r w:rsidR="00421EEA">
          <w:rPr>
            <w:noProof/>
            <w:webHidden/>
          </w:rPr>
          <w:t>10</w:t>
        </w:r>
        <w:r w:rsidR="00421EEA">
          <w:rPr>
            <w:noProof/>
            <w:webHidden/>
          </w:rPr>
          <w:fldChar w:fldCharType="end"/>
        </w:r>
      </w:hyperlink>
    </w:p>
    <w:p w14:paraId="4D591475"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66" w:history="1">
        <w:r w:rsidR="00421EEA" w:rsidRPr="0019620C">
          <w:rPr>
            <w:rStyle w:val="Hipercze"/>
            <w:noProof/>
          </w:rPr>
          <w:t>4.2</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Opis stanu istniejącego terenu inwestycji</w:t>
        </w:r>
        <w:r w:rsidR="00421EEA">
          <w:rPr>
            <w:noProof/>
            <w:webHidden/>
          </w:rPr>
          <w:tab/>
        </w:r>
        <w:r w:rsidR="00421EEA">
          <w:rPr>
            <w:noProof/>
            <w:webHidden/>
          </w:rPr>
          <w:fldChar w:fldCharType="begin"/>
        </w:r>
        <w:r w:rsidR="00421EEA">
          <w:rPr>
            <w:noProof/>
            <w:webHidden/>
          </w:rPr>
          <w:instrText xml:space="preserve"> PAGEREF _Toc505081066 \h </w:instrText>
        </w:r>
        <w:r w:rsidR="00421EEA">
          <w:rPr>
            <w:noProof/>
            <w:webHidden/>
          </w:rPr>
        </w:r>
        <w:r w:rsidR="00421EEA">
          <w:rPr>
            <w:noProof/>
            <w:webHidden/>
          </w:rPr>
          <w:fldChar w:fldCharType="separate"/>
        </w:r>
        <w:r w:rsidR="00421EEA">
          <w:rPr>
            <w:noProof/>
            <w:webHidden/>
          </w:rPr>
          <w:t>11</w:t>
        </w:r>
        <w:r w:rsidR="00421EEA">
          <w:rPr>
            <w:noProof/>
            <w:webHidden/>
          </w:rPr>
          <w:fldChar w:fldCharType="end"/>
        </w:r>
      </w:hyperlink>
    </w:p>
    <w:p w14:paraId="6D72B819"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67" w:history="1">
        <w:r w:rsidR="00421EEA" w:rsidRPr="0019620C">
          <w:rPr>
            <w:rStyle w:val="Hipercze"/>
            <w:noProof/>
          </w:rPr>
          <w:t>4.2.1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Istniejąca zabudowa</w:t>
        </w:r>
        <w:r w:rsidR="00421EEA">
          <w:rPr>
            <w:noProof/>
            <w:webHidden/>
          </w:rPr>
          <w:tab/>
        </w:r>
        <w:r w:rsidR="00421EEA">
          <w:rPr>
            <w:noProof/>
            <w:webHidden/>
          </w:rPr>
          <w:fldChar w:fldCharType="begin"/>
        </w:r>
        <w:r w:rsidR="00421EEA">
          <w:rPr>
            <w:noProof/>
            <w:webHidden/>
          </w:rPr>
          <w:instrText xml:space="preserve"> PAGEREF _Toc505081067 \h </w:instrText>
        </w:r>
        <w:r w:rsidR="00421EEA">
          <w:rPr>
            <w:noProof/>
            <w:webHidden/>
          </w:rPr>
        </w:r>
        <w:r w:rsidR="00421EEA">
          <w:rPr>
            <w:noProof/>
            <w:webHidden/>
          </w:rPr>
          <w:fldChar w:fldCharType="separate"/>
        </w:r>
        <w:r w:rsidR="00421EEA">
          <w:rPr>
            <w:noProof/>
            <w:webHidden/>
          </w:rPr>
          <w:t>11</w:t>
        </w:r>
        <w:r w:rsidR="00421EEA">
          <w:rPr>
            <w:noProof/>
            <w:webHidden/>
          </w:rPr>
          <w:fldChar w:fldCharType="end"/>
        </w:r>
      </w:hyperlink>
    </w:p>
    <w:p w14:paraId="650D90FD"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68" w:history="1">
        <w:r w:rsidR="00421EEA" w:rsidRPr="0019620C">
          <w:rPr>
            <w:rStyle w:val="Hipercze"/>
            <w:noProof/>
          </w:rPr>
          <w:t>4.2.2</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Istniejąca infrastruktura techniczna terenu</w:t>
        </w:r>
        <w:r w:rsidR="00421EEA">
          <w:rPr>
            <w:noProof/>
            <w:webHidden/>
          </w:rPr>
          <w:tab/>
        </w:r>
        <w:r w:rsidR="00421EEA">
          <w:rPr>
            <w:noProof/>
            <w:webHidden/>
          </w:rPr>
          <w:fldChar w:fldCharType="begin"/>
        </w:r>
        <w:r w:rsidR="00421EEA">
          <w:rPr>
            <w:noProof/>
            <w:webHidden/>
          </w:rPr>
          <w:instrText xml:space="preserve"> PAGEREF _Toc505081068 \h </w:instrText>
        </w:r>
        <w:r w:rsidR="00421EEA">
          <w:rPr>
            <w:noProof/>
            <w:webHidden/>
          </w:rPr>
        </w:r>
        <w:r w:rsidR="00421EEA">
          <w:rPr>
            <w:noProof/>
            <w:webHidden/>
          </w:rPr>
          <w:fldChar w:fldCharType="separate"/>
        </w:r>
        <w:r w:rsidR="00421EEA">
          <w:rPr>
            <w:noProof/>
            <w:webHidden/>
          </w:rPr>
          <w:t>11</w:t>
        </w:r>
        <w:r w:rsidR="00421EEA">
          <w:rPr>
            <w:noProof/>
            <w:webHidden/>
          </w:rPr>
          <w:fldChar w:fldCharType="end"/>
        </w:r>
      </w:hyperlink>
    </w:p>
    <w:p w14:paraId="54802821"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69" w:history="1">
        <w:r w:rsidR="00421EEA" w:rsidRPr="0019620C">
          <w:rPr>
            <w:rStyle w:val="Hipercze"/>
            <w:noProof/>
          </w:rPr>
          <w:t>4.2.3</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Istniejące ukształtowanie terenu</w:t>
        </w:r>
        <w:r w:rsidR="00421EEA">
          <w:rPr>
            <w:noProof/>
            <w:webHidden/>
          </w:rPr>
          <w:tab/>
        </w:r>
        <w:r w:rsidR="00421EEA">
          <w:rPr>
            <w:noProof/>
            <w:webHidden/>
          </w:rPr>
          <w:fldChar w:fldCharType="begin"/>
        </w:r>
        <w:r w:rsidR="00421EEA">
          <w:rPr>
            <w:noProof/>
            <w:webHidden/>
          </w:rPr>
          <w:instrText xml:space="preserve"> PAGEREF _Toc505081069 \h </w:instrText>
        </w:r>
        <w:r w:rsidR="00421EEA">
          <w:rPr>
            <w:noProof/>
            <w:webHidden/>
          </w:rPr>
        </w:r>
        <w:r w:rsidR="00421EEA">
          <w:rPr>
            <w:noProof/>
            <w:webHidden/>
          </w:rPr>
          <w:fldChar w:fldCharType="separate"/>
        </w:r>
        <w:r w:rsidR="00421EEA">
          <w:rPr>
            <w:noProof/>
            <w:webHidden/>
          </w:rPr>
          <w:t>11</w:t>
        </w:r>
        <w:r w:rsidR="00421EEA">
          <w:rPr>
            <w:noProof/>
            <w:webHidden/>
          </w:rPr>
          <w:fldChar w:fldCharType="end"/>
        </w:r>
      </w:hyperlink>
    </w:p>
    <w:p w14:paraId="53905B3F"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70" w:history="1">
        <w:r w:rsidR="00421EEA" w:rsidRPr="0019620C">
          <w:rPr>
            <w:rStyle w:val="Hipercze"/>
            <w:noProof/>
          </w:rPr>
          <w:t>4.2.4</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Istniejąca szata roślinna</w:t>
        </w:r>
        <w:r w:rsidR="00421EEA">
          <w:rPr>
            <w:noProof/>
            <w:webHidden/>
          </w:rPr>
          <w:tab/>
        </w:r>
        <w:r w:rsidR="00421EEA">
          <w:rPr>
            <w:noProof/>
            <w:webHidden/>
          </w:rPr>
          <w:fldChar w:fldCharType="begin"/>
        </w:r>
        <w:r w:rsidR="00421EEA">
          <w:rPr>
            <w:noProof/>
            <w:webHidden/>
          </w:rPr>
          <w:instrText xml:space="preserve"> PAGEREF _Toc505081070 \h </w:instrText>
        </w:r>
        <w:r w:rsidR="00421EEA">
          <w:rPr>
            <w:noProof/>
            <w:webHidden/>
          </w:rPr>
        </w:r>
        <w:r w:rsidR="00421EEA">
          <w:rPr>
            <w:noProof/>
            <w:webHidden/>
          </w:rPr>
          <w:fldChar w:fldCharType="separate"/>
        </w:r>
        <w:r w:rsidR="00421EEA">
          <w:rPr>
            <w:noProof/>
            <w:webHidden/>
          </w:rPr>
          <w:t>11</w:t>
        </w:r>
        <w:r w:rsidR="00421EEA">
          <w:rPr>
            <w:noProof/>
            <w:webHidden/>
          </w:rPr>
          <w:fldChar w:fldCharType="end"/>
        </w:r>
      </w:hyperlink>
    </w:p>
    <w:p w14:paraId="640950E2"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71" w:history="1">
        <w:r w:rsidR="00421EEA" w:rsidRPr="0019620C">
          <w:rPr>
            <w:rStyle w:val="Hipercze"/>
            <w:noProof/>
          </w:rPr>
          <w:t>4.2.5</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Istniejący układ komunikacyjny</w:t>
        </w:r>
        <w:r w:rsidR="00421EEA">
          <w:rPr>
            <w:noProof/>
            <w:webHidden/>
          </w:rPr>
          <w:tab/>
        </w:r>
        <w:r w:rsidR="00421EEA">
          <w:rPr>
            <w:noProof/>
            <w:webHidden/>
          </w:rPr>
          <w:fldChar w:fldCharType="begin"/>
        </w:r>
        <w:r w:rsidR="00421EEA">
          <w:rPr>
            <w:noProof/>
            <w:webHidden/>
          </w:rPr>
          <w:instrText xml:space="preserve"> PAGEREF _Toc505081071 \h </w:instrText>
        </w:r>
        <w:r w:rsidR="00421EEA">
          <w:rPr>
            <w:noProof/>
            <w:webHidden/>
          </w:rPr>
        </w:r>
        <w:r w:rsidR="00421EEA">
          <w:rPr>
            <w:noProof/>
            <w:webHidden/>
          </w:rPr>
          <w:fldChar w:fldCharType="separate"/>
        </w:r>
        <w:r w:rsidR="00421EEA">
          <w:rPr>
            <w:noProof/>
            <w:webHidden/>
          </w:rPr>
          <w:t>11</w:t>
        </w:r>
        <w:r w:rsidR="00421EEA">
          <w:rPr>
            <w:noProof/>
            <w:webHidden/>
          </w:rPr>
          <w:fldChar w:fldCharType="end"/>
        </w:r>
      </w:hyperlink>
    </w:p>
    <w:p w14:paraId="5470D580"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072" w:history="1">
        <w:r w:rsidR="00421EEA" w:rsidRPr="0019620C">
          <w:rPr>
            <w:rStyle w:val="Hipercze"/>
          </w:rPr>
          <w:t>5</w:t>
        </w:r>
        <w:r w:rsidR="00421EEA">
          <w:rPr>
            <w:rFonts w:asciiTheme="minorHAnsi" w:eastAsiaTheme="minorEastAsia" w:hAnsiTheme="minorHAnsi" w:cstheme="minorBidi"/>
            <w:b w:val="0"/>
            <w:color w:val="auto"/>
            <w:sz w:val="22"/>
            <w:szCs w:val="22"/>
            <w:lang w:eastAsia="pl-PL"/>
          </w:rPr>
          <w:tab/>
        </w:r>
        <w:r w:rsidR="00421EEA" w:rsidRPr="0019620C">
          <w:rPr>
            <w:rStyle w:val="Hipercze"/>
          </w:rPr>
          <w:t>ZAGOSPODAROWANIE TERENU – STAN PROJEKTOWANY</w:t>
        </w:r>
        <w:r w:rsidR="00421EEA">
          <w:rPr>
            <w:webHidden/>
          </w:rPr>
          <w:tab/>
        </w:r>
        <w:r w:rsidR="00421EEA">
          <w:rPr>
            <w:webHidden/>
          </w:rPr>
          <w:fldChar w:fldCharType="begin"/>
        </w:r>
        <w:r w:rsidR="00421EEA">
          <w:rPr>
            <w:webHidden/>
          </w:rPr>
          <w:instrText xml:space="preserve"> PAGEREF _Toc505081072 \h </w:instrText>
        </w:r>
        <w:r w:rsidR="00421EEA">
          <w:rPr>
            <w:webHidden/>
          </w:rPr>
        </w:r>
        <w:r w:rsidR="00421EEA">
          <w:rPr>
            <w:webHidden/>
          </w:rPr>
          <w:fldChar w:fldCharType="separate"/>
        </w:r>
        <w:r w:rsidR="00421EEA">
          <w:rPr>
            <w:webHidden/>
          </w:rPr>
          <w:t>12</w:t>
        </w:r>
        <w:r w:rsidR="00421EEA">
          <w:rPr>
            <w:webHidden/>
          </w:rPr>
          <w:fldChar w:fldCharType="end"/>
        </w:r>
      </w:hyperlink>
    </w:p>
    <w:p w14:paraId="07BB82D2"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73" w:history="1">
        <w:r w:rsidR="00421EEA" w:rsidRPr="0019620C">
          <w:rPr>
            <w:rStyle w:val="Hipercze"/>
            <w:noProof/>
          </w:rPr>
          <w:t>5.1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Ogólne założenia zagospodarowania</w:t>
        </w:r>
        <w:r w:rsidR="00421EEA">
          <w:rPr>
            <w:noProof/>
            <w:webHidden/>
          </w:rPr>
          <w:tab/>
        </w:r>
        <w:r w:rsidR="00421EEA">
          <w:rPr>
            <w:noProof/>
            <w:webHidden/>
          </w:rPr>
          <w:fldChar w:fldCharType="begin"/>
        </w:r>
        <w:r w:rsidR="00421EEA">
          <w:rPr>
            <w:noProof/>
            <w:webHidden/>
          </w:rPr>
          <w:instrText xml:space="preserve"> PAGEREF _Toc505081073 \h </w:instrText>
        </w:r>
        <w:r w:rsidR="00421EEA">
          <w:rPr>
            <w:noProof/>
            <w:webHidden/>
          </w:rPr>
        </w:r>
        <w:r w:rsidR="00421EEA">
          <w:rPr>
            <w:noProof/>
            <w:webHidden/>
          </w:rPr>
          <w:fldChar w:fldCharType="separate"/>
        </w:r>
        <w:r w:rsidR="00421EEA">
          <w:rPr>
            <w:noProof/>
            <w:webHidden/>
          </w:rPr>
          <w:t>12</w:t>
        </w:r>
        <w:r w:rsidR="00421EEA">
          <w:rPr>
            <w:noProof/>
            <w:webHidden/>
          </w:rPr>
          <w:fldChar w:fldCharType="end"/>
        </w:r>
      </w:hyperlink>
    </w:p>
    <w:p w14:paraId="3F96544F"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74" w:history="1">
        <w:r w:rsidR="00421EEA" w:rsidRPr="0019620C">
          <w:rPr>
            <w:rStyle w:val="Hipercze"/>
            <w:noProof/>
          </w:rPr>
          <w:t>5.2</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rozbiórki</w:t>
        </w:r>
        <w:r w:rsidR="00421EEA">
          <w:rPr>
            <w:noProof/>
            <w:webHidden/>
          </w:rPr>
          <w:tab/>
        </w:r>
        <w:r w:rsidR="00421EEA">
          <w:rPr>
            <w:noProof/>
            <w:webHidden/>
          </w:rPr>
          <w:fldChar w:fldCharType="begin"/>
        </w:r>
        <w:r w:rsidR="00421EEA">
          <w:rPr>
            <w:noProof/>
            <w:webHidden/>
          </w:rPr>
          <w:instrText xml:space="preserve"> PAGEREF _Toc505081074 \h </w:instrText>
        </w:r>
        <w:r w:rsidR="00421EEA">
          <w:rPr>
            <w:noProof/>
            <w:webHidden/>
          </w:rPr>
        </w:r>
        <w:r w:rsidR="00421EEA">
          <w:rPr>
            <w:noProof/>
            <w:webHidden/>
          </w:rPr>
          <w:fldChar w:fldCharType="separate"/>
        </w:r>
        <w:r w:rsidR="00421EEA">
          <w:rPr>
            <w:noProof/>
            <w:webHidden/>
          </w:rPr>
          <w:t>12</w:t>
        </w:r>
        <w:r w:rsidR="00421EEA">
          <w:rPr>
            <w:noProof/>
            <w:webHidden/>
          </w:rPr>
          <w:fldChar w:fldCharType="end"/>
        </w:r>
      </w:hyperlink>
    </w:p>
    <w:p w14:paraId="052D2003"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75" w:history="1">
        <w:r w:rsidR="00421EEA" w:rsidRPr="0019620C">
          <w:rPr>
            <w:rStyle w:val="Hipercze"/>
            <w:noProof/>
          </w:rPr>
          <w:t>5.3</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Projektowana zabudowa</w:t>
        </w:r>
        <w:r w:rsidR="00421EEA">
          <w:rPr>
            <w:noProof/>
            <w:webHidden/>
          </w:rPr>
          <w:tab/>
        </w:r>
        <w:r w:rsidR="00421EEA">
          <w:rPr>
            <w:noProof/>
            <w:webHidden/>
          </w:rPr>
          <w:fldChar w:fldCharType="begin"/>
        </w:r>
        <w:r w:rsidR="00421EEA">
          <w:rPr>
            <w:noProof/>
            <w:webHidden/>
          </w:rPr>
          <w:instrText xml:space="preserve"> PAGEREF _Toc505081075 \h </w:instrText>
        </w:r>
        <w:r w:rsidR="00421EEA">
          <w:rPr>
            <w:noProof/>
            <w:webHidden/>
          </w:rPr>
        </w:r>
        <w:r w:rsidR="00421EEA">
          <w:rPr>
            <w:noProof/>
            <w:webHidden/>
          </w:rPr>
          <w:fldChar w:fldCharType="separate"/>
        </w:r>
        <w:r w:rsidR="00421EEA">
          <w:rPr>
            <w:noProof/>
            <w:webHidden/>
          </w:rPr>
          <w:t>13</w:t>
        </w:r>
        <w:r w:rsidR="00421EEA">
          <w:rPr>
            <w:noProof/>
            <w:webHidden/>
          </w:rPr>
          <w:fldChar w:fldCharType="end"/>
        </w:r>
      </w:hyperlink>
    </w:p>
    <w:p w14:paraId="2F31C73E"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76" w:history="1">
        <w:r w:rsidR="00421EEA" w:rsidRPr="0019620C">
          <w:rPr>
            <w:rStyle w:val="Hipercze"/>
            <w:noProof/>
          </w:rPr>
          <w:t>5.4</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urządzenia pomocnicze</w:t>
        </w:r>
        <w:r w:rsidR="00421EEA">
          <w:rPr>
            <w:noProof/>
            <w:webHidden/>
          </w:rPr>
          <w:tab/>
        </w:r>
        <w:r w:rsidR="00421EEA">
          <w:rPr>
            <w:noProof/>
            <w:webHidden/>
          </w:rPr>
          <w:fldChar w:fldCharType="begin"/>
        </w:r>
        <w:r w:rsidR="00421EEA">
          <w:rPr>
            <w:noProof/>
            <w:webHidden/>
          </w:rPr>
          <w:instrText xml:space="preserve"> PAGEREF _Toc505081076 \h </w:instrText>
        </w:r>
        <w:r w:rsidR="00421EEA">
          <w:rPr>
            <w:noProof/>
            <w:webHidden/>
          </w:rPr>
        </w:r>
        <w:r w:rsidR="00421EEA">
          <w:rPr>
            <w:noProof/>
            <w:webHidden/>
          </w:rPr>
          <w:fldChar w:fldCharType="separate"/>
        </w:r>
        <w:r w:rsidR="00421EEA">
          <w:rPr>
            <w:noProof/>
            <w:webHidden/>
          </w:rPr>
          <w:t>13</w:t>
        </w:r>
        <w:r w:rsidR="00421EEA">
          <w:rPr>
            <w:noProof/>
            <w:webHidden/>
          </w:rPr>
          <w:fldChar w:fldCharType="end"/>
        </w:r>
      </w:hyperlink>
    </w:p>
    <w:p w14:paraId="23B55930"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77" w:history="1">
        <w:r w:rsidR="00421EEA" w:rsidRPr="0019620C">
          <w:rPr>
            <w:rStyle w:val="Hipercze"/>
            <w:noProof/>
          </w:rPr>
          <w:t>5.5</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Projektowany układ komunikacyjny</w:t>
        </w:r>
        <w:r w:rsidR="00421EEA">
          <w:rPr>
            <w:noProof/>
            <w:webHidden/>
          </w:rPr>
          <w:tab/>
        </w:r>
        <w:r w:rsidR="00421EEA">
          <w:rPr>
            <w:noProof/>
            <w:webHidden/>
          </w:rPr>
          <w:fldChar w:fldCharType="begin"/>
        </w:r>
        <w:r w:rsidR="00421EEA">
          <w:rPr>
            <w:noProof/>
            <w:webHidden/>
          </w:rPr>
          <w:instrText xml:space="preserve"> PAGEREF _Toc505081077 \h </w:instrText>
        </w:r>
        <w:r w:rsidR="00421EEA">
          <w:rPr>
            <w:noProof/>
            <w:webHidden/>
          </w:rPr>
        </w:r>
        <w:r w:rsidR="00421EEA">
          <w:rPr>
            <w:noProof/>
            <w:webHidden/>
          </w:rPr>
          <w:fldChar w:fldCharType="separate"/>
        </w:r>
        <w:r w:rsidR="00421EEA">
          <w:rPr>
            <w:noProof/>
            <w:webHidden/>
          </w:rPr>
          <w:t>13</w:t>
        </w:r>
        <w:r w:rsidR="00421EEA">
          <w:rPr>
            <w:noProof/>
            <w:webHidden/>
          </w:rPr>
          <w:fldChar w:fldCharType="end"/>
        </w:r>
      </w:hyperlink>
    </w:p>
    <w:p w14:paraId="7F2B3ABC"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78" w:history="1">
        <w:r w:rsidR="00421EEA" w:rsidRPr="0019620C">
          <w:rPr>
            <w:rStyle w:val="Hipercze"/>
            <w:noProof/>
          </w:rPr>
          <w:t>5.5.1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Transport publiczny</w:t>
        </w:r>
        <w:r w:rsidR="00421EEA">
          <w:rPr>
            <w:noProof/>
            <w:webHidden/>
          </w:rPr>
          <w:tab/>
        </w:r>
        <w:r w:rsidR="00421EEA">
          <w:rPr>
            <w:noProof/>
            <w:webHidden/>
          </w:rPr>
          <w:fldChar w:fldCharType="begin"/>
        </w:r>
        <w:r w:rsidR="00421EEA">
          <w:rPr>
            <w:noProof/>
            <w:webHidden/>
          </w:rPr>
          <w:instrText xml:space="preserve"> PAGEREF _Toc505081078 \h </w:instrText>
        </w:r>
        <w:r w:rsidR="00421EEA">
          <w:rPr>
            <w:noProof/>
            <w:webHidden/>
          </w:rPr>
        </w:r>
        <w:r w:rsidR="00421EEA">
          <w:rPr>
            <w:noProof/>
            <w:webHidden/>
          </w:rPr>
          <w:fldChar w:fldCharType="separate"/>
        </w:r>
        <w:r w:rsidR="00421EEA">
          <w:rPr>
            <w:noProof/>
            <w:webHidden/>
          </w:rPr>
          <w:t>15</w:t>
        </w:r>
        <w:r w:rsidR="00421EEA">
          <w:rPr>
            <w:noProof/>
            <w:webHidden/>
          </w:rPr>
          <w:fldChar w:fldCharType="end"/>
        </w:r>
      </w:hyperlink>
    </w:p>
    <w:p w14:paraId="38793642"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79" w:history="1">
        <w:r w:rsidR="00421EEA" w:rsidRPr="0019620C">
          <w:rPr>
            <w:rStyle w:val="Hipercze"/>
            <w:noProof/>
          </w:rPr>
          <w:t>5.5.2</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miejsca postojowe i system parkingowy</w:t>
        </w:r>
        <w:r w:rsidR="00421EEA">
          <w:rPr>
            <w:noProof/>
            <w:webHidden/>
          </w:rPr>
          <w:tab/>
        </w:r>
        <w:r w:rsidR="00421EEA">
          <w:rPr>
            <w:noProof/>
            <w:webHidden/>
          </w:rPr>
          <w:fldChar w:fldCharType="begin"/>
        </w:r>
        <w:r w:rsidR="00421EEA">
          <w:rPr>
            <w:noProof/>
            <w:webHidden/>
          </w:rPr>
          <w:instrText xml:space="preserve"> PAGEREF _Toc505081079 \h </w:instrText>
        </w:r>
        <w:r w:rsidR="00421EEA">
          <w:rPr>
            <w:noProof/>
            <w:webHidden/>
          </w:rPr>
        </w:r>
        <w:r w:rsidR="00421EEA">
          <w:rPr>
            <w:noProof/>
            <w:webHidden/>
          </w:rPr>
          <w:fldChar w:fldCharType="separate"/>
        </w:r>
        <w:r w:rsidR="00421EEA">
          <w:rPr>
            <w:noProof/>
            <w:webHidden/>
          </w:rPr>
          <w:t>16</w:t>
        </w:r>
        <w:r w:rsidR="00421EEA">
          <w:rPr>
            <w:noProof/>
            <w:webHidden/>
          </w:rPr>
          <w:fldChar w:fldCharType="end"/>
        </w:r>
      </w:hyperlink>
    </w:p>
    <w:p w14:paraId="1D23547A"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80" w:history="1">
        <w:r w:rsidR="00421EEA" w:rsidRPr="0019620C">
          <w:rPr>
            <w:rStyle w:val="Hipercze"/>
            <w:noProof/>
          </w:rPr>
          <w:t>5.5.3</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urządzenia systemu parkingowego</w:t>
        </w:r>
        <w:r w:rsidR="00421EEA">
          <w:rPr>
            <w:noProof/>
            <w:webHidden/>
          </w:rPr>
          <w:tab/>
        </w:r>
        <w:r w:rsidR="00421EEA">
          <w:rPr>
            <w:noProof/>
            <w:webHidden/>
          </w:rPr>
          <w:fldChar w:fldCharType="begin"/>
        </w:r>
        <w:r w:rsidR="00421EEA">
          <w:rPr>
            <w:noProof/>
            <w:webHidden/>
          </w:rPr>
          <w:instrText xml:space="preserve"> PAGEREF _Toc505081080 \h </w:instrText>
        </w:r>
        <w:r w:rsidR="00421EEA">
          <w:rPr>
            <w:noProof/>
            <w:webHidden/>
          </w:rPr>
        </w:r>
        <w:r w:rsidR="00421EEA">
          <w:rPr>
            <w:noProof/>
            <w:webHidden/>
          </w:rPr>
          <w:fldChar w:fldCharType="separate"/>
        </w:r>
        <w:r w:rsidR="00421EEA">
          <w:rPr>
            <w:noProof/>
            <w:webHidden/>
          </w:rPr>
          <w:t>16</w:t>
        </w:r>
        <w:r w:rsidR="00421EEA">
          <w:rPr>
            <w:noProof/>
            <w:webHidden/>
          </w:rPr>
          <w:fldChar w:fldCharType="end"/>
        </w:r>
      </w:hyperlink>
    </w:p>
    <w:p w14:paraId="6F6C7F45" w14:textId="77777777" w:rsidR="00421EEA" w:rsidRDefault="0071570A">
      <w:pPr>
        <w:pStyle w:val="Spistreci3"/>
        <w:tabs>
          <w:tab w:val="left" w:pos="1320"/>
          <w:tab w:val="right" w:leader="dot" w:pos="9488"/>
        </w:tabs>
        <w:rPr>
          <w:rFonts w:asciiTheme="minorHAnsi" w:eastAsiaTheme="minorEastAsia" w:hAnsiTheme="minorHAnsi" w:cstheme="minorBidi"/>
          <w:noProof/>
          <w:color w:val="auto"/>
          <w:sz w:val="22"/>
          <w:szCs w:val="22"/>
          <w:lang w:eastAsia="pl-PL"/>
        </w:rPr>
      </w:pPr>
      <w:hyperlink w:anchor="_Toc505081081" w:history="1">
        <w:r w:rsidR="00421EEA" w:rsidRPr="0019620C">
          <w:rPr>
            <w:rStyle w:val="Hipercze"/>
            <w:noProof/>
          </w:rPr>
          <w:t>5.5.4</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Parametry techniczne projektowanych dróg pożarowych</w:t>
        </w:r>
        <w:r w:rsidR="00421EEA">
          <w:rPr>
            <w:noProof/>
            <w:webHidden/>
          </w:rPr>
          <w:tab/>
        </w:r>
        <w:r w:rsidR="00421EEA">
          <w:rPr>
            <w:noProof/>
            <w:webHidden/>
          </w:rPr>
          <w:fldChar w:fldCharType="begin"/>
        </w:r>
        <w:r w:rsidR="00421EEA">
          <w:rPr>
            <w:noProof/>
            <w:webHidden/>
          </w:rPr>
          <w:instrText xml:space="preserve"> PAGEREF _Toc505081081 \h </w:instrText>
        </w:r>
        <w:r w:rsidR="00421EEA">
          <w:rPr>
            <w:noProof/>
            <w:webHidden/>
          </w:rPr>
        </w:r>
        <w:r w:rsidR="00421EEA">
          <w:rPr>
            <w:noProof/>
            <w:webHidden/>
          </w:rPr>
          <w:fldChar w:fldCharType="separate"/>
        </w:r>
        <w:r w:rsidR="00421EEA">
          <w:rPr>
            <w:noProof/>
            <w:webHidden/>
          </w:rPr>
          <w:t>17</w:t>
        </w:r>
        <w:r w:rsidR="00421EEA">
          <w:rPr>
            <w:noProof/>
            <w:webHidden/>
          </w:rPr>
          <w:fldChar w:fldCharType="end"/>
        </w:r>
      </w:hyperlink>
    </w:p>
    <w:p w14:paraId="305B67B0"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82" w:history="1">
        <w:r w:rsidR="00421EEA" w:rsidRPr="0019620C">
          <w:rPr>
            <w:rStyle w:val="Hipercze"/>
            <w:noProof/>
          </w:rPr>
          <w:t>5.6</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Sieci i urządzenia uzbrojenia terenu zapewniające przeciwpożarowe zaopatrzenie w wodę</w:t>
        </w:r>
        <w:r w:rsidR="00421EEA">
          <w:rPr>
            <w:noProof/>
            <w:webHidden/>
          </w:rPr>
          <w:tab/>
        </w:r>
        <w:r w:rsidR="00421EEA">
          <w:rPr>
            <w:noProof/>
            <w:webHidden/>
          </w:rPr>
          <w:fldChar w:fldCharType="begin"/>
        </w:r>
        <w:r w:rsidR="00421EEA">
          <w:rPr>
            <w:noProof/>
            <w:webHidden/>
          </w:rPr>
          <w:instrText xml:space="preserve"> PAGEREF _Toc505081082 \h </w:instrText>
        </w:r>
        <w:r w:rsidR="00421EEA">
          <w:rPr>
            <w:noProof/>
            <w:webHidden/>
          </w:rPr>
        </w:r>
        <w:r w:rsidR="00421EEA">
          <w:rPr>
            <w:noProof/>
            <w:webHidden/>
          </w:rPr>
          <w:fldChar w:fldCharType="separate"/>
        </w:r>
        <w:r w:rsidR="00421EEA">
          <w:rPr>
            <w:noProof/>
            <w:webHidden/>
          </w:rPr>
          <w:t>17</w:t>
        </w:r>
        <w:r w:rsidR="00421EEA">
          <w:rPr>
            <w:noProof/>
            <w:webHidden/>
          </w:rPr>
          <w:fldChar w:fldCharType="end"/>
        </w:r>
      </w:hyperlink>
    </w:p>
    <w:p w14:paraId="3DA59AE3"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83" w:history="1">
        <w:r w:rsidR="00421EEA" w:rsidRPr="0019620C">
          <w:rPr>
            <w:rStyle w:val="Hipercze"/>
            <w:noProof/>
          </w:rPr>
          <w:t>5.7</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ukształtowanie terenu</w:t>
        </w:r>
        <w:r w:rsidR="00421EEA">
          <w:rPr>
            <w:noProof/>
            <w:webHidden/>
          </w:rPr>
          <w:tab/>
        </w:r>
        <w:r w:rsidR="00421EEA">
          <w:rPr>
            <w:noProof/>
            <w:webHidden/>
          </w:rPr>
          <w:fldChar w:fldCharType="begin"/>
        </w:r>
        <w:r w:rsidR="00421EEA">
          <w:rPr>
            <w:noProof/>
            <w:webHidden/>
          </w:rPr>
          <w:instrText xml:space="preserve"> PAGEREF _Toc505081083 \h </w:instrText>
        </w:r>
        <w:r w:rsidR="00421EEA">
          <w:rPr>
            <w:noProof/>
            <w:webHidden/>
          </w:rPr>
        </w:r>
        <w:r w:rsidR="00421EEA">
          <w:rPr>
            <w:noProof/>
            <w:webHidden/>
          </w:rPr>
          <w:fldChar w:fldCharType="separate"/>
        </w:r>
        <w:r w:rsidR="00421EEA">
          <w:rPr>
            <w:noProof/>
            <w:webHidden/>
          </w:rPr>
          <w:t>17</w:t>
        </w:r>
        <w:r w:rsidR="00421EEA">
          <w:rPr>
            <w:noProof/>
            <w:webHidden/>
          </w:rPr>
          <w:fldChar w:fldCharType="end"/>
        </w:r>
      </w:hyperlink>
    </w:p>
    <w:p w14:paraId="1533C90A"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84" w:history="1">
        <w:r w:rsidR="00421EEA" w:rsidRPr="0019620C">
          <w:rPr>
            <w:rStyle w:val="Hipercze"/>
            <w:noProof/>
          </w:rPr>
          <w:t>5.8</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Projektowana zieleń i gospodarka drzewostanem</w:t>
        </w:r>
        <w:r w:rsidR="00421EEA">
          <w:rPr>
            <w:noProof/>
            <w:webHidden/>
          </w:rPr>
          <w:tab/>
        </w:r>
        <w:r w:rsidR="00421EEA">
          <w:rPr>
            <w:noProof/>
            <w:webHidden/>
          </w:rPr>
          <w:fldChar w:fldCharType="begin"/>
        </w:r>
        <w:r w:rsidR="00421EEA">
          <w:rPr>
            <w:noProof/>
            <w:webHidden/>
          </w:rPr>
          <w:instrText xml:space="preserve"> PAGEREF _Toc505081084 \h </w:instrText>
        </w:r>
        <w:r w:rsidR="00421EEA">
          <w:rPr>
            <w:noProof/>
            <w:webHidden/>
          </w:rPr>
        </w:r>
        <w:r w:rsidR="00421EEA">
          <w:rPr>
            <w:noProof/>
            <w:webHidden/>
          </w:rPr>
          <w:fldChar w:fldCharType="separate"/>
        </w:r>
        <w:r w:rsidR="00421EEA">
          <w:rPr>
            <w:noProof/>
            <w:webHidden/>
          </w:rPr>
          <w:t>18</w:t>
        </w:r>
        <w:r w:rsidR="00421EEA">
          <w:rPr>
            <w:noProof/>
            <w:webHidden/>
          </w:rPr>
          <w:fldChar w:fldCharType="end"/>
        </w:r>
      </w:hyperlink>
    </w:p>
    <w:p w14:paraId="7EB43E8D"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85" w:history="1">
        <w:r w:rsidR="00421EEA" w:rsidRPr="0019620C">
          <w:rPr>
            <w:rStyle w:val="Hipercze"/>
            <w:noProof/>
          </w:rPr>
          <w:t>5.9</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miejsca gromadzenia odpadów stałych</w:t>
        </w:r>
        <w:r w:rsidR="00421EEA">
          <w:rPr>
            <w:noProof/>
            <w:webHidden/>
          </w:rPr>
          <w:tab/>
        </w:r>
        <w:r w:rsidR="00421EEA">
          <w:rPr>
            <w:noProof/>
            <w:webHidden/>
          </w:rPr>
          <w:fldChar w:fldCharType="begin"/>
        </w:r>
        <w:r w:rsidR="00421EEA">
          <w:rPr>
            <w:noProof/>
            <w:webHidden/>
          </w:rPr>
          <w:instrText xml:space="preserve"> PAGEREF _Toc505081085 \h </w:instrText>
        </w:r>
        <w:r w:rsidR="00421EEA">
          <w:rPr>
            <w:noProof/>
            <w:webHidden/>
          </w:rPr>
        </w:r>
        <w:r w:rsidR="00421EEA">
          <w:rPr>
            <w:noProof/>
            <w:webHidden/>
          </w:rPr>
          <w:fldChar w:fldCharType="separate"/>
        </w:r>
        <w:r w:rsidR="00421EEA">
          <w:rPr>
            <w:noProof/>
            <w:webHidden/>
          </w:rPr>
          <w:t>18</w:t>
        </w:r>
        <w:r w:rsidR="00421EEA">
          <w:rPr>
            <w:noProof/>
            <w:webHidden/>
          </w:rPr>
          <w:fldChar w:fldCharType="end"/>
        </w:r>
      </w:hyperlink>
    </w:p>
    <w:p w14:paraId="63D090B8"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86" w:history="1">
        <w:r w:rsidR="00421EEA" w:rsidRPr="0019620C">
          <w:rPr>
            <w:rStyle w:val="Hipercze"/>
            <w:noProof/>
          </w:rPr>
          <w:t>5.10</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schody terenowe</w:t>
        </w:r>
        <w:r w:rsidR="00421EEA">
          <w:rPr>
            <w:noProof/>
            <w:webHidden/>
          </w:rPr>
          <w:tab/>
        </w:r>
        <w:r w:rsidR="00421EEA">
          <w:rPr>
            <w:noProof/>
            <w:webHidden/>
          </w:rPr>
          <w:fldChar w:fldCharType="begin"/>
        </w:r>
        <w:r w:rsidR="00421EEA">
          <w:rPr>
            <w:noProof/>
            <w:webHidden/>
          </w:rPr>
          <w:instrText xml:space="preserve"> PAGEREF _Toc505081086 \h </w:instrText>
        </w:r>
        <w:r w:rsidR="00421EEA">
          <w:rPr>
            <w:noProof/>
            <w:webHidden/>
          </w:rPr>
        </w:r>
        <w:r w:rsidR="00421EEA">
          <w:rPr>
            <w:noProof/>
            <w:webHidden/>
          </w:rPr>
          <w:fldChar w:fldCharType="separate"/>
        </w:r>
        <w:r w:rsidR="00421EEA">
          <w:rPr>
            <w:noProof/>
            <w:webHidden/>
          </w:rPr>
          <w:t>18</w:t>
        </w:r>
        <w:r w:rsidR="00421EEA">
          <w:rPr>
            <w:noProof/>
            <w:webHidden/>
          </w:rPr>
          <w:fldChar w:fldCharType="end"/>
        </w:r>
      </w:hyperlink>
    </w:p>
    <w:p w14:paraId="534CD974"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87" w:history="1">
        <w:r w:rsidR="00421EEA" w:rsidRPr="0019620C">
          <w:rPr>
            <w:rStyle w:val="Hipercze"/>
            <w:noProof/>
          </w:rPr>
          <w:t>5.11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nawierzchnie na jezdniach</w:t>
        </w:r>
        <w:r w:rsidR="00421EEA">
          <w:rPr>
            <w:noProof/>
            <w:webHidden/>
          </w:rPr>
          <w:tab/>
        </w:r>
        <w:r w:rsidR="00421EEA">
          <w:rPr>
            <w:noProof/>
            <w:webHidden/>
          </w:rPr>
          <w:fldChar w:fldCharType="begin"/>
        </w:r>
        <w:r w:rsidR="00421EEA">
          <w:rPr>
            <w:noProof/>
            <w:webHidden/>
          </w:rPr>
          <w:instrText xml:space="preserve"> PAGEREF _Toc505081087 \h </w:instrText>
        </w:r>
        <w:r w:rsidR="00421EEA">
          <w:rPr>
            <w:noProof/>
            <w:webHidden/>
          </w:rPr>
        </w:r>
        <w:r w:rsidR="00421EEA">
          <w:rPr>
            <w:noProof/>
            <w:webHidden/>
          </w:rPr>
          <w:fldChar w:fldCharType="separate"/>
        </w:r>
        <w:r w:rsidR="00421EEA">
          <w:rPr>
            <w:noProof/>
            <w:webHidden/>
          </w:rPr>
          <w:t>19</w:t>
        </w:r>
        <w:r w:rsidR="00421EEA">
          <w:rPr>
            <w:noProof/>
            <w:webHidden/>
          </w:rPr>
          <w:fldChar w:fldCharType="end"/>
        </w:r>
      </w:hyperlink>
    </w:p>
    <w:p w14:paraId="463F2596"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88" w:history="1">
        <w:r w:rsidR="00421EEA" w:rsidRPr="0019620C">
          <w:rPr>
            <w:rStyle w:val="Hipercze"/>
            <w:noProof/>
          </w:rPr>
          <w:t>5.12</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płyty ryflowane – oznaczenie dla osób niewidomych w nawierzchni</w:t>
        </w:r>
        <w:r w:rsidR="00421EEA">
          <w:rPr>
            <w:noProof/>
            <w:webHidden/>
          </w:rPr>
          <w:tab/>
        </w:r>
        <w:r w:rsidR="00421EEA">
          <w:rPr>
            <w:noProof/>
            <w:webHidden/>
          </w:rPr>
          <w:fldChar w:fldCharType="begin"/>
        </w:r>
        <w:r w:rsidR="00421EEA">
          <w:rPr>
            <w:noProof/>
            <w:webHidden/>
          </w:rPr>
          <w:instrText xml:space="preserve"> PAGEREF _Toc505081088 \h </w:instrText>
        </w:r>
        <w:r w:rsidR="00421EEA">
          <w:rPr>
            <w:noProof/>
            <w:webHidden/>
          </w:rPr>
        </w:r>
        <w:r w:rsidR="00421EEA">
          <w:rPr>
            <w:noProof/>
            <w:webHidden/>
          </w:rPr>
          <w:fldChar w:fldCharType="separate"/>
        </w:r>
        <w:r w:rsidR="00421EEA">
          <w:rPr>
            <w:noProof/>
            <w:webHidden/>
          </w:rPr>
          <w:t>20</w:t>
        </w:r>
        <w:r w:rsidR="00421EEA">
          <w:rPr>
            <w:noProof/>
            <w:webHidden/>
          </w:rPr>
          <w:fldChar w:fldCharType="end"/>
        </w:r>
      </w:hyperlink>
    </w:p>
    <w:p w14:paraId="7F91BB4A"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89" w:history="1">
        <w:r w:rsidR="00421EEA" w:rsidRPr="0019620C">
          <w:rPr>
            <w:rStyle w:val="Hipercze"/>
            <w:noProof/>
          </w:rPr>
          <w:t>5.13</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opaski z kostki wokół budynku i na ścieżce krajobrazowej na terenie rekreacyjnym w zachodniej części działki.</w:t>
        </w:r>
        <w:r w:rsidR="00421EEA">
          <w:rPr>
            <w:noProof/>
            <w:webHidden/>
          </w:rPr>
          <w:tab/>
        </w:r>
        <w:r w:rsidR="00421EEA">
          <w:rPr>
            <w:noProof/>
            <w:webHidden/>
          </w:rPr>
          <w:fldChar w:fldCharType="begin"/>
        </w:r>
        <w:r w:rsidR="00421EEA">
          <w:rPr>
            <w:noProof/>
            <w:webHidden/>
          </w:rPr>
          <w:instrText xml:space="preserve"> PAGEREF _Toc505081089 \h </w:instrText>
        </w:r>
        <w:r w:rsidR="00421EEA">
          <w:rPr>
            <w:noProof/>
            <w:webHidden/>
          </w:rPr>
        </w:r>
        <w:r w:rsidR="00421EEA">
          <w:rPr>
            <w:noProof/>
            <w:webHidden/>
          </w:rPr>
          <w:fldChar w:fldCharType="separate"/>
        </w:r>
        <w:r w:rsidR="00421EEA">
          <w:rPr>
            <w:noProof/>
            <w:webHidden/>
          </w:rPr>
          <w:t>21</w:t>
        </w:r>
        <w:r w:rsidR="00421EEA">
          <w:rPr>
            <w:noProof/>
            <w:webHidden/>
          </w:rPr>
          <w:fldChar w:fldCharType="end"/>
        </w:r>
      </w:hyperlink>
    </w:p>
    <w:p w14:paraId="14CAF0E2"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0" w:history="1">
        <w:r w:rsidR="00421EEA" w:rsidRPr="0019620C">
          <w:rPr>
            <w:rStyle w:val="Hipercze"/>
            <w:noProof/>
          </w:rPr>
          <w:t>5.14</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nawierzchnie na chodnikach, ciągach pieszych i placach reprezentacyjnych</w:t>
        </w:r>
        <w:r w:rsidR="00421EEA">
          <w:rPr>
            <w:noProof/>
            <w:webHidden/>
          </w:rPr>
          <w:tab/>
        </w:r>
        <w:r w:rsidR="00421EEA">
          <w:rPr>
            <w:noProof/>
            <w:webHidden/>
          </w:rPr>
          <w:fldChar w:fldCharType="begin"/>
        </w:r>
        <w:r w:rsidR="00421EEA">
          <w:rPr>
            <w:noProof/>
            <w:webHidden/>
          </w:rPr>
          <w:instrText xml:space="preserve"> PAGEREF _Toc505081090 \h </w:instrText>
        </w:r>
        <w:r w:rsidR="00421EEA">
          <w:rPr>
            <w:noProof/>
            <w:webHidden/>
          </w:rPr>
        </w:r>
        <w:r w:rsidR="00421EEA">
          <w:rPr>
            <w:noProof/>
            <w:webHidden/>
          </w:rPr>
          <w:fldChar w:fldCharType="separate"/>
        </w:r>
        <w:r w:rsidR="00421EEA">
          <w:rPr>
            <w:noProof/>
            <w:webHidden/>
          </w:rPr>
          <w:t>21</w:t>
        </w:r>
        <w:r w:rsidR="00421EEA">
          <w:rPr>
            <w:noProof/>
            <w:webHidden/>
          </w:rPr>
          <w:fldChar w:fldCharType="end"/>
        </w:r>
      </w:hyperlink>
    </w:p>
    <w:p w14:paraId="4887D043"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1" w:history="1">
        <w:r w:rsidR="00421EEA" w:rsidRPr="0019620C">
          <w:rPr>
            <w:rStyle w:val="Hipercze"/>
            <w:noProof/>
          </w:rPr>
          <w:t>5.15</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ogrodzenia</w:t>
        </w:r>
        <w:r w:rsidR="00421EEA">
          <w:rPr>
            <w:noProof/>
            <w:webHidden/>
          </w:rPr>
          <w:tab/>
        </w:r>
        <w:r w:rsidR="00421EEA">
          <w:rPr>
            <w:noProof/>
            <w:webHidden/>
          </w:rPr>
          <w:fldChar w:fldCharType="begin"/>
        </w:r>
        <w:r w:rsidR="00421EEA">
          <w:rPr>
            <w:noProof/>
            <w:webHidden/>
          </w:rPr>
          <w:instrText xml:space="preserve"> PAGEREF _Toc505081091 \h </w:instrText>
        </w:r>
        <w:r w:rsidR="00421EEA">
          <w:rPr>
            <w:noProof/>
            <w:webHidden/>
          </w:rPr>
        </w:r>
        <w:r w:rsidR="00421EEA">
          <w:rPr>
            <w:noProof/>
            <w:webHidden/>
          </w:rPr>
          <w:fldChar w:fldCharType="separate"/>
        </w:r>
        <w:r w:rsidR="00421EEA">
          <w:rPr>
            <w:noProof/>
            <w:webHidden/>
          </w:rPr>
          <w:t>22</w:t>
        </w:r>
        <w:r w:rsidR="00421EEA">
          <w:rPr>
            <w:noProof/>
            <w:webHidden/>
          </w:rPr>
          <w:fldChar w:fldCharType="end"/>
        </w:r>
      </w:hyperlink>
    </w:p>
    <w:p w14:paraId="1D4D8318"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2" w:history="1">
        <w:r w:rsidR="00421EEA" w:rsidRPr="0019620C">
          <w:rPr>
            <w:rStyle w:val="Hipercze"/>
            <w:noProof/>
          </w:rPr>
          <w:t>5.16</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balustrady</w:t>
        </w:r>
        <w:r w:rsidR="00421EEA">
          <w:rPr>
            <w:noProof/>
            <w:webHidden/>
          </w:rPr>
          <w:tab/>
        </w:r>
        <w:r w:rsidR="00421EEA">
          <w:rPr>
            <w:noProof/>
            <w:webHidden/>
          </w:rPr>
          <w:fldChar w:fldCharType="begin"/>
        </w:r>
        <w:r w:rsidR="00421EEA">
          <w:rPr>
            <w:noProof/>
            <w:webHidden/>
          </w:rPr>
          <w:instrText xml:space="preserve"> PAGEREF _Toc505081092 \h </w:instrText>
        </w:r>
        <w:r w:rsidR="00421EEA">
          <w:rPr>
            <w:noProof/>
            <w:webHidden/>
          </w:rPr>
        </w:r>
        <w:r w:rsidR="00421EEA">
          <w:rPr>
            <w:noProof/>
            <w:webHidden/>
          </w:rPr>
          <w:fldChar w:fldCharType="separate"/>
        </w:r>
        <w:r w:rsidR="00421EEA">
          <w:rPr>
            <w:noProof/>
            <w:webHidden/>
          </w:rPr>
          <w:t>23</w:t>
        </w:r>
        <w:r w:rsidR="00421EEA">
          <w:rPr>
            <w:noProof/>
            <w:webHidden/>
          </w:rPr>
          <w:fldChar w:fldCharType="end"/>
        </w:r>
      </w:hyperlink>
    </w:p>
    <w:p w14:paraId="41AAE0A6"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3" w:history="1">
        <w:r w:rsidR="00421EEA" w:rsidRPr="0019620C">
          <w:rPr>
            <w:rStyle w:val="Hipercze"/>
            <w:noProof/>
          </w:rPr>
          <w:t>5.17</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Projektowane elementy małej architektury</w:t>
        </w:r>
        <w:r w:rsidR="00421EEA">
          <w:rPr>
            <w:noProof/>
            <w:webHidden/>
          </w:rPr>
          <w:tab/>
        </w:r>
        <w:r w:rsidR="00421EEA">
          <w:rPr>
            <w:noProof/>
            <w:webHidden/>
          </w:rPr>
          <w:fldChar w:fldCharType="begin"/>
        </w:r>
        <w:r w:rsidR="00421EEA">
          <w:rPr>
            <w:noProof/>
            <w:webHidden/>
          </w:rPr>
          <w:instrText xml:space="preserve"> PAGEREF _Toc505081093 \h </w:instrText>
        </w:r>
        <w:r w:rsidR="00421EEA">
          <w:rPr>
            <w:noProof/>
            <w:webHidden/>
          </w:rPr>
        </w:r>
        <w:r w:rsidR="00421EEA">
          <w:rPr>
            <w:noProof/>
            <w:webHidden/>
          </w:rPr>
          <w:fldChar w:fldCharType="separate"/>
        </w:r>
        <w:r w:rsidR="00421EEA">
          <w:rPr>
            <w:noProof/>
            <w:webHidden/>
          </w:rPr>
          <w:t>23</w:t>
        </w:r>
        <w:r w:rsidR="00421EEA">
          <w:rPr>
            <w:noProof/>
            <w:webHidden/>
          </w:rPr>
          <w:fldChar w:fldCharType="end"/>
        </w:r>
      </w:hyperlink>
    </w:p>
    <w:p w14:paraId="53790B3B"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094" w:history="1">
        <w:r w:rsidR="00421EEA" w:rsidRPr="0019620C">
          <w:rPr>
            <w:rStyle w:val="Hipercze"/>
          </w:rPr>
          <w:t>6</w:t>
        </w:r>
        <w:r w:rsidR="00421EEA">
          <w:rPr>
            <w:rFonts w:asciiTheme="minorHAnsi" w:eastAsiaTheme="minorEastAsia" w:hAnsiTheme="minorHAnsi" w:cstheme="minorBidi"/>
            <w:b w:val="0"/>
            <w:color w:val="auto"/>
            <w:sz w:val="22"/>
            <w:szCs w:val="22"/>
            <w:lang w:eastAsia="pl-PL"/>
          </w:rPr>
          <w:tab/>
        </w:r>
        <w:r w:rsidR="00421EEA" w:rsidRPr="0019620C">
          <w:rPr>
            <w:rStyle w:val="Hipercze"/>
          </w:rPr>
          <w:t>PROJEKTOWANE UZBROJENIE TERENU</w:t>
        </w:r>
        <w:r w:rsidR="00421EEA">
          <w:rPr>
            <w:webHidden/>
          </w:rPr>
          <w:tab/>
        </w:r>
        <w:r w:rsidR="00421EEA">
          <w:rPr>
            <w:webHidden/>
          </w:rPr>
          <w:fldChar w:fldCharType="begin"/>
        </w:r>
        <w:r w:rsidR="00421EEA">
          <w:rPr>
            <w:webHidden/>
          </w:rPr>
          <w:instrText xml:space="preserve"> PAGEREF _Toc505081094 \h </w:instrText>
        </w:r>
        <w:r w:rsidR="00421EEA">
          <w:rPr>
            <w:webHidden/>
          </w:rPr>
        </w:r>
        <w:r w:rsidR="00421EEA">
          <w:rPr>
            <w:webHidden/>
          </w:rPr>
          <w:fldChar w:fldCharType="separate"/>
        </w:r>
        <w:r w:rsidR="00421EEA">
          <w:rPr>
            <w:webHidden/>
          </w:rPr>
          <w:t>25</w:t>
        </w:r>
        <w:r w:rsidR="00421EEA">
          <w:rPr>
            <w:webHidden/>
          </w:rPr>
          <w:fldChar w:fldCharType="end"/>
        </w:r>
      </w:hyperlink>
    </w:p>
    <w:p w14:paraId="65B0C8D9"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5" w:history="1">
        <w:r w:rsidR="00421EEA" w:rsidRPr="0019620C">
          <w:rPr>
            <w:rStyle w:val="Hipercze"/>
            <w:noProof/>
          </w:rPr>
          <w:t>6.1</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Sieci i przyłącza wodociągowe</w:t>
        </w:r>
        <w:r w:rsidR="00421EEA">
          <w:rPr>
            <w:noProof/>
            <w:webHidden/>
          </w:rPr>
          <w:tab/>
        </w:r>
        <w:r w:rsidR="00421EEA">
          <w:rPr>
            <w:noProof/>
            <w:webHidden/>
          </w:rPr>
          <w:fldChar w:fldCharType="begin"/>
        </w:r>
        <w:r w:rsidR="00421EEA">
          <w:rPr>
            <w:noProof/>
            <w:webHidden/>
          </w:rPr>
          <w:instrText xml:space="preserve"> PAGEREF _Toc505081095 \h </w:instrText>
        </w:r>
        <w:r w:rsidR="00421EEA">
          <w:rPr>
            <w:noProof/>
            <w:webHidden/>
          </w:rPr>
        </w:r>
        <w:r w:rsidR="00421EEA">
          <w:rPr>
            <w:noProof/>
            <w:webHidden/>
          </w:rPr>
          <w:fldChar w:fldCharType="separate"/>
        </w:r>
        <w:r w:rsidR="00421EEA">
          <w:rPr>
            <w:noProof/>
            <w:webHidden/>
          </w:rPr>
          <w:t>25</w:t>
        </w:r>
        <w:r w:rsidR="00421EEA">
          <w:rPr>
            <w:noProof/>
            <w:webHidden/>
          </w:rPr>
          <w:fldChar w:fldCharType="end"/>
        </w:r>
      </w:hyperlink>
    </w:p>
    <w:p w14:paraId="4A1614AF"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6" w:history="1">
        <w:r w:rsidR="00421EEA" w:rsidRPr="0019620C">
          <w:rPr>
            <w:rStyle w:val="Hipercze"/>
            <w:noProof/>
          </w:rPr>
          <w:t>6.2</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Przyłącze ciepłownicze</w:t>
        </w:r>
        <w:r w:rsidR="00421EEA">
          <w:rPr>
            <w:noProof/>
            <w:webHidden/>
          </w:rPr>
          <w:tab/>
        </w:r>
        <w:r w:rsidR="00421EEA">
          <w:rPr>
            <w:noProof/>
            <w:webHidden/>
          </w:rPr>
          <w:fldChar w:fldCharType="begin"/>
        </w:r>
        <w:r w:rsidR="00421EEA">
          <w:rPr>
            <w:noProof/>
            <w:webHidden/>
          </w:rPr>
          <w:instrText xml:space="preserve"> PAGEREF _Toc505081096 \h </w:instrText>
        </w:r>
        <w:r w:rsidR="00421EEA">
          <w:rPr>
            <w:noProof/>
            <w:webHidden/>
          </w:rPr>
        </w:r>
        <w:r w:rsidR="00421EEA">
          <w:rPr>
            <w:noProof/>
            <w:webHidden/>
          </w:rPr>
          <w:fldChar w:fldCharType="separate"/>
        </w:r>
        <w:r w:rsidR="00421EEA">
          <w:rPr>
            <w:noProof/>
            <w:webHidden/>
          </w:rPr>
          <w:t>25</w:t>
        </w:r>
        <w:r w:rsidR="00421EEA">
          <w:rPr>
            <w:noProof/>
            <w:webHidden/>
          </w:rPr>
          <w:fldChar w:fldCharType="end"/>
        </w:r>
      </w:hyperlink>
    </w:p>
    <w:p w14:paraId="4C244DF9"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7" w:history="1">
        <w:r w:rsidR="00421EEA" w:rsidRPr="0019620C">
          <w:rPr>
            <w:rStyle w:val="Hipercze"/>
            <w:noProof/>
          </w:rPr>
          <w:t>6.3</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Sieci gazowe</w:t>
        </w:r>
        <w:r w:rsidR="00421EEA">
          <w:rPr>
            <w:noProof/>
            <w:webHidden/>
          </w:rPr>
          <w:tab/>
        </w:r>
        <w:r w:rsidR="00421EEA">
          <w:rPr>
            <w:noProof/>
            <w:webHidden/>
          </w:rPr>
          <w:fldChar w:fldCharType="begin"/>
        </w:r>
        <w:r w:rsidR="00421EEA">
          <w:rPr>
            <w:noProof/>
            <w:webHidden/>
          </w:rPr>
          <w:instrText xml:space="preserve"> PAGEREF _Toc505081097 \h </w:instrText>
        </w:r>
        <w:r w:rsidR="00421EEA">
          <w:rPr>
            <w:noProof/>
            <w:webHidden/>
          </w:rPr>
        </w:r>
        <w:r w:rsidR="00421EEA">
          <w:rPr>
            <w:noProof/>
            <w:webHidden/>
          </w:rPr>
          <w:fldChar w:fldCharType="separate"/>
        </w:r>
        <w:r w:rsidR="00421EEA">
          <w:rPr>
            <w:noProof/>
            <w:webHidden/>
          </w:rPr>
          <w:t>26</w:t>
        </w:r>
        <w:r w:rsidR="00421EEA">
          <w:rPr>
            <w:noProof/>
            <w:webHidden/>
          </w:rPr>
          <w:fldChar w:fldCharType="end"/>
        </w:r>
      </w:hyperlink>
    </w:p>
    <w:p w14:paraId="27D01F7A"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8" w:history="1">
        <w:r w:rsidR="00421EEA" w:rsidRPr="0019620C">
          <w:rPr>
            <w:rStyle w:val="Hipercze"/>
            <w:noProof/>
          </w:rPr>
          <w:t>6.4</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Sieci kanalizacji sanitarnej i kanalizacji sanitarnej zakaźnej</w:t>
        </w:r>
        <w:r w:rsidR="00421EEA">
          <w:rPr>
            <w:noProof/>
            <w:webHidden/>
          </w:rPr>
          <w:tab/>
        </w:r>
        <w:r w:rsidR="00421EEA">
          <w:rPr>
            <w:noProof/>
            <w:webHidden/>
          </w:rPr>
          <w:fldChar w:fldCharType="begin"/>
        </w:r>
        <w:r w:rsidR="00421EEA">
          <w:rPr>
            <w:noProof/>
            <w:webHidden/>
          </w:rPr>
          <w:instrText xml:space="preserve"> PAGEREF _Toc505081098 \h </w:instrText>
        </w:r>
        <w:r w:rsidR="00421EEA">
          <w:rPr>
            <w:noProof/>
            <w:webHidden/>
          </w:rPr>
        </w:r>
        <w:r w:rsidR="00421EEA">
          <w:rPr>
            <w:noProof/>
            <w:webHidden/>
          </w:rPr>
          <w:fldChar w:fldCharType="separate"/>
        </w:r>
        <w:r w:rsidR="00421EEA">
          <w:rPr>
            <w:noProof/>
            <w:webHidden/>
          </w:rPr>
          <w:t>26</w:t>
        </w:r>
        <w:r w:rsidR="00421EEA">
          <w:rPr>
            <w:noProof/>
            <w:webHidden/>
          </w:rPr>
          <w:fldChar w:fldCharType="end"/>
        </w:r>
      </w:hyperlink>
    </w:p>
    <w:p w14:paraId="765452E0"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099" w:history="1">
        <w:r w:rsidR="00421EEA" w:rsidRPr="0019620C">
          <w:rPr>
            <w:rStyle w:val="Hipercze"/>
            <w:noProof/>
          </w:rPr>
          <w:t>6.5</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Sieci kanalizacji deszczowej</w:t>
        </w:r>
        <w:r w:rsidR="00421EEA">
          <w:rPr>
            <w:noProof/>
            <w:webHidden/>
          </w:rPr>
          <w:tab/>
        </w:r>
        <w:r w:rsidR="00421EEA">
          <w:rPr>
            <w:noProof/>
            <w:webHidden/>
          </w:rPr>
          <w:fldChar w:fldCharType="begin"/>
        </w:r>
        <w:r w:rsidR="00421EEA">
          <w:rPr>
            <w:noProof/>
            <w:webHidden/>
          </w:rPr>
          <w:instrText xml:space="preserve"> PAGEREF _Toc505081099 \h </w:instrText>
        </w:r>
        <w:r w:rsidR="00421EEA">
          <w:rPr>
            <w:noProof/>
            <w:webHidden/>
          </w:rPr>
        </w:r>
        <w:r w:rsidR="00421EEA">
          <w:rPr>
            <w:noProof/>
            <w:webHidden/>
          </w:rPr>
          <w:fldChar w:fldCharType="separate"/>
        </w:r>
        <w:r w:rsidR="00421EEA">
          <w:rPr>
            <w:noProof/>
            <w:webHidden/>
          </w:rPr>
          <w:t>26</w:t>
        </w:r>
        <w:r w:rsidR="00421EEA">
          <w:rPr>
            <w:noProof/>
            <w:webHidden/>
          </w:rPr>
          <w:fldChar w:fldCharType="end"/>
        </w:r>
      </w:hyperlink>
    </w:p>
    <w:p w14:paraId="1BFC4720"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100" w:history="1">
        <w:r w:rsidR="00421EEA" w:rsidRPr="0019620C">
          <w:rPr>
            <w:rStyle w:val="Hipercze"/>
            <w:noProof/>
          </w:rPr>
          <w:t>6.6</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Sieci energetyczne i oświetlenie</w:t>
        </w:r>
        <w:r w:rsidR="00421EEA">
          <w:rPr>
            <w:noProof/>
            <w:webHidden/>
          </w:rPr>
          <w:tab/>
        </w:r>
        <w:r w:rsidR="00421EEA">
          <w:rPr>
            <w:noProof/>
            <w:webHidden/>
          </w:rPr>
          <w:fldChar w:fldCharType="begin"/>
        </w:r>
        <w:r w:rsidR="00421EEA">
          <w:rPr>
            <w:noProof/>
            <w:webHidden/>
          </w:rPr>
          <w:instrText xml:space="preserve"> PAGEREF _Toc505081100 \h </w:instrText>
        </w:r>
        <w:r w:rsidR="00421EEA">
          <w:rPr>
            <w:noProof/>
            <w:webHidden/>
          </w:rPr>
        </w:r>
        <w:r w:rsidR="00421EEA">
          <w:rPr>
            <w:noProof/>
            <w:webHidden/>
          </w:rPr>
          <w:fldChar w:fldCharType="separate"/>
        </w:r>
        <w:r w:rsidR="00421EEA">
          <w:rPr>
            <w:noProof/>
            <w:webHidden/>
          </w:rPr>
          <w:t>26</w:t>
        </w:r>
        <w:r w:rsidR="00421EEA">
          <w:rPr>
            <w:noProof/>
            <w:webHidden/>
          </w:rPr>
          <w:fldChar w:fldCharType="end"/>
        </w:r>
      </w:hyperlink>
    </w:p>
    <w:p w14:paraId="384151E5"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101" w:history="1">
        <w:r w:rsidR="00421EEA" w:rsidRPr="0019620C">
          <w:rPr>
            <w:rStyle w:val="Hipercze"/>
            <w:noProof/>
          </w:rPr>
          <w:t>6.7</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Sieci teletechniczne</w:t>
        </w:r>
        <w:r w:rsidR="00421EEA">
          <w:rPr>
            <w:noProof/>
            <w:webHidden/>
          </w:rPr>
          <w:tab/>
        </w:r>
        <w:r w:rsidR="00421EEA">
          <w:rPr>
            <w:noProof/>
            <w:webHidden/>
          </w:rPr>
          <w:fldChar w:fldCharType="begin"/>
        </w:r>
        <w:r w:rsidR="00421EEA">
          <w:rPr>
            <w:noProof/>
            <w:webHidden/>
          </w:rPr>
          <w:instrText xml:space="preserve"> PAGEREF _Toc505081101 \h </w:instrText>
        </w:r>
        <w:r w:rsidR="00421EEA">
          <w:rPr>
            <w:noProof/>
            <w:webHidden/>
          </w:rPr>
        </w:r>
        <w:r w:rsidR="00421EEA">
          <w:rPr>
            <w:noProof/>
            <w:webHidden/>
          </w:rPr>
          <w:fldChar w:fldCharType="separate"/>
        </w:r>
        <w:r w:rsidR="00421EEA">
          <w:rPr>
            <w:noProof/>
            <w:webHidden/>
          </w:rPr>
          <w:t>26</w:t>
        </w:r>
        <w:r w:rsidR="00421EEA">
          <w:rPr>
            <w:noProof/>
            <w:webHidden/>
          </w:rPr>
          <w:fldChar w:fldCharType="end"/>
        </w:r>
      </w:hyperlink>
    </w:p>
    <w:p w14:paraId="3CEF8BAB" w14:textId="77777777" w:rsidR="00421EEA" w:rsidRDefault="0071570A">
      <w:pPr>
        <w:pStyle w:val="Spistreci2"/>
        <w:rPr>
          <w:rFonts w:asciiTheme="minorHAnsi" w:eastAsiaTheme="minorEastAsia" w:hAnsiTheme="minorHAnsi" w:cstheme="minorBidi"/>
          <w:noProof/>
          <w:color w:val="auto"/>
          <w:sz w:val="22"/>
          <w:szCs w:val="22"/>
          <w:lang w:eastAsia="pl-PL"/>
        </w:rPr>
      </w:pPr>
      <w:hyperlink w:anchor="_Toc505081102" w:history="1">
        <w:r w:rsidR="00421EEA" w:rsidRPr="0019620C">
          <w:rPr>
            <w:rStyle w:val="Hipercze"/>
            <w:noProof/>
          </w:rPr>
          <w:t>6.8</w:t>
        </w:r>
        <w:r w:rsidR="00421EEA">
          <w:rPr>
            <w:rFonts w:asciiTheme="minorHAnsi" w:eastAsiaTheme="minorEastAsia" w:hAnsiTheme="minorHAnsi" w:cstheme="minorBidi"/>
            <w:noProof/>
            <w:color w:val="auto"/>
            <w:sz w:val="22"/>
            <w:szCs w:val="22"/>
            <w:lang w:eastAsia="pl-PL"/>
          </w:rPr>
          <w:tab/>
        </w:r>
        <w:r w:rsidR="00421EEA" w:rsidRPr="0019620C">
          <w:rPr>
            <w:rStyle w:val="Hipercze"/>
            <w:noProof/>
          </w:rPr>
          <w:t>Gazy medyczne</w:t>
        </w:r>
        <w:r w:rsidR="00421EEA">
          <w:rPr>
            <w:noProof/>
            <w:webHidden/>
          </w:rPr>
          <w:tab/>
        </w:r>
        <w:r w:rsidR="00421EEA">
          <w:rPr>
            <w:noProof/>
            <w:webHidden/>
          </w:rPr>
          <w:fldChar w:fldCharType="begin"/>
        </w:r>
        <w:r w:rsidR="00421EEA">
          <w:rPr>
            <w:noProof/>
            <w:webHidden/>
          </w:rPr>
          <w:instrText xml:space="preserve"> PAGEREF _Toc505081102 \h </w:instrText>
        </w:r>
        <w:r w:rsidR="00421EEA">
          <w:rPr>
            <w:noProof/>
            <w:webHidden/>
          </w:rPr>
        </w:r>
        <w:r w:rsidR="00421EEA">
          <w:rPr>
            <w:noProof/>
            <w:webHidden/>
          </w:rPr>
          <w:fldChar w:fldCharType="separate"/>
        </w:r>
        <w:r w:rsidR="00421EEA">
          <w:rPr>
            <w:noProof/>
            <w:webHidden/>
          </w:rPr>
          <w:t>26</w:t>
        </w:r>
        <w:r w:rsidR="00421EEA">
          <w:rPr>
            <w:noProof/>
            <w:webHidden/>
          </w:rPr>
          <w:fldChar w:fldCharType="end"/>
        </w:r>
      </w:hyperlink>
    </w:p>
    <w:p w14:paraId="4CCDF1EB"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103" w:history="1">
        <w:r w:rsidR="00421EEA" w:rsidRPr="0019620C">
          <w:rPr>
            <w:rStyle w:val="Hipercze"/>
          </w:rPr>
          <w:t>7</w:t>
        </w:r>
        <w:r w:rsidR="00421EEA">
          <w:rPr>
            <w:rFonts w:asciiTheme="minorHAnsi" w:eastAsiaTheme="minorEastAsia" w:hAnsiTheme="minorHAnsi" w:cstheme="minorBidi"/>
            <w:b w:val="0"/>
            <w:color w:val="auto"/>
            <w:sz w:val="22"/>
            <w:szCs w:val="22"/>
            <w:lang w:eastAsia="pl-PL"/>
          </w:rPr>
          <w:tab/>
        </w:r>
        <w:r w:rsidR="00421EEA" w:rsidRPr="0019620C">
          <w:rPr>
            <w:rStyle w:val="Hipercze"/>
          </w:rPr>
          <w:t>BILANS TERENU</w:t>
        </w:r>
        <w:r w:rsidR="00421EEA">
          <w:rPr>
            <w:webHidden/>
          </w:rPr>
          <w:tab/>
        </w:r>
        <w:r w:rsidR="00421EEA">
          <w:rPr>
            <w:webHidden/>
          </w:rPr>
          <w:fldChar w:fldCharType="begin"/>
        </w:r>
        <w:r w:rsidR="00421EEA">
          <w:rPr>
            <w:webHidden/>
          </w:rPr>
          <w:instrText xml:space="preserve"> PAGEREF _Toc505081103 \h </w:instrText>
        </w:r>
        <w:r w:rsidR="00421EEA">
          <w:rPr>
            <w:webHidden/>
          </w:rPr>
        </w:r>
        <w:r w:rsidR="00421EEA">
          <w:rPr>
            <w:webHidden/>
          </w:rPr>
          <w:fldChar w:fldCharType="separate"/>
        </w:r>
        <w:r w:rsidR="00421EEA">
          <w:rPr>
            <w:webHidden/>
          </w:rPr>
          <w:t>27</w:t>
        </w:r>
        <w:r w:rsidR="00421EEA">
          <w:rPr>
            <w:webHidden/>
          </w:rPr>
          <w:fldChar w:fldCharType="end"/>
        </w:r>
      </w:hyperlink>
    </w:p>
    <w:p w14:paraId="13C69333"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104" w:history="1">
        <w:r w:rsidR="00421EEA" w:rsidRPr="0019620C">
          <w:rPr>
            <w:rStyle w:val="Hipercze"/>
          </w:rPr>
          <w:t>8</w:t>
        </w:r>
        <w:r w:rsidR="00421EEA">
          <w:rPr>
            <w:rFonts w:asciiTheme="minorHAnsi" w:eastAsiaTheme="minorEastAsia" w:hAnsiTheme="minorHAnsi" w:cstheme="minorBidi"/>
            <w:b w:val="0"/>
            <w:color w:val="auto"/>
            <w:sz w:val="22"/>
            <w:szCs w:val="22"/>
            <w:lang w:eastAsia="pl-PL"/>
          </w:rPr>
          <w:tab/>
        </w:r>
        <w:r w:rsidR="00421EEA" w:rsidRPr="0019620C">
          <w:rPr>
            <w:rStyle w:val="Hipercze"/>
          </w:rPr>
          <w:t>WARUNKI REALIZACJI INWESTYCJI OKREŚLONE W DECYZJI LOKALIZACYJNEJ</w:t>
        </w:r>
        <w:r w:rsidR="00421EEA">
          <w:rPr>
            <w:webHidden/>
          </w:rPr>
          <w:tab/>
        </w:r>
        <w:r w:rsidR="00421EEA">
          <w:rPr>
            <w:webHidden/>
          </w:rPr>
          <w:fldChar w:fldCharType="begin"/>
        </w:r>
        <w:r w:rsidR="00421EEA">
          <w:rPr>
            <w:webHidden/>
          </w:rPr>
          <w:instrText xml:space="preserve"> PAGEREF _Toc505081104 \h </w:instrText>
        </w:r>
        <w:r w:rsidR="00421EEA">
          <w:rPr>
            <w:webHidden/>
          </w:rPr>
        </w:r>
        <w:r w:rsidR="00421EEA">
          <w:rPr>
            <w:webHidden/>
          </w:rPr>
          <w:fldChar w:fldCharType="separate"/>
        </w:r>
        <w:r w:rsidR="00421EEA">
          <w:rPr>
            <w:webHidden/>
          </w:rPr>
          <w:t>27</w:t>
        </w:r>
        <w:r w:rsidR="00421EEA">
          <w:rPr>
            <w:webHidden/>
          </w:rPr>
          <w:fldChar w:fldCharType="end"/>
        </w:r>
      </w:hyperlink>
    </w:p>
    <w:p w14:paraId="4409C24D"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105" w:history="1">
        <w:r w:rsidR="00421EEA" w:rsidRPr="0019620C">
          <w:rPr>
            <w:rStyle w:val="Hipercze"/>
          </w:rPr>
          <w:t>9</w:t>
        </w:r>
        <w:r w:rsidR="00421EEA">
          <w:rPr>
            <w:rFonts w:asciiTheme="minorHAnsi" w:eastAsiaTheme="minorEastAsia" w:hAnsiTheme="minorHAnsi" w:cstheme="minorBidi"/>
            <w:b w:val="0"/>
            <w:color w:val="auto"/>
            <w:sz w:val="22"/>
            <w:szCs w:val="22"/>
            <w:lang w:eastAsia="pl-PL"/>
          </w:rPr>
          <w:tab/>
        </w:r>
        <w:r w:rsidR="00421EEA" w:rsidRPr="0019620C">
          <w:rPr>
            <w:rStyle w:val="Hipercze"/>
          </w:rPr>
          <w:t>WARUNKI REALIZACJI INWESTYCJI OKREŚLONE W DECYZJI O UWARUNKOWANIACH ŚRODOWISKOWYCH</w:t>
        </w:r>
        <w:r w:rsidR="00421EEA">
          <w:rPr>
            <w:webHidden/>
          </w:rPr>
          <w:tab/>
        </w:r>
        <w:r w:rsidR="00421EEA">
          <w:rPr>
            <w:webHidden/>
          </w:rPr>
          <w:fldChar w:fldCharType="begin"/>
        </w:r>
        <w:r w:rsidR="00421EEA">
          <w:rPr>
            <w:webHidden/>
          </w:rPr>
          <w:instrText xml:space="preserve"> PAGEREF _Toc505081105 \h </w:instrText>
        </w:r>
        <w:r w:rsidR="00421EEA">
          <w:rPr>
            <w:webHidden/>
          </w:rPr>
        </w:r>
        <w:r w:rsidR="00421EEA">
          <w:rPr>
            <w:webHidden/>
          </w:rPr>
          <w:fldChar w:fldCharType="separate"/>
        </w:r>
        <w:r w:rsidR="00421EEA">
          <w:rPr>
            <w:webHidden/>
          </w:rPr>
          <w:t>28</w:t>
        </w:r>
        <w:r w:rsidR="00421EEA">
          <w:rPr>
            <w:webHidden/>
          </w:rPr>
          <w:fldChar w:fldCharType="end"/>
        </w:r>
      </w:hyperlink>
    </w:p>
    <w:p w14:paraId="456FD558"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106" w:history="1">
        <w:r w:rsidR="00421EEA" w:rsidRPr="0019620C">
          <w:rPr>
            <w:rStyle w:val="Hipercze"/>
          </w:rPr>
          <w:t>10</w:t>
        </w:r>
        <w:r w:rsidR="00421EEA">
          <w:rPr>
            <w:rFonts w:asciiTheme="minorHAnsi" w:eastAsiaTheme="minorEastAsia" w:hAnsiTheme="minorHAnsi" w:cstheme="minorBidi"/>
            <w:b w:val="0"/>
            <w:color w:val="auto"/>
            <w:sz w:val="22"/>
            <w:szCs w:val="22"/>
            <w:lang w:eastAsia="pl-PL"/>
          </w:rPr>
          <w:tab/>
        </w:r>
        <w:r w:rsidR="00421EEA" w:rsidRPr="0019620C">
          <w:rPr>
            <w:rStyle w:val="Hipercze"/>
          </w:rPr>
          <w:t>PROBLEMATYKA KONSERWATORSKA – OCHRONA DZIEDZICTWA KULTUROWEGO I ZABYTKÓW ORAZ DÓBR KULTURY WSPÓŁCZESNEJ</w:t>
        </w:r>
        <w:r w:rsidR="00421EEA">
          <w:rPr>
            <w:webHidden/>
          </w:rPr>
          <w:tab/>
        </w:r>
        <w:r w:rsidR="00421EEA">
          <w:rPr>
            <w:webHidden/>
          </w:rPr>
          <w:fldChar w:fldCharType="begin"/>
        </w:r>
        <w:r w:rsidR="00421EEA">
          <w:rPr>
            <w:webHidden/>
          </w:rPr>
          <w:instrText xml:space="preserve"> PAGEREF _Toc505081106 \h </w:instrText>
        </w:r>
        <w:r w:rsidR="00421EEA">
          <w:rPr>
            <w:webHidden/>
          </w:rPr>
        </w:r>
        <w:r w:rsidR="00421EEA">
          <w:rPr>
            <w:webHidden/>
          </w:rPr>
          <w:fldChar w:fldCharType="separate"/>
        </w:r>
        <w:r w:rsidR="00421EEA">
          <w:rPr>
            <w:webHidden/>
          </w:rPr>
          <w:t>33</w:t>
        </w:r>
        <w:r w:rsidR="00421EEA">
          <w:rPr>
            <w:webHidden/>
          </w:rPr>
          <w:fldChar w:fldCharType="end"/>
        </w:r>
      </w:hyperlink>
    </w:p>
    <w:p w14:paraId="6E5874D8"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107" w:history="1">
        <w:r w:rsidR="00421EEA" w:rsidRPr="0019620C">
          <w:rPr>
            <w:rStyle w:val="Hipercze"/>
          </w:rPr>
          <w:t>11</w:t>
        </w:r>
        <w:r w:rsidR="00421EEA">
          <w:rPr>
            <w:rFonts w:asciiTheme="minorHAnsi" w:eastAsiaTheme="minorEastAsia" w:hAnsiTheme="minorHAnsi" w:cstheme="minorBidi"/>
            <w:b w:val="0"/>
            <w:color w:val="auto"/>
            <w:sz w:val="22"/>
            <w:szCs w:val="22"/>
            <w:lang w:eastAsia="pl-PL"/>
          </w:rPr>
          <w:tab/>
        </w:r>
        <w:r w:rsidR="00421EEA" w:rsidRPr="0019620C">
          <w:rPr>
            <w:rStyle w:val="Hipercze"/>
          </w:rPr>
          <w:t>ZAGROŻENIA POWODZIOWE. WPŁYW EKSPLOATACJI</w:t>
        </w:r>
        <w:r w:rsidR="00421EEA" w:rsidRPr="0019620C">
          <w:rPr>
            <w:rStyle w:val="Hipercze"/>
            <w:caps/>
          </w:rPr>
          <w:t xml:space="preserve"> GÓRNICZEJ. ZAGROŻENIA DLA ŚRODOWISKA</w:t>
        </w:r>
        <w:r w:rsidR="00421EEA">
          <w:rPr>
            <w:webHidden/>
          </w:rPr>
          <w:tab/>
        </w:r>
        <w:r w:rsidR="00421EEA">
          <w:rPr>
            <w:webHidden/>
          </w:rPr>
          <w:fldChar w:fldCharType="begin"/>
        </w:r>
        <w:r w:rsidR="00421EEA">
          <w:rPr>
            <w:webHidden/>
          </w:rPr>
          <w:instrText xml:space="preserve"> PAGEREF _Toc505081107 \h </w:instrText>
        </w:r>
        <w:r w:rsidR="00421EEA">
          <w:rPr>
            <w:webHidden/>
          </w:rPr>
        </w:r>
        <w:r w:rsidR="00421EEA">
          <w:rPr>
            <w:webHidden/>
          </w:rPr>
          <w:fldChar w:fldCharType="separate"/>
        </w:r>
        <w:r w:rsidR="00421EEA">
          <w:rPr>
            <w:webHidden/>
          </w:rPr>
          <w:t>33</w:t>
        </w:r>
        <w:r w:rsidR="00421EEA">
          <w:rPr>
            <w:webHidden/>
          </w:rPr>
          <w:fldChar w:fldCharType="end"/>
        </w:r>
      </w:hyperlink>
    </w:p>
    <w:p w14:paraId="5287878A"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108" w:history="1">
        <w:r w:rsidR="00421EEA" w:rsidRPr="0019620C">
          <w:rPr>
            <w:rStyle w:val="Hipercze"/>
          </w:rPr>
          <w:t>12</w:t>
        </w:r>
        <w:r w:rsidR="00421EEA">
          <w:rPr>
            <w:rFonts w:asciiTheme="minorHAnsi" w:eastAsiaTheme="minorEastAsia" w:hAnsiTheme="minorHAnsi" w:cstheme="minorBidi"/>
            <w:b w:val="0"/>
            <w:color w:val="auto"/>
            <w:sz w:val="22"/>
            <w:szCs w:val="22"/>
            <w:lang w:eastAsia="pl-PL"/>
          </w:rPr>
          <w:tab/>
        </w:r>
        <w:r w:rsidR="00421EEA" w:rsidRPr="0019620C">
          <w:rPr>
            <w:rStyle w:val="Hipercze"/>
          </w:rPr>
          <w:t>CHARAKTERYSTYKA WPŁYWU INWESTYCJI NA ŚRODOWISKO</w:t>
        </w:r>
        <w:r w:rsidR="00421EEA">
          <w:rPr>
            <w:webHidden/>
          </w:rPr>
          <w:tab/>
        </w:r>
        <w:r w:rsidR="00421EEA">
          <w:rPr>
            <w:webHidden/>
          </w:rPr>
          <w:fldChar w:fldCharType="begin"/>
        </w:r>
        <w:r w:rsidR="00421EEA">
          <w:rPr>
            <w:webHidden/>
          </w:rPr>
          <w:instrText xml:space="preserve"> PAGEREF _Toc505081108 \h </w:instrText>
        </w:r>
        <w:r w:rsidR="00421EEA">
          <w:rPr>
            <w:webHidden/>
          </w:rPr>
        </w:r>
        <w:r w:rsidR="00421EEA">
          <w:rPr>
            <w:webHidden/>
          </w:rPr>
          <w:fldChar w:fldCharType="separate"/>
        </w:r>
        <w:r w:rsidR="00421EEA">
          <w:rPr>
            <w:webHidden/>
          </w:rPr>
          <w:t>33</w:t>
        </w:r>
        <w:r w:rsidR="00421EEA">
          <w:rPr>
            <w:webHidden/>
          </w:rPr>
          <w:fldChar w:fldCharType="end"/>
        </w:r>
      </w:hyperlink>
    </w:p>
    <w:p w14:paraId="3467A9C0"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109" w:history="1">
        <w:r w:rsidR="00421EEA" w:rsidRPr="0019620C">
          <w:rPr>
            <w:rStyle w:val="Hipercze"/>
          </w:rPr>
          <w:t>13</w:t>
        </w:r>
        <w:r w:rsidR="00421EEA">
          <w:rPr>
            <w:rFonts w:asciiTheme="minorHAnsi" w:eastAsiaTheme="minorEastAsia" w:hAnsiTheme="minorHAnsi" w:cstheme="minorBidi"/>
            <w:b w:val="0"/>
            <w:color w:val="auto"/>
            <w:sz w:val="22"/>
            <w:szCs w:val="22"/>
            <w:lang w:eastAsia="pl-PL"/>
          </w:rPr>
          <w:tab/>
        </w:r>
        <w:r w:rsidR="00421EEA" w:rsidRPr="0019620C">
          <w:rPr>
            <w:rStyle w:val="Hipercze"/>
          </w:rPr>
          <w:t>WARUNKI TERENOWEJ OCHRONY PRZECIWPOŻAROWEJ</w:t>
        </w:r>
        <w:r w:rsidR="00421EEA">
          <w:rPr>
            <w:webHidden/>
          </w:rPr>
          <w:tab/>
        </w:r>
        <w:r w:rsidR="00421EEA">
          <w:rPr>
            <w:webHidden/>
          </w:rPr>
          <w:fldChar w:fldCharType="begin"/>
        </w:r>
        <w:r w:rsidR="00421EEA">
          <w:rPr>
            <w:webHidden/>
          </w:rPr>
          <w:instrText xml:space="preserve"> PAGEREF _Toc505081109 \h </w:instrText>
        </w:r>
        <w:r w:rsidR="00421EEA">
          <w:rPr>
            <w:webHidden/>
          </w:rPr>
        </w:r>
        <w:r w:rsidR="00421EEA">
          <w:rPr>
            <w:webHidden/>
          </w:rPr>
          <w:fldChar w:fldCharType="separate"/>
        </w:r>
        <w:r w:rsidR="00421EEA">
          <w:rPr>
            <w:webHidden/>
          </w:rPr>
          <w:t>35</w:t>
        </w:r>
        <w:r w:rsidR="00421EEA">
          <w:rPr>
            <w:webHidden/>
          </w:rPr>
          <w:fldChar w:fldCharType="end"/>
        </w:r>
      </w:hyperlink>
    </w:p>
    <w:p w14:paraId="07E804D1" w14:textId="77777777" w:rsidR="00421EEA" w:rsidRDefault="0071570A">
      <w:pPr>
        <w:pStyle w:val="Spistreci1"/>
        <w:tabs>
          <w:tab w:val="left" w:pos="567"/>
        </w:tabs>
        <w:rPr>
          <w:rFonts w:asciiTheme="minorHAnsi" w:eastAsiaTheme="minorEastAsia" w:hAnsiTheme="minorHAnsi" w:cstheme="minorBidi"/>
          <w:b w:val="0"/>
          <w:color w:val="auto"/>
          <w:sz w:val="22"/>
          <w:szCs w:val="22"/>
          <w:lang w:eastAsia="pl-PL"/>
        </w:rPr>
      </w:pPr>
      <w:hyperlink w:anchor="_Toc505081110" w:history="1">
        <w:r w:rsidR="00421EEA" w:rsidRPr="0019620C">
          <w:rPr>
            <w:rStyle w:val="Hipercze"/>
          </w:rPr>
          <w:t>14</w:t>
        </w:r>
        <w:r w:rsidR="00421EEA">
          <w:rPr>
            <w:rFonts w:asciiTheme="minorHAnsi" w:eastAsiaTheme="minorEastAsia" w:hAnsiTheme="minorHAnsi" w:cstheme="minorBidi"/>
            <w:b w:val="0"/>
            <w:color w:val="auto"/>
            <w:sz w:val="22"/>
            <w:szCs w:val="22"/>
            <w:lang w:eastAsia="pl-PL"/>
          </w:rPr>
          <w:tab/>
        </w:r>
        <w:r w:rsidR="00421EEA" w:rsidRPr="0019620C">
          <w:rPr>
            <w:rStyle w:val="Hipercze"/>
          </w:rPr>
          <w:t>OBSZAR ODDZIAŁYWANIA OBIEKTU</w:t>
        </w:r>
        <w:r w:rsidR="00421EEA">
          <w:rPr>
            <w:webHidden/>
          </w:rPr>
          <w:tab/>
        </w:r>
        <w:r w:rsidR="00421EEA">
          <w:rPr>
            <w:webHidden/>
          </w:rPr>
          <w:fldChar w:fldCharType="begin"/>
        </w:r>
        <w:r w:rsidR="00421EEA">
          <w:rPr>
            <w:webHidden/>
          </w:rPr>
          <w:instrText xml:space="preserve"> PAGEREF _Toc505081110 \h </w:instrText>
        </w:r>
        <w:r w:rsidR="00421EEA">
          <w:rPr>
            <w:webHidden/>
          </w:rPr>
        </w:r>
        <w:r w:rsidR="00421EEA">
          <w:rPr>
            <w:webHidden/>
          </w:rPr>
          <w:fldChar w:fldCharType="separate"/>
        </w:r>
        <w:r w:rsidR="00421EEA">
          <w:rPr>
            <w:webHidden/>
          </w:rPr>
          <w:t>35</w:t>
        </w:r>
        <w:r w:rsidR="00421EEA">
          <w:rPr>
            <w:webHidden/>
          </w:rPr>
          <w:fldChar w:fldCharType="end"/>
        </w:r>
      </w:hyperlink>
    </w:p>
    <w:p w14:paraId="6B0D8623" w14:textId="77777777" w:rsidR="00BF2BCC" w:rsidRDefault="00941D63" w:rsidP="00BF2BCC">
      <w:pPr>
        <w:pStyle w:val="Spistreci2"/>
        <w:rPr>
          <w:color w:val="auto"/>
        </w:rPr>
      </w:pPr>
      <w:r w:rsidRPr="00F5652D">
        <w:rPr>
          <w:color w:val="auto"/>
        </w:rPr>
        <w:fldChar w:fldCharType="end"/>
      </w:r>
    </w:p>
    <w:p w14:paraId="00DFE01C" w14:textId="77777777" w:rsidR="00BF2BCC" w:rsidRDefault="00BF2BCC">
      <w:pPr>
        <w:spacing w:after="0"/>
        <w:ind w:left="0"/>
        <w:jc w:val="left"/>
        <w:rPr>
          <w:color w:val="auto"/>
        </w:rPr>
      </w:pPr>
      <w:r>
        <w:rPr>
          <w:color w:val="auto"/>
        </w:rPr>
        <w:br w:type="page"/>
      </w:r>
    </w:p>
    <w:p w14:paraId="27A53B29" w14:textId="77777777" w:rsidR="00B0798F" w:rsidRPr="00F5652D" w:rsidRDefault="003B2E91" w:rsidP="003B2E91">
      <w:pPr>
        <w:pStyle w:val="Nagwek2"/>
        <w:numPr>
          <w:ilvl w:val="0"/>
          <w:numId w:val="0"/>
        </w:numPr>
        <w:ind w:left="576"/>
      </w:pPr>
      <w:bookmarkStart w:id="5" w:name="_Toc505081056"/>
      <w:r w:rsidRPr="00F5652D">
        <w:lastRenderedPageBreak/>
        <w:t>Spis c</w:t>
      </w:r>
      <w:r w:rsidR="00B0798F" w:rsidRPr="00F5652D">
        <w:t>zęś</w:t>
      </w:r>
      <w:r w:rsidRPr="00F5652D">
        <w:t>ci</w:t>
      </w:r>
      <w:r w:rsidR="00B0798F" w:rsidRPr="00F5652D">
        <w:t xml:space="preserve"> rysunkow</w:t>
      </w:r>
      <w:r w:rsidRPr="00F5652D">
        <w:t>ej</w:t>
      </w:r>
      <w:bookmarkEnd w:id="5"/>
    </w:p>
    <w:p w14:paraId="08DB5516" w14:textId="77777777" w:rsidR="00B0798F" w:rsidRPr="00F5652D" w:rsidRDefault="00B0798F" w:rsidP="00B0798F">
      <w:pPr>
        <w:ind w:left="0"/>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5"/>
        <w:gridCol w:w="6423"/>
      </w:tblGrid>
      <w:tr w:rsidR="00B0798F" w:rsidRPr="00F5652D" w14:paraId="144AABBF" w14:textId="77777777" w:rsidTr="00B0798F">
        <w:tc>
          <w:tcPr>
            <w:tcW w:w="1615" w:type="pct"/>
            <w:tcBorders>
              <w:top w:val="single" w:sz="4" w:space="0" w:color="auto"/>
              <w:left w:val="single" w:sz="4" w:space="0" w:color="auto"/>
              <w:bottom w:val="single" w:sz="4" w:space="0" w:color="auto"/>
              <w:right w:val="single" w:sz="4" w:space="0" w:color="auto"/>
            </w:tcBorders>
            <w:hideMark/>
          </w:tcPr>
          <w:p w14:paraId="615BED04" w14:textId="77777777" w:rsidR="00B0798F" w:rsidRPr="00F5652D" w:rsidRDefault="00B0798F" w:rsidP="00B0798F">
            <w:pPr>
              <w:pStyle w:val="PartAbody"/>
              <w:jc w:val="center"/>
              <w:rPr>
                <w:rFonts w:cs="Calibri"/>
                <w:b/>
                <w:color w:val="auto"/>
                <w:lang w:val="pl-PL"/>
              </w:rPr>
            </w:pPr>
            <w:r w:rsidRPr="00F5652D">
              <w:rPr>
                <w:rFonts w:cs="Calibri"/>
                <w:b/>
                <w:color w:val="auto"/>
                <w:lang w:val="pl-PL"/>
              </w:rPr>
              <w:t>Nr dokumentu</w:t>
            </w:r>
          </w:p>
        </w:tc>
        <w:tc>
          <w:tcPr>
            <w:tcW w:w="3385" w:type="pct"/>
            <w:tcBorders>
              <w:top w:val="single" w:sz="4" w:space="0" w:color="auto"/>
              <w:left w:val="single" w:sz="4" w:space="0" w:color="auto"/>
              <w:bottom w:val="single" w:sz="4" w:space="0" w:color="auto"/>
              <w:right w:val="single" w:sz="4" w:space="0" w:color="auto"/>
            </w:tcBorders>
            <w:hideMark/>
          </w:tcPr>
          <w:p w14:paraId="1EA0A79B" w14:textId="77777777" w:rsidR="00B0798F" w:rsidRPr="00F5652D" w:rsidRDefault="00B0798F" w:rsidP="00B0798F">
            <w:pPr>
              <w:pStyle w:val="PartAbody"/>
              <w:jc w:val="center"/>
              <w:rPr>
                <w:rFonts w:cs="Calibri"/>
                <w:b/>
                <w:color w:val="auto"/>
                <w:lang w:val="pl-PL"/>
              </w:rPr>
            </w:pPr>
            <w:r w:rsidRPr="00F5652D">
              <w:rPr>
                <w:rFonts w:cs="Calibri"/>
                <w:b/>
                <w:color w:val="auto"/>
                <w:lang w:val="pl-PL"/>
              </w:rPr>
              <w:t>Tytuł</w:t>
            </w:r>
          </w:p>
        </w:tc>
      </w:tr>
      <w:tr w:rsidR="00635719" w:rsidRPr="00F810E4" w14:paraId="1F1582D4" w14:textId="77777777" w:rsidTr="00B0798F">
        <w:tc>
          <w:tcPr>
            <w:tcW w:w="1615" w:type="pct"/>
            <w:tcBorders>
              <w:top w:val="single" w:sz="4" w:space="0" w:color="auto"/>
              <w:left w:val="single" w:sz="4" w:space="0" w:color="auto"/>
              <w:bottom w:val="single" w:sz="4" w:space="0" w:color="auto"/>
              <w:right w:val="single" w:sz="4" w:space="0" w:color="auto"/>
            </w:tcBorders>
            <w:vAlign w:val="center"/>
          </w:tcPr>
          <w:p w14:paraId="0FAB67FA" w14:textId="77777777" w:rsidR="00B0798F" w:rsidRPr="00F810E4" w:rsidRDefault="00BF2BCC" w:rsidP="0075140D">
            <w:pPr>
              <w:spacing w:after="0"/>
              <w:ind w:left="0"/>
              <w:jc w:val="center"/>
              <w:rPr>
                <w:color w:val="auto"/>
              </w:rPr>
            </w:pPr>
            <w:r w:rsidRPr="00F810E4">
              <w:rPr>
                <w:color w:val="auto"/>
              </w:rPr>
              <w:t>IP159_PW_DR_IA_19002</w:t>
            </w:r>
          </w:p>
        </w:tc>
        <w:tc>
          <w:tcPr>
            <w:tcW w:w="3385" w:type="pct"/>
            <w:tcBorders>
              <w:top w:val="single" w:sz="4" w:space="0" w:color="auto"/>
              <w:left w:val="single" w:sz="4" w:space="0" w:color="auto"/>
              <w:bottom w:val="single" w:sz="4" w:space="0" w:color="auto"/>
              <w:right w:val="single" w:sz="4" w:space="0" w:color="auto"/>
            </w:tcBorders>
            <w:vAlign w:val="center"/>
          </w:tcPr>
          <w:p w14:paraId="3DC08E07" w14:textId="77777777" w:rsidR="00B0798F" w:rsidRPr="00F810E4" w:rsidRDefault="00BF2BCC" w:rsidP="00D32F85">
            <w:pPr>
              <w:spacing w:after="0"/>
              <w:ind w:left="0"/>
              <w:jc w:val="left"/>
              <w:rPr>
                <w:color w:val="auto"/>
              </w:rPr>
            </w:pPr>
            <w:r w:rsidRPr="00F810E4">
              <w:rPr>
                <w:color w:val="auto"/>
              </w:rPr>
              <w:t>PLANSZA ZBIORCZA ZAGOSPODAROWANIA TERENU</w:t>
            </w:r>
          </w:p>
        </w:tc>
      </w:tr>
      <w:tr w:rsidR="00F810E4" w:rsidRPr="00F810E4" w14:paraId="732E2AF3" w14:textId="77777777" w:rsidTr="00B0798F">
        <w:tc>
          <w:tcPr>
            <w:tcW w:w="1615" w:type="pct"/>
            <w:tcBorders>
              <w:top w:val="single" w:sz="4" w:space="0" w:color="auto"/>
              <w:left w:val="single" w:sz="4" w:space="0" w:color="auto"/>
              <w:bottom w:val="single" w:sz="4" w:space="0" w:color="auto"/>
              <w:right w:val="single" w:sz="4" w:space="0" w:color="auto"/>
            </w:tcBorders>
            <w:vAlign w:val="center"/>
          </w:tcPr>
          <w:p w14:paraId="1748C227" w14:textId="77777777" w:rsidR="00B0798F" w:rsidRPr="00F810E4" w:rsidRDefault="00BF2BCC" w:rsidP="002257BA">
            <w:pPr>
              <w:spacing w:after="0"/>
              <w:ind w:left="0"/>
              <w:jc w:val="center"/>
              <w:rPr>
                <w:color w:val="auto"/>
              </w:rPr>
            </w:pPr>
            <w:r w:rsidRPr="00F810E4">
              <w:rPr>
                <w:color w:val="auto"/>
              </w:rPr>
              <w:t>IP159_PW_DR_IA_19003</w:t>
            </w:r>
          </w:p>
        </w:tc>
        <w:tc>
          <w:tcPr>
            <w:tcW w:w="3385" w:type="pct"/>
            <w:tcBorders>
              <w:top w:val="single" w:sz="4" w:space="0" w:color="auto"/>
              <w:left w:val="single" w:sz="4" w:space="0" w:color="auto"/>
              <w:bottom w:val="single" w:sz="4" w:space="0" w:color="auto"/>
              <w:right w:val="single" w:sz="4" w:space="0" w:color="auto"/>
            </w:tcBorders>
            <w:vAlign w:val="center"/>
          </w:tcPr>
          <w:p w14:paraId="5D4D226A" w14:textId="77777777" w:rsidR="00B0798F" w:rsidRPr="00F810E4" w:rsidRDefault="00BF2BCC" w:rsidP="005A7D1E">
            <w:pPr>
              <w:spacing w:after="0"/>
              <w:ind w:left="0"/>
              <w:jc w:val="left"/>
              <w:rPr>
                <w:color w:val="auto"/>
              </w:rPr>
            </w:pPr>
            <w:r w:rsidRPr="00F810E4">
              <w:rPr>
                <w:color w:val="auto"/>
              </w:rPr>
              <w:t>PLAN SYTUACYJNY</w:t>
            </w:r>
          </w:p>
        </w:tc>
      </w:tr>
      <w:tr w:rsidR="00DF349E" w:rsidRPr="00F810E4" w14:paraId="39E13AF8"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4D32A270" w14:textId="77777777" w:rsidR="00C5110D" w:rsidRPr="00F810E4" w:rsidRDefault="00BF2BCC" w:rsidP="002257BA">
            <w:pPr>
              <w:spacing w:after="0"/>
              <w:ind w:left="0"/>
              <w:jc w:val="center"/>
              <w:rPr>
                <w:color w:val="auto"/>
              </w:rPr>
            </w:pPr>
            <w:r w:rsidRPr="00F810E4">
              <w:rPr>
                <w:color w:val="auto"/>
              </w:rPr>
              <w:t>IP159_PW_DR_IA_19004</w:t>
            </w:r>
          </w:p>
        </w:tc>
        <w:tc>
          <w:tcPr>
            <w:tcW w:w="3385" w:type="pct"/>
            <w:tcBorders>
              <w:top w:val="single" w:sz="4" w:space="0" w:color="auto"/>
              <w:left w:val="single" w:sz="4" w:space="0" w:color="auto"/>
              <w:bottom w:val="single" w:sz="4" w:space="0" w:color="auto"/>
              <w:right w:val="single" w:sz="4" w:space="0" w:color="auto"/>
            </w:tcBorders>
            <w:vAlign w:val="center"/>
          </w:tcPr>
          <w:p w14:paraId="2A8E8DC3" w14:textId="77777777" w:rsidR="001D47AF" w:rsidRPr="00F810E4" w:rsidRDefault="00BF2BCC" w:rsidP="005A7D1E">
            <w:pPr>
              <w:spacing w:after="0"/>
              <w:ind w:left="0"/>
              <w:jc w:val="left"/>
              <w:rPr>
                <w:color w:val="auto"/>
              </w:rPr>
            </w:pPr>
            <w:r w:rsidRPr="00F810E4">
              <w:rPr>
                <w:color w:val="auto"/>
              </w:rPr>
              <w:t>PROJEKT ILUMINACJI</w:t>
            </w:r>
          </w:p>
        </w:tc>
      </w:tr>
      <w:tr w:rsidR="00E92797" w:rsidRPr="00C5328B" w14:paraId="23A3C8C9"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10A020BA" w14:textId="77777777" w:rsidR="0074778E" w:rsidRPr="00C5328B" w:rsidRDefault="00BF2BCC" w:rsidP="002257BA">
            <w:pPr>
              <w:spacing w:after="0"/>
              <w:ind w:left="0"/>
              <w:jc w:val="center"/>
              <w:rPr>
                <w:color w:val="auto"/>
              </w:rPr>
            </w:pPr>
            <w:r w:rsidRPr="00C5328B">
              <w:rPr>
                <w:color w:val="auto"/>
              </w:rPr>
              <w:t>IP159_PW_DR_IA_18001</w:t>
            </w:r>
          </w:p>
        </w:tc>
        <w:tc>
          <w:tcPr>
            <w:tcW w:w="3385" w:type="pct"/>
            <w:tcBorders>
              <w:top w:val="single" w:sz="4" w:space="0" w:color="auto"/>
              <w:left w:val="single" w:sz="4" w:space="0" w:color="auto"/>
              <w:bottom w:val="single" w:sz="4" w:space="0" w:color="auto"/>
              <w:right w:val="single" w:sz="4" w:space="0" w:color="auto"/>
            </w:tcBorders>
            <w:vAlign w:val="center"/>
          </w:tcPr>
          <w:p w14:paraId="6A1430DF" w14:textId="77777777" w:rsidR="0074778E" w:rsidRPr="00C5328B" w:rsidRDefault="00BF2BCC" w:rsidP="005A7D1E">
            <w:pPr>
              <w:spacing w:after="0"/>
              <w:ind w:left="0"/>
              <w:jc w:val="left"/>
              <w:rPr>
                <w:color w:val="auto"/>
              </w:rPr>
            </w:pPr>
            <w:r w:rsidRPr="00C5328B">
              <w:rPr>
                <w:color w:val="auto"/>
              </w:rPr>
              <w:t>ELEMENTY MAŁEJ ARCHITEKTURY - CZ.1</w:t>
            </w:r>
          </w:p>
        </w:tc>
      </w:tr>
      <w:tr w:rsidR="00E92797" w:rsidRPr="00C5328B" w14:paraId="22A369CC"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5D5A7E77" w14:textId="77777777" w:rsidR="00BF2BCC" w:rsidRPr="00C5328B" w:rsidRDefault="005A7D1E" w:rsidP="002257BA">
            <w:pPr>
              <w:spacing w:after="0"/>
              <w:ind w:left="0"/>
              <w:jc w:val="center"/>
              <w:rPr>
                <w:color w:val="auto"/>
              </w:rPr>
            </w:pPr>
            <w:r w:rsidRPr="00C5328B">
              <w:rPr>
                <w:color w:val="auto"/>
              </w:rPr>
              <w:t>IP159_PW_DR_IA_18002</w:t>
            </w:r>
          </w:p>
        </w:tc>
        <w:tc>
          <w:tcPr>
            <w:tcW w:w="3385" w:type="pct"/>
            <w:tcBorders>
              <w:top w:val="single" w:sz="4" w:space="0" w:color="auto"/>
              <w:left w:val="single" w:sz="4" w:space="0" w:color="auto"/>
              <w:bottom w:val="single" w:sz="4" w:space="0" w:color="auto"/>
              <w:right w:val="single" w:sz="4" w:space="0" w:color="auto"/>
            </w:tcBorders>
            <w:vAlign w:val="center"/>
          </w:tcPr>
          <w:p w14:paraId="73B284F4" w14:textId="77777777" w:rsidR="00BF2BCC" w:rsidRPr="00C5328B" w:rsidRDefault="005A7D1E" w:rsidP="005A7D1E">
            <w:pPr>
              <w:spacing w:after="0"/>
              <w:ind w:left="0"/>
              <w:jc w:val="left"/>
              <w:rPr>
                <w:color w:val="auto"/>
              </w:rPr>
            </w:pPr>
            <w:r w:rsidRPr="00C5328B">
              <w:rPr>
                <w:color w:val="auto"/>
              </w:rPr>
              <w:t>ELEMENTY MAŁEJ ARCHITEKTURY - CZ.2</w:t>
            </w:r>
          </w:p>
        </w:tc>
      </w:tr>
      <w:tr w:rsidR="00C5328B" w:rsidRPr="00C5328B" w14:paraId="171F4E8E"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721E72F9" w14:textId="77777777" w:rsidR="00BF2BCC" w:rsidRPr="00C5328B" w:rsidRDefault="005A7D1E" w:rsidP="002257BA">
            <w:pPr>
              <w:spacing w:after="0"/>
              <w:ind w:left="0"/>
              <w:jc w:val="center"/>
              <w:rPr>
                <w:color w:val="auto"/>
              </w:rPr>
            </w:pPr>
            <w:r w:rsidRPr="00C5328B">
              <w:rPr>
                <w:color w:val="auto"/>
              </w:rPr>
              <w:t>IP159_PW_DR_IA_18003</w:t>
            </w:r>
          </w:p>
        </w:tc>
        <w:tc>
          <w:tcPr>
            <w:tcW w:w="3385" w:type="pct"/>
            <w:tcBorders>
              <w:top w:val="single" w:sz="4" w:space="0" w:color="auto"/>
              <w:left w:val="single" w:sz="4" w:space="0" w:color="auto"/>
              <w:bottom w:val="single" w:sz="4" w:space="0" w:color="auto"/>
              <w:right w:val="single" w:sz="4" w:space="0" w:color="auto"/>
            </w:tcBorders>
            <w:vAlign w:val="center"/>
          </w:tcPr>
          <w:p w14:paraId="152DBFAF" w14:textId="77777777" w:rsidR="00BF2BCC" w:rsidRPr="00C5328B" w:rsidRDefault="005A7D1E" w:rsidP="007B758D">
            <w:pPr>
              <w:spacing w:after="0"/>
              <w:ind w:left="0"/>
              <w:jc w:val="left"/>
              <w:rPr>
                <w:color w:val="auto"/>
              </w:rPr>
            </w:pPr>
            <w:r w:rsidRPr="00C5328B">
              <w:rPr>
                <w:color w:val="auto"/>
              </w:rPr>
              <w:t>ELEMENTY MAŁEJ ARCHITEKTURY - CZ.3</w:t>
            </w:r>
          </w:p>
        </w:tc>
      </w:tr>
      <w:tr w:rsidR="007B758D" w:rsidRPr="00C5328B" w14:paraId="1514AFCD"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271556FC" w14:textId="77777777" w:rsidR="00BF2BCC" w:rsidRPr="00C5328B" w:rsidRDefault="005A7D1E" w:rsidP="007B758D">
            <w:pPr>
              <w:spacing w:after="0"/>
              <w:ind w:left="0"/>
              <w:jc w:val="center"/>
              <w:rPr>
                <w:color w:val="auto"/>
              </w:rPr>
            </w:pPr>
            <w:r w:rsidRPr="00C5328B">
              <w:rPr>
                <w:color w:val="auto"/>
              </w:rPr>
              <w:t>IP159_PW_DR_IA_18004</w:t>
            </w:r>
          </w:p>
        </w:tc>
        <w:tc>
          <w:tcPr>
            <w:tcW w:w="3385" w:type="pct"/>
            <w:tcBorders>
              <w:top w:val="single" w:sz="4" w:space="0" w:color="auto"/>
              <w:left w:val="single" w:sz="4" w:space="0" w:color="auto"/>
              <w:bottom w:val="single" w:sz="4" w:space="0" w:color="auto"/>
              <w:right w:val="single" w:sz="4" w:space="0" w:color="auto"/>
            </w:tcBorders>
            <w:vAlign w:val="center"/>
          </w:tcPr>
          <w:p w14:paraId="78B6BA44" w14:textId="77777777" w:rsidR="00BF2BCC" w:rsidRPr="00C5328B" w:rsidRDefault="005A7D1E" w:rsidP="00C5328B">
            <w:pPr>
              <w:spacing w:after="0"/>
              <w:ind w:left="0"/>
              <w:jc w:val="left"/>
              <w:rPr>
                <w:color w:val="auto"/>
              </w:rPr>
            </w:pPr>
            <w:r w:rsidRPr="00C5328B">
              <w:rPr>
                <w:color w:val="auto"/>
              </w:rPr>
              <w:t>PERGOLA I ALTANA</w:t>
            </w:r>
          </w:p>
        </w:tc>
      </w:tr>
      <w:tr w:rsidR="00BF2BCC" w:rsidRPr="00C5328B" w14:paraId="340E666D"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55A910EE" w14:textId="77777777" w:rsidR="00BF2BCC" w:rsidRPr="00C5328B" w:rsidRDefault="005A7D1E" w:rsidP="002257BA">
            <w:pPr>
              <w:spacing w:after="0"/>
              <w:ind w:left="0"/>
              <w:jc w:val="center"/>
              <w:rPr>
                <w:color w:val="auto"/>
              </w:rPr>
            </w:pPr>
            <w:r w:rsidRPr="00C5328B">
              <w:rPr>
                <w:color w:val="auto"/>
              </w:rPr>
              <w:t>IP159_PW_DR_IA_18005</w:t>
            </w:r>
          </w:p>
        </w:tc>
        <w:tc>
          <w:tcPr>
            <w:tcW w:w="3385" w:type="pct"/>
            <w:tcBorders>
              <w:top w:val="single" w:sz="4" w:space="0" w:color="auto"/>
              <w:left w:val="single" w:sz="4" w:space="0" w:color="auto"/>
              <w:bottom w:val="single" w:sz="4" w:space="0" w:color="auto"/>
              <w:right w:val="single" w:sz="4" w:space="0" w:color="auto"/>
            </w:tcBorders>
            <w:vAlign w:val="center"/>
          </w:tcPr>
          <w:p w14:paraId="51FB62E9" w14:textId="77777777" w:rsidR="00BF2BCC" w:rsidRPr="00C5328B" w:rsidRDefault="005A7D1E" w:rsidP="005A7D1E">
            <w:pPr>
              <w:spacing w:after="0"/>
              <w:ind w:left="0"/>
              <w:jc w:val="left"/>
              <w:rPr>
                <w:color w:val="auto"/>
              </w:rPr>
            </w:pPr>
            <w:r w:rsidRPr="00C5328B">
              <w:rPr>
                <w:color w:val="auto"/>
              </w:rPr>
              <w:t>TEREN REKREACJI</w:t>
            </w:r>
          </w:p>
        </w:tc>
      </w:tr>
      <w:tr w:rsidR="00E468D2" w:rsidRPr="00C5328B" w14:paraId="22132984"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277C3F03" w14:textId="77777777" w:rsidR="00BF2BCC" w:rsidRPr="00C5328B" w:rsidRDefault="005A7D1E" w:rsidP="002257BA">
            <w:pPr>
              <w:spacing w:after="0"/>
              <w:ind w:left="0"/>
              <w:jc w:val="center"/>
              <w:rPr>
                <w:color w:val="auto"/>
              </w:rPr>
            </w:pPr>
            <w:r w:rsidRPr="00C5328B">
              <w:rPr>
                <w:color w:val="auto"/>
              </w:rPr>
              <w:t>IP159_PW_DR_IA_18006</w:t>
            </w:r>
          </w:p>
        </w:tc>
        <w:tc>
          <w:tcPr>
            <w:tcW w:w="3385" w:type="pct"/>
            <w:tcBorders>
              <w:top w:val="single" w:sz="4" w:space="0" w:color="auto"/>
              <w:left w:val="single" w:sz="4" w:space="0" w:color="auto"/>
              <w:bottom w:val="single" w:sz="4" w:space="0" w:color="auto"/>
              <w:right w:val="single" w:sz="4" w:space="0" w:color="auto"/>
            </w:tcBorders>
            <w:vAlign w:val="center"/>
          </w:tcPr>
          <w:p w14:paraId="648A20A4" w14:textId="77777777" w:rsidR="00BF2BCC" w:rsidRPr="00C5328B" w:rsidRDefault="005A7D1E" w:rsidP="005A7D1E">
            <w:pPr>
              <w:spacing w:after="0"/>
              <w:ind w:left="0"/>
              <w:jc w:val="left"/>
              <w:rPr>
                <w:color w:val="auto"/>
              </w:rPr>
            </w:pPr>
            <w:r w:rsidRPr="00C5328B">
              <w:rPr>
                <w:color w:val="auto"/>
              </w:rPr>
              <w:t>PLAC ZABAW Z URZĄDZENIAMI</w:t>
            </w:r>
          </w:p>
        </w:tc>
      </w:tr>
      <w:tr w:rsidR="00C5328B" w:rsidRPr="00C5328B" w14:paraId="4B0292BA"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542C830B" w14:textId="77777777" w:rsidR="00BF2BCC" w:rsidRPr="00C5328B" w:rsidRDefault="005A7D1E" w:rsidP="002257BA">
            <w:pPr>
              <w:spacing w:after="0"/>
              <w:ind w:left="0"/>
              <w:jc w:val="center"/>
              <w:rPr>
                <w:color w:val="auto"/>
              </w:rPr>
            </w:pPr>
            <w:r w:rsidRPr="00C5328B">
              <w:rPr>
                <w:color w:val="auto"/>
              </w:rPr>
              <w:t>IP159_PW_DR_IA_18007</w:t>
            </w:r>
          </w:p>
        </w:tc>
        <w:tc>
          <w:tcPr>
            <w:tcW w:w="3385" w:type="pct"/>
            <w:tcBorders>
              <w:top w:val="single" w:sz="4" w:space="0" w:color="auto"/>
              <w:left w:val="single" w:sz="4" w:space="0" w:color="auto"/>
              <w:bottom w:val="single" w:sz="4" w:space="0" w:color="auto"/>
              <w:right w:val="single" w:sz="4" w:space="0" w:color="auto"/>
            </w:tcBorders>
            <w:vAlign w:val="center"/>
          </w:tcPr>
          <w:p w14:paraId="4AAC31E2" w14:textId="77777777" w:rsidR="00BF2BCC" w:rsidRPr="00C5328B" w:rsidRDefault="00C5328B" w:rsidP="00D62FDB">
            <w:pPr>
              <w:spacing w:after="0"/>
              <w:ind w:left="0"/>
              <w:jc w:val="left"/>
              <w:rPr>
                <w:color w:val="auto"/>
              </w:rPr>
            </w:pPr>
            <w:r w:rsidRPr="00C5328B">
              <w:rPr>
                <w:color w:val="auto"/>
              </w:rPr>
              <w:t>OGRODZENIE CHLOROWNI</w:t>
            </w:r>
          </w:p>
        </w:tc>
      </w:tr>
      <w:tr w:rsidR="00D32F85" w:rsidRPr="00C5328B" w14:paraId="0292C19F"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3CC3CB6D" w14:textId="77777777" w:rsidR="00BF2BCC" w:rsidRPr="00C5328B" w:rsidRDefault="005A7D1E" w:rsidP="002257BA">
            <w:pPr>
              <w:spacing w:after="0"/>
              <w:ind w:left="0"/>
              <w:jc w:val="center"/>
              <w:rPr>
                <w:color w:val="auto"/>
              </w:rPr>
            </w:pPr>
            <w:r w:rsidRPr="00C5328B">
              <w:rPr>
                <w:color w:val="auto"/>
              </w:rPr>
              <w:t>IP159_PW_DR_IA_18008</w:t>
            </w:r>
          </w:p>
        </w:tc>
        <w:tc>
          <w:tcPr>
            <w:tcW w:w="3385" w:type="pct"/>
            <w:tcBorders>
              <w:top w:val="single" w:sz="4" w:space="0" w:color="auto"/>
              <w:left w:val="single" w:sz="4" w:space="0" w:color="auto"/>
              <w:bottom w:val="single" w:sz="4" w:space="0" w:color="auto"/>
              <w:right w:val="single" w:sz="4" w:space="0" w:color="auto"/>
            </w:tcBorders>
            <w:vAlign w:val="center"/>
          </w:tcPr>
          <w:p w14:paraId="3E5FF6FB" w14:textId="77777777" w:rsidR="00BF2BCC" w:rsidRPr="00C5328B" w:rsidRDefault="005A7D1E" w:rsidP="005A7D1E">
            <w:pPr>
              <w:spacing w:after="0"/>
              <w:ind w:left="0"/>
              <w:jc w:val="left"/>
              <w:rPr>
                <w:color w:val="auto"/>
              </w:rPr>
            </w:pPr>
            <w:r w:rsidRPr="00C5328B">
              <w:rPr>
                <w:color w:val="auto"/>
              </w:rPr>
              <w:t>ZESTAWIENIE BALUSTRAD I PORĘCZY ZEWNĘTRZNYCH</w:t>
            </w:r>
          </w:p>
        </w:tc>
      </w:tr>
      <w:tr w:rsidR="00C5328B" w:rsidRPr="00C5328B" w14:paraId="1F350735"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531A9A59" w14:textId="77777777" w:rsidR="00BF2BCC" w:rsidRPr="00C5328B" w:rsidRDefault="005A7D1E" w:rsidP="002257BA">
            <w:pPr>
              <w:spacing w:after="0"/>
              <w:ind w:left="0"/>
              <w:jc w:val="center"/>
              <w:rPr>
                <w:color w:val="auto"/>
              </w:rPr>
            </w:pPr>
            <w:r w:rsidRPr="00C5328B">
              <w:rPr>
                <w:color w:val="auto"/>
              </w:rPr>
              <w:t>IP159_PW_DR_IA_18009</w:t>
            </w:r>
          </w:p>
        </w:tc>
        <w:tc>
          <w:tcPr>
            <w:tcW w:w="3385" w:type="pct"/>
            <w:tcBorders>
              <w:top w:val="single" w:sz="4" w:space="0" w:color="auto"/>
              <w:left w:val="single" w:sz="4" w:space="0" w:color="auto"/>
              <w:bottom w:val="single" w:sz="4" w:space="0" w:color="auto"/>
              <w:right w:val="single" w:sz="4" w:space="0" w:color="auto"/>
            </w:tcBorders>
            <w:vAlign w:val="center"/>
          </w:tcPr>
          <w:p w14:paraId="3EA01AE8" w14:textId="77777777" w:rsidR="00BF2BCC" w:rsidRPr="00C5328B" w:rsidRDefault="005A7D1E" w:rsidP="005A7D1E">
            <w:pPr>
              <w:spacing w:after="0"/>
              <w:ind w:left="0"/>
              <w:jc w:val="left"/>
              <w:rPr>
                <w:color w:val="auto"/>
              </w:rPr>
            </w:pPr>
            <w:r w:rsidRPr="00C5328B">
              <w:rPr>
                <w:color w:val="auto"/>
              </w:rPr>
              <w:t>DETALE BALUSTRAD I PORĘCZY ZEWNĘTRZNYCH</w:t>
            </w:r>
          </w:p>
        </w:tc>
      </w:tr>
      <w:tr w:rsidR="00F958D1" w:rsidRPr="00F958D1" w14:paraId="1BE27C14"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50623653" w14:textId="77777777" w:rsidR="00BF2BCC" w:rsidRPr="00F958D1" w:rsidRDefault="005A7D1E" w:rsidP="002257BA">
            <w:pPr>
              <w:spacing w:after="0"/>
              <w:ind w:left="0"/>
              <w:jc w:val="center"/>
              <w:rPr>
                <w:color w:val="auto"/>
              </w:rPr>
            </w:pPr>
            <w:r w:rsidRPr="00F958D1">
              <w:rPr>
                <w:color w:val="auto"/>
              </w:rPr>
              <w:t>IP159_PW_DR_IA_18010</w:t>
            </w:r>
          </w:p>
        </w:tc>
        <w:tc>
          <w:tcPr>
            <w:tcW w:w="3385" w:type="pct"/>
            <w:tcBorders>
              <w:top w:val="single" w:sz="4" w:space="0" w:color="auto"/>
              <w:left w:val="single" w:sz="4" w:space="0" w:color="auto"/>
              <w:bottom w:val="single" w:sz="4" w:space="0" w:color="auto"/>
              <w:right w:val="single" w:sz="4" w:space="0" w:color="auto"/>
            </w:tcBorders>
            <w:vAlign w:val="center"/>
          </w:tcPr>
          <w:p w14:paraId="62CADF39" w14:textId="77777777" w:rsidR="00BF2BCC" w:rsidRPr="00F958D1" w:rsidRDefault="005A7D1E" w:rsidP="00F810E4">
            <w:pPr>
              <w:spacing w:after="0"/>
              <w:ind w:left="0"/>
              <w:jc w:val="left"/>
              <w:rPr>
                <w:color w:val="auto"/>
              </w:rPr>
            </w:pPr>
            <w:r w:rsidRPr="00F958D1">
              <w:rPr>
                <w:color w:val="auto"/>
              </w:rPr>
              <w:t xml:space="preserve">ZESTAWIENIE </w:t>
            </w:r>
            <w:r w:rsidR="00F810E4">
              <w:rPr>
                <w:color w:val="auto"/>
              </w:rPr>
              <w:t>ELEMENTÓW SYSTEMU PARKINGOWEGO</w:t>
            </w:r>
          </w:p>
        </w:tc>
      </w:tr>
      <w:tr w:rsidR="00A24613" w:rsidRPr="00F958D1" w14:paraId="329078E5" w14:textId="77777777" w:rsidTr="00122DF4">
        <w:tc>
          <w:tcPr>
            <w:tcW w:w="1615" w:type="pct"/>
            <w:tcBorders>
              <w:top w:val="single" w:sz="4" w:space="0" w:color="auto"/>
              <w:left w:val="single" w:sz="4" w:space="0" w:color="auto"/>
              <w:bottom w:val="single" w:sz="4" w:space="0" w:color="auto"/>
              <w:right w:val="single" w:sz="4" w:space="0" w:color="auto"/>
            </w:tcBorders>
            <w:vAlign w:val="center"/>
          </w:tcPr>
          <w:p w14:paraId="5ABED418" w14:textId="77777777" w:rsidR="00A24613" w:rsidRPr="00F958D1" w:rsidRDefault="00A24613" w:rsidP="00A24613">
            <w:pPr>
              <w:spacing w:after="0"/>
              <w:ind w:left="0"/>
              <w:jc w:val="center"/>
              <w:rPr>
                <w:color w:val="auto"/>
              </w:rPr>
            </w:pPr>
            <w:r w:rsidRPr="00F958D1">
              <w:rPr>
                <w:color w:val="auto"/>
              </w:rPr>
              <w:t>IP159_PW_DR_IA_1801</w:t>
            </w:r>
            <w:r>
              <w:rPr>
                <w:color w:val="auto"/>
              </w:rPr>
              <w:t>1</w:t>
            </w:r>
          </w:p>
        </w:tc>
        <w:tc>
          <w:tcPr>
            <w:tcW w:w="3385" w:type="pct"/>
            <w:tcBorders>
              <w:top w:val="single" w:sz="4" w:space="0" w:color="auto"/>
              <w:left w:val="single" w:sz="4" w:space="0" w:color="auto"/>
              <w:bottom w:val="single" w:sz="4" w:space="0" w:color="auto"/>
              <w:right w:val="single" w:sz="4" w:space="0" w:color="auto"/>
            </w:tcBorders>
            <w:vAlign w:val="center"/>
          </w:tcPr>
          <w:p w14:paraId="65DB8BD6" w14:textId="77777777" w:rsidR="00A24613" w:rsidRPr="00F958D1" w:rsidRDefault="00A24613" w:rsidP="00F810E4">
            <w:pPr>
              <w:spacing w:after="0"/>
              <w:ind w:left="0"/>
              <w:jc w:val="left"/>
              <w:rPr>
                <w:color w:val="auto"/>
              </w:rPr>
            </w:pPr>
            <w:r w:rsidRPr="00A24613">
              <w:rPr>
                <w:color w:val="auto"/>
              </w:rPr>
              <w:t>LOGO WCZD</w:t>
            </w:r>
          </w:p>
        </w:tc>
      </w:tr>
    </w:tbl>
    <w:p w14:paraId="6B7AAF19" w14:textId="77777777" w:rsidR="00B0798F" w:rsidRPr="00F5652D" w:rsidRDefault="00B0798F" w:rsidP="00B0798F">
      <w:pPr>
        <w:ind w:left="0"/>
      </w:pPr>
    </w:p>
    <w:p w14:paraId="5C9C3DFA" w14:textId="77777777" w:rsidR="00CA2039" w:rsidRPr="00F5652D" w:rsidRDefault="00CA2039" w:rsidP="001811E0">
      <w:pPr>
        <w:pStyle w:val="Nagwek1"/>
      </w:pPr>
      <w:r w:rsidRPr="00F5652D">
        <w:br w:type="column"/>
      </w:r>
      <w:bookmarkStart w:id="6" w:name="_Toc505081057"/>
      <w:r w:rsidRPr="00F5652D">
        <w:lastRenderedPageBreak/>
        <w:t>DOKUMENTY POWIĄZANE</w:t>
      </w:r>
      <w:bookmarkEnd w:id="6"/>
      <w:r w:rsidRPr="00F5652D">
        <w:rPr>
          <w:color w:val="000000" w:themeColor="text1"/>
          <w14:textFill>
            <w14:solidFill>
              <w14:schemeClr w14:val="tx1">
                <w14:lumMod w14:val="50000"/>
                <w14:lumOff w14:val="50000"/>
                <w14:lumMod w14:val="50000"/>
              </w14:schemeClr>
            </w14:solidFill>
          </w14:textFill>
        </w:rPr>
        <w:t xml:space="preserve"> </w:t>
      </w:r>
    </w:p>
    <w:p w14:paraId="71028F3C" w14:textId="77777777" w:rsidR="00CA2039" w:rsidRPr="00F5652D" w:rsidRDefault="00CA2039" w:rsidP="002D70DB">
      <w:pPr>
        <w:pStyle w:val="Nagwek2"/>
        <w:numPr>
          <w:ilvl w:val="1"/>
          <w:numId w:val="11"/>
        </w:numPr>
        <w:ind w:right="-56"/>
      </w:pPr>
      <w:bookmarkStart w:id="7" w:name="_Toc467755966"/>
      <w:bookmarkStart w:id="8" w:name="_Toc505081058"/>
      <w:r w:rsidRPr="00F5652D">
        <w:t>Podstawa opracowania</w:t>
      </w:r>
      <w:bookmarkEnd w:id="7"/>
      <w:bookmarkEnd w:id="8"/>
    </w:p>
    <w:p w14:paraId="0A3DF4D3" w14:textId="77777777" w:rsidR="00C9662B" w:rsidRPr="00F5652D" w:rsidRDefault="00C9662B" w:rsidP="00C9662B">
      <w:pPr>
        <w:jc w:val="left"/>
        <w:rPr>
          <w:color w:val="auto"/>
          <w:sz w:val="22"/>
          <w:szCs w:val="22"/>
        </w:rPr>
      </w:pPr>
      <w:r w:rsidRPr="00F5652D">
        <w:rPr>
          <w:color w:val="auto"/>
          <w:sz w:val="22"/>
          <w:szCs w:val="22"/>
        </w:rPr>
        <w:t>•</w:t>
      </w:r>
      <w:r w:rsidRPr="00F5652D">
        <w:rPr>
          <w:color w:val="auto"/>
          <w:sz w:val="22"/>
          <w:szCs w:val="22"/>
        </w:rPr>
        <w:tab/>
        <w:t>Umowa na wykonanie prac projektowych,</w:t>
      </w:r>
    </w:p>
    <w:p w14:paraId="05E5F83B" w14:textId="77777777" w:rsidR="00C9662B" w:rsidRPr="00F5652D" w:rsidRDefault="00C9662B" w:rsidP="00C9662B">
      <w:pPr>
        <w:jc w:val="left"/>
        <w:rPr>
          <w:color w:val="auto"/>
          <w:sz w:val="22"/>
          <w:szCs w:val="22"/>
        </w:rPr>
      </w:pPr>
      <w:r w:rsidRPr="00F5652D">
        <w:rPr>
          <w:color w:val="auto"/>
          <w:sz w:val="22"/>
          <w:szCs w:val="22"/>
        </w:rPr>
        <w:t>•</w:t>
      </w:r>
      <w:r w:rsidRPr="00F5652D">
        <w:rPr>
          <w:color w:val="auto"/>
          <w:sz w:val="22"/>
          <w:szCs w:val="22"/>
        </w:rPr>
        <w:tab/>
        <w:t>Konsultacje i uzgodnienia z zakresu ochrony p.poż., BHP, warunków higieniczno-sanitarnych,</w:t>
      </w:r>
    </w:p>
    <w:p w14:paraId="62709E0A" w14:textId="77777777" w:rsidR="00C9662B" w:rsidRPr="00F5652D" w:rsidRDefault="00C9662B" w:rsidP="00C9662B">
      <w:pPr>
        <w:jc w:val="left"/>
        <w:rPr>
          <w:color w:val="auto"/>
          <w:sz w:val="22"/>
          <w:szCs w:val="22"/>
        </w:rPr>
      </w:pPr>
      <w:r w:rsidRPr="00F5652D">
        <w:rPr>
          <w:color w:val="auto"/>
          <w:sz w:val="22"/>
          <w:szCs w:val="22"/>
        </w:rPr>
        <w:t>•</w:t>
      </w:r>
      <w:r w:rsidRPr="00F5652D">
        <w:rPr>
          <w:color w:val="auto"/>
          <w:sz w:val="22"/>
          <w:szCs w:val="22"/>
        </w:rPr>
        <w:tab/>
      </w:r>
      <w:r w:rsidR="006D36EE" w:rsidRPr="00F5652D">
        <w:rPr>
          <w:sz w:val="22"/>
          <w:szCs w:val="22"/>
        </w:rPr>
        <w:t>Decyzja nr 76/2016 z dn. 11.04.2016 r. o ustaleniu lokalizacji inwestycji celu publicznego</w:t>
      </w:r>
      <w:r w:rsidR="00F93731" w:rsidRPr="00F5652D">
        <w:rPr>
          <w:color w:val="auto"/>
          <w:sz w:val="22"/>
          <w:szCs w:val="22"/>
        </w:rPr>
        <w:t>,</w:t>
      </w:r>
    </w:p>
    <w:p w14:paraId="156BBEBA" w14:textId="77777777" w:rsidR="00C9662B" w:rsidRPr="00F5652D" w:rsidRDefault="00C9662B" w:rsidP="00C9662B">
      <w:pPr>
        <w:jc w:val="left"/>
        <w:rPr>
          <w:color w:val="auto"/>
          <w:sz w:val="22"/>
          <w:szCs w:val="22"/>
        </w:rPr>
      </w:pPr>
      <w:r w:rsidRPr="00F5652D">
        <w:rPr>
          <w:color w:val="auto"/>
          <w:sz w:val="22"/>
          <w:szCs w:val="22"/>
        </w:rPr>
        <w:t>•</w:t>
      </w:r>
      <w:r w:rsidRPr="00F5652D">
        <w:rPr>
          <w:color w:val="auto"/>
          <w:sz w:val="22"/>
          <w:szCs w:val="22"/>
        </w:rPr>
        <w:tab/>
        <w:t xml:space="preserve">Geotechniczne warunki posadowienia wykonane przez </w:t>
      </w:r>
      <w:r w:rsidR="00D03DF6" w:rsidRPr="00F5652D">
        <w:rPr>
          <w:color w:val="auto"/>
          <w:sz w:val="22"/>
          <w:szCs w:val="22"/>
        </w:rPr>
        <w:t>firmę GEOPROJEKT – POZNAŃ ze stycznia 2017 r.</w:t>
      </w:r>
      <w:r w:rsidR="00F93731" w:rsidRPr="00F5652D">
        <w:rPr>
          <w:color w:val="auto"/>
          <w:sz w:val="22"/>
          <w:szCs w:val="22"/>
        </w:rPr>
        <w:t>,</w:t>
      </w:r>
    </w:p>
    <w:p w14:paraId="618097EC" w14:textId="77777777" w:rsidR="00C9662B" w:rsidRPr="00F5652D" w:rsidRDefault="00C9662B" w:rsidP="00C9662B">
      <w:pPr>
        <w:jc w:val="left"/>
        <w:rPr>
          <w:color w:val="auto"/>
        </w:rPr>
      </w:pPr>
      <w:r w:rsidRPr="00F5652D">
        <w:rPr>
          <w:color w:val="auto"/>
          <w:sz w:val="22"/>
          <w:szCs w:val="22"/>
        </w:rPr>
        <w:t>•</w:t>
      </w:r>
      <w:r w:rsidRPr="00F5652D">
        <w:rPr>
          <w:color w:val="auto"/>
          <w:sz w:val="22"/>
          <w:szCs w:val="22"/>
        </w:rPr>
        <w:tab/>
        <w:t>Aktualna mapa do celów projektowych w skali 1:500</w:t>
      </w:r>
      <w:r w:rsidR="00F93731" w:rsidRPr="00F5652D">
        <w:rPr>
          <w:color w:val="auto"/>
          <w:sz w:val="22"/>
          <w:szCs w:val="22"/>
        </w:rPr>
        <w:t>,</w:t>
      </w:r>
    </w:p>
    <w:p w14:paraId="1D5114F9"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Rozporządzenie Ministra Transportu, Budownictwa i Gospodarki Morskiej z dnia 25 kwietnia 2012 r. w sprawie szczegółowego zakresu i formy projektu budowlanego (Dz. U. z 2012 r. poz. 462, z późniejszymi zmianami),</w:t>
      </w:r>
    </w:p>
    <w:p w14:paraId="4A9E5EEF"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Ustawa z dnia 7 lipca 1994 r. - Prawo budowlane (Dz.U. z 1994 r. Nr 89 poz. 414, z późniejszymi zmianami),</w:t>
      </w:r>
    </w:p>
    <w:p w14:paraId="38ACE5CB"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Rozporządzenie Ministra Infrastruktury z dnia 12 kwietnia 2002 roku w sprawie warunków technicznych, jakim powinny odpowiadać budynki i ich usytuowanie  (Dz. U. z 2002 r. Nr 75, poz. 690, z późniejszymi zmianami),</w:t>
      </w:r>
    </w:p>
    <w:p w14:paraId="5BF876F5"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Rozporządzenie Ministra Pracy i Polityki Socjalnej z dnia 26 września 1997 roku w sprawie ogólnych przepisów bezpieczeństwa i higieny pracy (Dz. U. z 1997 r. Nr 129, poz. 844, z późniejszymi zmianami),</w:t>
      </w:r>
    </w:p>
    <w:p w14:paraId="65F88984"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Rozporządzenie Ministra Spraw Wewnętrznych i Administracji z dnia 07 czerwca 2010 roku w sprawie  ochrony przeciwpożarowej budynków, innych obiektów budowlanych i terenów (Dz. U. z 2010 r. Nr 109, poz. 719),</w:t>
      </w:r>
    </w:p>
    <w:p w14:paraId="0AC0781B"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Rozporządzenie Ministra Spraw Wewnętrznych i Administracji z dnia 24 lipca 2009 r. w sprawie przeciwpożarowego zaopatrzenia w wodę oraz dróg pożarowych  (Dz. U. z 2009 r. Nr 124, poz. 1030),</w:t>
      </w:r>
    </w:p>
    <w:p w14:paraId="14CC4D8C"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Rozporządzenie Ministra Spraw Wewnętrznych i Administracji z dnia 2 grudnia 2015 r. w sprawie uzgadniania projektu budowlanego pod względem ochrony przeciwpożarowej (Dz.U. z 2015 r. poz. 2117),</w:t>
      </w:r>
    </w:p>
    <w:p w14:paraId="7CC7AE00"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Rozporządzenie Ministra Spraw Wewnętrznych i Administracji z dnia 20 czerwca 2007 roku w sprawie wykazu wyrobów służących zapewnieniu bezpieczeństwa publicznego lub ochronie zdrowia i życia oraz mienia, a także zasad wydawania dopuszczenia tych wyrobów do użytkowania  (Dz. U. z 2007 r. Nr 143, poz. 1002, z późniejszymi zmianami),</w:t>
      </w:r>
    </w:p>
    <w:p w14:paraId="136B3468"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Rozporządzenie Ministra Infrastruktury z dnia 11 sierpnia 2004 roku w sprawie sposobów deklarowania zgodności wyrobów budowlanych oraz sposobu znakowania ich znakiem budowlanym (Dz. U. z 2004 r. Nr 198, poz. 2041, z późniejszymi zmianami),</w:t>
      </w:r>
    </w:p>
    <w:p w14:paraId="12C63DBF" w14:textId="77777777" w:rsidR="00CA2039" w:rsidRPr="00F5652D" w:rsidRDefault="00CA2039" w:rsidP="00CA2039">
      <w:pPr>
        <w:jc w:val="left"/>
        <w:rPr>
          <w:color w:val="auto"/>
          <w:sz w:val="22"/>
          <w:szCs w:val="22"/>
        </w:rPr>
      </w:pPr>
      <w:r w:rsidRPr="00F5652D">
        <w:rPr>
          <w:color w:val="auto"/>
          <w:sz w:val="22"/>
          <w:szCs w:val="22"/>
        </w:rPr>
        <w:t>•</w:t>
      </w:r>
      <w:r w:rsidRPr="00F5652D">
        <w:rPr>
          <w:color w:val="auto"/>
          <w:sz w:val="22"/>
          <w:szCs w:val="22"/>
        </w:rPr>
        <w:tab/>
        <w:t>Załącznik nr 2 do rozporządzenia Ministra Transportu, Budownictwa i Gospodarki Morskiej z dnia 5 lipca 2013 (poz. 926) Objęte tekstem jednolitym (Dz. U. z 2015 r. poz. 1422), z wyjątkiem par. 2 oraz odnośnika nr 2,</w:t>
      </w:r>
    </w:p>
    <w:p w14:paraId="5A3B7232" w14:textId="77777777" w:rsidR="00BD383F" w:rsidRPr="00F5652D" w:rsidRDefault="00A46B6A" w:rsidP="001811E0">
      <w:pPr>
        <w:pStyle w:val="Nagwek1"/>
      </w:pPr>
      <w:r w:rsidRPr="00F5652D">
        <w:rPr>
          <w:color w:val="000000" w:themeColor="text1"/>
          <w14:textFill>
            <w14:solidFill>
              <w14:schemeClr w14:val="tx1">
                <w14:lumMod w14:val="50000"/>
                <w14:lumOff w14:val="50000"/>
                <w14:lumMod w14:val="50000"/>
              </w14:schemeClr>
            </w14:solidFill>
          </w14:textFill>
        </w:rPr>
        <w:br w:type="page"/>
      </w:r>
      <w:bookmarkStart w:id="9" w:name="_Toc464822991"/>
      <w:bookmarkStart w:id="10" w:name="_Toc505081059"/>
      <w:bookmarkStart w:id="11" w:name="_Toc409591842"/>
      <w:bookmarkStart w:id="12" w:name="_Toc403686224"/>
      <w:bookmarkStart w:id="13" w:name="_Toc392685823"/>
      <w:bookmarkStart w:id="14" w:name="_Toc409428999"/>
      <w:r w:rsidR="00BD383F" w:rsidRPr="00F5652D">
        <w:lastRenderedPageBreak/>
        <w:t>DANE OGÓLNE</w:t>
      </w:r>
      <w:bookmarkEnd w:id="9"/>
      <w:bookmarkEnd w:id="10"/>
    </w:p>
    <w:p w14:paraId="3598CFA4" w14:textId="77777777" w:rsidR="00BD383F" w:rsidRPr="00F5652D" w:rsidRDefault="00BD383F" w:rsidP="00BD383F">
      <w:pPr>
        <w:pStyle w:val="Nagwek2"/>
      </w:pPr>
      <w:bookmarkStart w:id="15" w:name="_Toc464822992"/>
      <w:bookmarkStart w:id="16" w:name="_Toc505081060"/>
      <w:r w:rsidRPr="00F5652D">
        <w:t xml:space="preserve">Przedmiot </w:t>
      </w:r>
      <w:bookmarkEnd w:id="15"/>
      <w:r w:rsidRPr="00F5652D">
        <w:t>inwestycji</w:t>
      </w:r>
      <w:r w:rsidR="00BE7254" w:rsidRPr="00F5652D">
        <w:t xml:space="preserve"> i zakres opracowania</w:t>
      </w:r>
      <w:bookmarkEnd w:id="16"/>
    </w:p>
    <w:p w14:paraId="42629A7F" w14:textId="77777777" w:rsidR="00132556" w:rsidRPr="00F5652D" w:rsidRDefault="00A00C43" w:rsidP="00BD383F">
      <w:pPr>
        <w:spacing w:after="100"/>
        <w:ind w:left="0" w:firstLine="576"/>
        <w:rPr>
          <w:color w:val="auto"/>
        </w:rPr>
      </w:pPr>
      <w:r w:rsidRPr="00F5652D">
        <w:rPr>
          <w:color w:val="auto"/>
        </w:rPr>
        <w:t>Przedmiotem inwestycji jest budowa Wielkopolskiego Ce</w:t>
      </w:r>
      <w:r w:rsidR="00B30EBC" w:rsidRPr="00F5652D">
        <w:rPr>
          <w:color w:val="auto"/>
        </w:rPr>
        <w:t>ntrum Zdrowia Dziecka (szpitala pediatrycznego) wraz z wyposażeniem technologicznym (medycznym i niemedycznym).</w:t>
      </w:r>
      <w:r w:rsidR="00BD383F" w:rsidRPr="00F5652D">
        <w:rPr>
          <w:color w:val="auto"/>
        </w:rPr>
        <w:t xml:space="preserve"> </w:t>
      </w:r>
    </w:p>
    <w:p w14:paraId="5BCDE4C2" w14:textId="77777777" w:rsidR="00C33D69" w:rsidRPr="00F5652D" w:rsidRDefault="00C33D69" w:rsidP="00BD383F">
      <w:pPr>
        <w:spacing w:after="100"/>
        <w:ind w:left="0" w:firstLine="576"/>
        <w:rPr>
          <w:color w:val="auto"/>
        </w:rPr>
      </w:pPr>
      <w:r w:rsidRPr="00F5652D">
        <w:rPr>
          <w:color w:val="auto"/>
        </w:rPr>
        <w:t>Inwestycja nie będzie dzielona na etapy.</w:t>
      </w:r>
    </w:p>
    <w:p w14:paraId="04CDD287" w14:textId="77777777" w:rsidR="00BD383F" w:rsidRPr="00F5652D" w:rsidRDefault="00BD383F" w:rsidP="00BD383F">
      <w:pPr>
        <w:pStyle w:val="Nagwek2"/>
      </w:pPr>
      <w:bookmarkStart w:id="17" w:name="_Toc464822993"/>
      <w:bookmarkStart w:id="18" w:name="_Toc505081061"/>
      <w:r w:rsidRPr="00F5652D">
        <w:t>Cel opracowania</w:t>
      </w:r>
      <w:bookmarkEnd w:id="17"/>
      <w:bookmarkEnd w:id="18"/>
    </w:p>
    <w:p w14:paraId="671235AB" w14:textId="77777777" w:rsidR="00BD383F" w:rsidRPr="00F5652D" w:rsidRDefault="00132556" w:rsidP="00BD383F">
      <w:pPr>
        <w:ind w:left="0" w:firstLine="576"/>
        <w:rPr>
          <w:iCs/>
        </w:rPr>
      </w:pPr>
      <w:r w:rsidRPr="00F5652D">
        <w:rPr>
          <w:iCs/>
        </w:rPr>
        <w:t xml:space="preserve">Celem opracowania jest </w:t>
      </w:r>
      <w:r w:rsidR="00C52C4F" w:rsidRPr="00F5652D">
        <w:rPr>
          <w:iCs/>
        </w:rPr>
        <w:t>wykonanie</w:t>
      </w:r>
      <w:r w:rsidR="00BD383F" w:rsidRPr="00F5652D">
        <w:rPr>
          <w:iCs/>
        </w:rPr>
        <w:t xml:space="preserve"> wielobranżowego projektu </w:t>
      </w:r>
      <w:r w:rsidR="002D4332">
        <w:rPr>
          <w:iCs/>
        </w:rPr>
        <w:t>wykonawczego</w:t>
      </w:r>
      <w:r w:rsidR="00BD383F" w:rsidRPr="00F5652D">
        <w:rPr>
          <w:iCs/>
        </w:rPr>
        <w:t xml:space="preserve"> dla</w:t>
      </w:r>
      <w:r w:rsidR="00A93324" w:rsidRPr="00F5652D">
        <w:rPr>
          <w:iCs/>
        </w:rPr>
        <w:t> </w:t>
      </w:r>
      <w:r w:rsidR="00BD383F" w:rsidRPr="00F5652D">
        <w:rPr>
          <w:iCs/>
        </w:rPr>
        <w:t>inwestycji pn.</w:t>
      </w:r>
      <w:r w:rsidR="00C52C4F" w:rsidRPr="00F5652D">
        <w:rPr>
          <w:iCs/>
        </w:rPr>
        <w:t>:</w:t>
      </w:r>
      <w:r w:rsidR="00BD383F" w:rsidRPr="00F5652D">
        <w:rPr>
          <w:iCs/>
        </w:rPr>
        <w:t xml:space="preserve"> </w:t>
      </w:r>
      <w:r w:rsidR="00BD383F" w:rsidRPr="00F5652D">
        <w:rPr>
          <w:color w:val="auto"/>
        </w:rPr>
        <w:t>„</w:t>
      </w:r>
      <w:r w:rsidR="004420E7" w:rsidRPr="00F5652D">
        <w:rPr>
          <w:color w:val="auto"/>
        </w:rPr>
        <w:t>Budowa</w:t>
      </w:r>
      <w:r w:rsidR="00F63286" w:rsidRPr="00F5652D">
        <w:rPr>
          <w:color w:val="auto"/>
        </w:rPr>
        <w:t xml:space="preserve"> </w:t>
      </w:r>
      <w:r w:rsidR="00B30EBC" w:rsidRPr="00F5652D">
        <w:rPr>
          <w:color w:val="auto"/>
        </w:rPr>
        <w:t>Wielkopolskiego Centrum Zdrowia Dziecka (szpital pediatryczny) wraz</w:t>
      </w:r>
      <w:r w:rsidR="00A93324" w:rsidRPr="00F5652D">
        <w:rPr>
          <w:color w:val="auto"/>
        </w:rPr>
        <w:t> </w:t>
      </w:r>
      <w:r w:rsidR="00B30EBC" w:rsidRPr="00F5652D">
        <w:rPr>
          <w:color w:val="auto"/>
        </w:rPr>
        <w:t>z</w:t>
      </w:r>
      <w:r w:rsidR="00A93324" w:rsidRPr="00F5652D">
        <w:rPr>
          <w:color w:val="auto"/>
        </w:rPr>
        <w:t> </w:t>
      </w:r>
      <w:r w:rsidR="00B30EBC" w:rsidRPr="00F5652D">
        <w:rPr>
          <w:color w:val="auto"/>
        </w:rPr>
        <w:t>jego wyposażeniem</w:t>
      </w:r>
      <w:r w:rsidR="001D510F">
        <w:rPr>
          <w:color w:val="auto"/>
        </w:rPr>
        <w:t>”.</w:t>
      </w:r>
    </w:p>
    <w:p w14:paraId="40A1DCE7" w14:textId="77777777" w:rsidR="00BD383F" w:rsidRPr="00F5652D" w:rsidRDefault="00BD383F" w:rsidP="00BD383F">
      <w:pPr>
        <w:pStyle w:val="Nagwek2"/>
      </w:pPr>
      <w:bookmarkStart w:id="19" w:name="_Toc464822994"/>
      <w:bookmarkStart w:id="20" w:name="_Toc505081062"/>
      <w:r w:rsidRPr="00F5652D">
        <w:t>Lokalizacja inwestycji</w:t>
      </w:r>
      <w:bookmarkEnd w:id="19"/>
      <w:bookmarkEnd w:id="20"/>
    </w:p>
    <w:p w14:paraId="1CA46675" w14:textId="77777777" w:rsidR="00BD383F" w:rsidRPr="00F5652D" w:rsidRDefault="00BD383F" w:rsidP="002B3CA3">
      <w:pPr>
        <w:ind w:left="0" w:firstLine="576"/>
        <w:rPr>
          <w:color w:val="auto"/>
        </w:rPr>
      </w:pPr>
      <w:r w:rsidRPr="00F5652D">
        <w:t xml:space="preserve">Przedmiotowa inwestycja usytuowana jest w </w:t>
      </w:r>
      <w:r w:rsidR="008A3E39" w:rsidRPr="00F5652D">
        <w:t>Poznaniu</w:t>
      </w:r>
      <w:r w:rsidRPr="00F5652D">
        <w:t xml:space="preserve"> przy ul</w:t>
      </w:r>
      <w:r w:rsidR="008A3E39" w:rsidRPr="00F5652D">
        <w:t>.</w:t>
      </w:r>
      <w:r w:rsidRPr="00F5652D">
        <w:t xml:space="preserve"> </w:t>
      </w:r>
      <w:r w:rsidR="008A3E39" w:rsidRPr="00F5652D">
        <w:t>A. Wrzoska</w:t>
      </w:r>
      <w:r w:rsidRPr="00F5652D">
        <w:t xml:space="preserve"> na dział</w:t>
      </w:r>
      <w:r w:rsidR="008A3E39" w:rsidRPr="00F5652D">
        <w:t>ce</w:t>
      </w:r>
      <w:r w:rsidRPr="00F5652D">
        <w:t xml:space="preserve"> nr</w:t>
      </w:r>
      <w:r w:rsidR="00A93324" w:rsidRPr="00F5652D">
        <w:t> </w:t>
      </w:r>
      <w:r w:rsidR="008A3E39" w:rsidRPr="00F5652D">
        <w:rPr>
          <w:color w:val="auto"/>
        </w:rPr>
        <w:t>2/29</w:t>
      </w:r>
      <w:r w:rsidR="009B49A5" w:rsidRPr="00F5652D">
        <w:rPr>
          <w:color w:val="auto"/>
        </w:rPr>
        <w:t>, 2/17 oraz 2/22</w:t>
      </w:r>
      <w:r w:rsidR="008A3E39" w:rsidRPr="00F5652D">
        <w:rPr>
          <w:color w:val="auto"/>
        </w:rPr>
        <w:t xml:space="preserve"> (ark. 27, </w:t>
      </w:r>
      <w:proofErr w:type="spellStart"/>
      <w:r w:rsidR="008A3E39" w:rsidRPr="00F5652D">
        <w:rPr>
          <w:color w:val="auto"/>
        </w:rPr>
        <w:t>obr</w:t>
      </w:r>
      <w:proofErr w:type="spellEnd"/>
      <w:r w:rsidR="008A3E39" w:rsidRPr="00F5652D">
        <w:rPr>
          <w:color w:val="auto"/>
        </w:rPr>
        <w:t>. Golęcin)</w:t>
      </w:r>
      <w:r w:rsidR="009B49A5" w:rsidRPr="00F5652D">
        <w:rPr>
          <w:color w:val="auto"/>
        </w:rPr>
        <w:t>.</w:t>
      </w:r>
    </w:p>
    <w:p w14:paraId="69FB567E" w14:textId="77777777" w:rsidR="009B49A5" w:rsidRPr="00F5652D" w:rsidRDefault="009B49A5" w:rsidP="002B3CA3">
      <w:pPr>
        <w:ind w:left="0" w:firstLine="576"/>
        <w:rPr>
          <w:iCs/>
        </w:rPr>
      </w:pPr>
    </w:p>
    <w:p w14:paraId="6A31FE41" w14:textId="77777777" w:rsidR="00BD383F" w:rsidRPr="00F5652D" w:rsidRDefault="00CD0B10" w:rsidP="001811E0">
      <w:pPr>
        <w:pStyle w:val="Nagwek1"/>
      </w:pPr>
      <w:bookmarkStart w:id="21" w:name="_Toc505081063"/>
      <w:bookmarkEnd w:id="11"/>
      <w:r w:rsidRPr="00F5652D">
        <w:t>ISTNIEJĄCY STAN ZAGOSPODAROWANIA TERENU</w:t>
      </w:r>
      <w:bookmarkEnd w:id="21"/>
    </w:p>
    <w:p w14:paraId="1AF405B1" w14:textId="77777777" w:rsidR="000E21DC" w:rsidRPr="00F5652D" w:rsidRDefault="000E21DC" w:rsidP="000E21DC">
      <w:pPr>
        <w:pStyle w:val="Nagwek2"/>
      </w:pPr>
      <w:bookmarkStart w:id="22" w:name="_Toc505081064"/>
      <w:r w:rsidRPr="00F5652D">
        <w:t>Urbanistyczne uwarunkowania lokalizacyjne dla inwestycji</w:t>
      </w:r>
      <w:bookmarkEnd w:id="22"/>
    </w:p>
    <w:p w14:paraId="1E8B175E" w14:textId="77777777" w:rsidR="002D388C" w:rsidRPr="00F5652D" w:rsidRDefault="000E21DC" w:rsidP="002D388C">
      <w:pPr>
        <w:keepNext/>
        <w:ind w:left="0"/>
      </w:pPr>
      <w:r w:rsidRPr="00F5652D">
        <w:rPr>
          <w:noProof/>
          <w:lang w:eastAsia="pl-PL"/>
        </w:rPr>
        <w:drawing>
          <wp:inline distT="0" distB="0" distL="0" distR="0" wp14:anchorId="717736D4" wp14:editId="057F61E0">
            <wp:extent cx="3963346" cy="3790950"/>
            <wp:effectExtent l="0" t="0" r="0" b="0"/>
            <wp:docPr id="3" name="Obraz 3" descr="C:\Users\wisniewskam\Desktop\Rys. 1 Analiza komunikacyj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sniewskam\Desktop\Rys. 1 Analiza komunikacyjna.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53" t="2195" r="1916" b="35482"/>
                    <a:stretch/>
                  </pic:blipFill>
                  <pic:spPr bwMode="auto">
                    <a:xfrm>
                      <a:off x="0" y="0"/>
                      <a:ext cx="3963346" cy="3790950"/>
                    </a:xfrm>
                    <a:prstGeom prst="rect">
                      <a:avLst/>
                    </a:prstGeom>
                    <a:noFill/>
                    <a:ln>
                      <a:noFill/>
                    </a:ln>
                    <a:extLst>
                      <a:ext uri="{53640926-AAD7-44D8-BBD7-CCE9431645EC}">
                        <a14:shadowObscured xmlns:a14="http://schemas.microsoft.com/office/drawing/2010/main"/>
                      </a:ext>
                    </a:extLst>
                  </pic:spPr>
                </pic:pic>
              </a:graphicData>
            </a:graphic>
          </wp:inline>
        </w:drawing>
      </w:r>
      <w:r w:rsidR="002D388C" w:rsidRPr="00F5652D">
        <w:rPr>
          <w:noProof/>
          <w:lang w:eastAsia="pl-PL"/>
        </w:rPr>
        <w:drawing>
          <wp:inline distT="0" distB="0" distL="0" distR="0" wp14:anchorId="02DA6F6C" wp14:editId="10F139AF">
            <wp:extent cx="1947886" cy="2788269"/>
            <wp:effectExtent l="0" t="0" r="0" b="0"/>
            <wp:docPr id="2" name="Obraz 2" descr="C:\Users\wisniewskam\Desktop\Rys. 1 Analiza komunikacyj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sniewskam\Desktop\Rys. 1 Analiza komunikacyjn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8672" t="66003" r="68620" b="11034"/>
                    <a:stretch/>
                  </pic:blipFill>
                  <pic:spPr bwMode="auto">
                    <a:xfrm>
                      <a:off x="0" y="0"/>
                      <a:ext cx="1969034" cy="2818540"/>
                    </a:xfrm>
                    <a:prstGeom prst="rect">
                      <a:avLst/>
                    </a:prstGeom>
                    <a:noFill/>
                    <a:ln>
                      <a:noFill/>
                    </a:ln>
                    <a:extLst>
                      <a:ext uri="{53640926-AAD7-44D8-BBD7-CCE9431645EC}">
                        <a14:shadowObscured xmlns:a14="http://schemas.microsoft.com/office/drawing/2010/main"/>
                      </a:ext>
                    </a:extLst>
                  </pic:spPr>
                </pic:pic>
              </a:graphicData>
            </a:graphic>
          </wp:inline>
        </w:drawing>
      </w:r>
    </w:p>
    <w:p w14:paraId="590C303D" w14:textId="77777777" w:rsidR="002D388C" w:rsidRPr="00F5652D" w:rsidRDefault="002D388C" w:rsidP="002D388C">
      <w:pPr>
        <w:pStyle w:val="Legenda"/>
        <w:ind w:left="0"/>
        <w:jc w:val="both"/>
        <w:rPr>
          <w:b w:val="0"/>
          <w:i/>
        </w:rPr>
      </w:pPr>
      <w:r w:rsidRPr="00F5652D">
        <w:rPr>
          <w:b w:val="0"/>
          <w:i/>
        </w:rPr>
        <w:t xml:space="preserve">Rysunek </w:t>
      </w:r>
      <w:r w:rsidRPr="00F5652D">
        <w:rPr>
          <w:b w:val="0"/>
          <w:i/>
        </w:rPr>
        <w:fldChar w:fldCharType="begin"/>
      </w:r>
      <w:r w:rsidRPr="00F5652D">
        <w:rPr>
          <w:b w:val="0"/>
          <w:i/>
        </w:rPr>
        <w:instrText xml:space="preserve"> SEQ Rysunek \* ARABIC </w:instrText>
      </w:r>
      <w:r w:rsidRPr="00F5652D">
        <w:rPr>
          <w:b w:val="0"/>
          <w:i/>
        </w:rPr>
        <w:fldChar w:fldCharType="separate"/>
      </w:r>
      <w:r w:rsidR="00BA71B7">
        <w:rPr>
          <w:b w:val="0"/>
          <w:i/>
          <w:noProof/>
        </w:rPr>
        <w:t>1</w:t>
      </w:r>
      <w:r w:rsidRPr="00F5652D">
        <w:rPr>
          <w:b w:val="0"/>
          <w:i/>
        </w:rPr>
        <w:fldChar w:fldCharType="end"/>
      </w:r>
      <w:r w:rsidRPr="00F5652D">
        <w:rPr>
          <w:b w:val="0"/>
          <w:i/>
        </w:rPr>
        <w:t xml:space="preserve"> Główny system komunikacyjny Poznania</w:t>
      </w:r>
    </w:p>
    <w:p w14:paraId="43A36BC0" w14:textId="77777777" w:rsidR="003E1FD9" w:rsidRPr="00F5652D" w:rsidRDefault="003E1FD9" w:rsidP="00890EF0">
      <w:pPr>
        <w:ind w:left="0" w:firstLine="576"/>
        <w:rPr>
          <w:color w:val="auto"/>
        </w:rPr>
      </w:pPr>
      <w:r w:rsidRPr="00F5652D">
        <w:rPr>
          <w:color w:val="auto"/>
        </w:rPr>
        <w:lastRenderedPageBreak/>
        <w:t xml:space="preserve">Teren projektowanego szpitala znajduje się w północnej części miasta Poznania w dzielnicy </w:t>
      </w:r>
      <w:r w:rsidR="00890EF0" w:rsidRPr="00F5652D">
        <w:rPr>
          <w:color w:val="auto"/>
        </w:rPr>
        <w:t xml:space="preserve">Winiary, w odległości 6 km od historycznego śródmieścia. Reprezentacyjną lokalizację warunkuje bliskie sąsiedztwo dwóch </w:t>
      </w:r>
      <w:r w:rsidR="00D12FA3" w:rsidRPr="00F5652D">
        <w:rPr>
          <w:color w:val="auto"/>
        </w:rPr>
        <w:t>„</w:t>
      </w:r>
      <w:r w:rsidR="00890EF0" w:rsidRPr="00F5652D">
        <w:rPr>
          <w:color w:val="auto"/>
        </w:rPr>
        <w:t>bram miejskich</w:t>
      </w:r>
      <w:r w:rsidR="00D12FA3" w:rsidRPr="00F5652D">
        <w:rPr>
          <w:color w:val="auto"/>
        </w:rPr>
        <w:t>”</w:t>
      </w:r>
      <w:r w:rsidR="00890EF0" w:rsidRPr="00F5652D">
        <w:rPr>
          <w:color w:val="auto"/>
        </w:rPr>
        <w:t xml:space="preserve"> – wiodących przestrzeni zlokalizowanych na głównych arteriach wjazdowych, z pierwszego i trzeciego „pierścienia komunikacyjnego”. </w:t>
      </w:r>
      <w:r w:rsidR="00D12FA3" w:rsidRPr="00F5652D">
        <w:rPr>
          <w:color w:val="auto"/>
        </w:rPr>
        <w:t>Zaprojektowanie</w:t>
      </w:r>
      <w:r w:rsidR="00890EF0" w:rsidRPr="00F5652D">
        <w:rPr>
          <w:color w:val="auto"/>
        </w:rPr>
        <w:t xml:space="preserve"> wysokiej jakości architektury i przestrzeni </w:t>
      </w:r>
      <w:r w:rsidR="00D12FA3" w:rsidRPr="00F5652D">
        <w:rPr>
          <w:color w:val="auto"/>
        </w:rPr>
        <w:t xml:space="preserve">publicznej w pobliżu wymienionych „bram” generować będzie szansę na powstanie w przyszłości „tunelu wjazdowego” – zespołu spójnych </w:t>
      </w:r>
      <w:proofErr w:type="spellStart"/>
      <w:r w:rsidR="00D12FA3" w:rsidRPr="00F5652D">
        <w:rPr>
          <w:color w:val="auto"/>
        </w:rPr>
        <w:t>makrownętrz</w:t>
      </w:r>
      <w:proofErr w:type="spellEnd"/>
      <w:r w:rsidR="004A5596" w:rsidRPr="00F5652D">
        <w:rPr>
          <w:color w:val="auto"/>
        </w:rPr>
        <w:t xml:space="preserve"> lub układów urbanistycznych</w:t>
      </w:r>
      <w:r w:rsidR="00D12FA3" w:rsidRPr="00F5652D">
        <w:rPr>
          <w:color w:val="auto"/>
        </w:rPr>
        <w:t xml:space="preserve"> tworzących reprezentacyjny wlot do miasta – stolicy województwa.</w:t>
      </w:r>
    </w:p>
    <w:p w14:paraId="6F698B8D" w14:textId="77777777" w:rsidR="00696430" w:rsidRPr="00F5652D" w:rsidRDefault="005C3A1B" w:rsidP="00696430">
      <w:pPr>
        <w:keepNext/>
        <w:ind w:left="0" w:right="-567"/>
      </w:pPr>
      <w:r w:rsidRPr="00F5652D">
        <w:rPr>
          <w:noProof/>
          <w:color w:val="auto"/>
          <w:lang w:eastAsia="pl-PL"/>
        </w:rPr>
        <w:drawing>
          <wp:inline distT="0" distB="0" distL="0" distR="0" wp14:anchorId="113EB1F1" wp14:editId="2D3D19FB">
            <wp:extent cx="3864442" cy="3847795"/>
            <wp:effectExtent l="0" t="0" r="3175" b="635"/>
            <wp:docPr id="6" name="Obraz 6" descr="C:\Users\wisniewskam\Desktop\Rys. 1 Analiza możliwości lokalizacji zabud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sniewskam\Desktop\Rys. 1 Analiza możliwości lokalizacji zabudowy.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23" r="2317" b="35818"/>
                    <a:stretch/>
                  </pic:blipFill>
                  <pic:spPr bwMode="auto">
                    <a:xfrm>
                      <a:off x="0" y="0"/>
                      <a:ext cx="3870251" cy="3853579"/>
                    </a:xfrm>
                    <a:prstGeom prst="rect">
                      <a:avLst/>
                    </a:prstGeom>
                    <a:noFill/>
                    <a:ln>
                      <a:noFill/>
                    </a:ln>
                    <a:extLst>
                      <a:ext uri="{53640926-AAD7-44D8-BBD7-CCE9431645EC}">
                        <a14:shadowObscured xmlns:a14="http://schemas.microsoft.com/office/drawing/2010/main"/>
                      </a:ext>
                    </a:extLst>
                  </pic:spPr>
                </pic:pic>
              </a:graphicData>
            </a:graphic>
          </wp:inline>
        </w:drawing>
      </w:r>
      <w:r w:rsidR="00696430" w:rsidRPr="00F5652D">
        <w:rPr>
          <w:noProof/>
          <w:color w:val="auto"/>
          <w:lang w:eastAsia="pl-PL"/>
        </w:rPr>
        <w:drawing>
          <wp:inline distT="0" distB="0" distL="0" distR="0" wp14:anchorId="1C1A8B33" wp14:editId="415AF546">
            <wp:extent cx="2505694" cy="2567408"/>
            <wp:effectExtent l="0" t="0" r="9525" b="4445"/>
            <wp:docPr id="7" name="Obraz 7" descr="C:\Users\wisniewskam\Desktop\Rys. 1 Analiza możliwości lokalizacji zabud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sniewskam\Desktop\Rys. 1 Analiza możliwości lokalizacji zabudowy.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23" t="65602" r="61844" b="11527"/>
                    <a:stretch/>
                  </pic:blipFill>
                  <pic:spPr bwMode="auto">
                    <a:xfrm>
                      <a:off x="0" y="0"/>
                      <a:ext cx="2515565" cy="2577522"/>
                    </a:xfrm>
                    <a:prstGeom prst="rect">
                      <a:avLst/>
                    </a:prstGeom>
                    <a:noFill/>
                    <a:ln>
                      <a:noFill/>
                    </a:ln>
                    <a:extLst>
                      <a:ext uri="{53640926-AAD7-44D8-BBD7-CCE9431645EC}">
                        <a14:shadowObscured xmlns:a14="http://schemas.microsoft.com/office/drawing/2010/main"/>
                      </a:ext>
                    </a:extLst>
                  </pic:spPr>
                </pic:pic>
              </a:graphicData>
            </a:graphic>
          </wp:inline>
        </w:drawing>
      </w:r>
    </w:p>
    <w:p w14:paraId="3F1B8228" w14:textId="77777777" w:rsidR="00696430" w:rsidRPr="00F5652D" w:rsidRDefault="00696430" w:rsidP="00696430">
      <w:pPr>
        <w:pStyle w:val="Legenda"/>
        <w:ind w:left="0"/>
        <w:jc w:val="both"/>
        <w:rPr>
          <w:b w:val="0"/>
          <w:i/>
        </w:rPr>
      </w:pPr>
      <w:r w:rsidRPr="00F5652D">
        <w:rPr>
          <w:b w:val="0"/>
          <w:i/>
        </w:rPr>
        <w:t xml:space="preserve">Rysunek </w:t>
      </w:r>
      <w:r w:rsidRPr="00F5652D">
        <w:rPr>
          <w:b w:val="0"/>
          <w:i/>
        </w:rPr>
        <w:fldChar w:fldCharType="begin"/>
      </w:r>
      <w:r w:rsidRPr="00F5652D">
        <w:rPr>
          <w:b w:val="0"/>
          <w:i/>
        </w:rPr>
        <w:instrText xml:space="preserve"> SEQ Rysunek \* ARABIC </w:instrText>
      </w:r>
      <w:r w:rsidRPr="00F5652D">
        <w:rPr>
          <w:b w:val="0"/>
          <w:i/>
        </w:rPr>
        <w:fldChar w:fldCharType="separate"/>
      </w:r>
      <w:r w:rsidR="00BA71B7">
        <w:rPr>
          <w:b w:val="0"/>
          <w:i/>
          <w:noProof/>
        </w:rPr>
        <w:t>2</w:t>
      </w:r>
      <w:r w:rsidRPr="00F5652D">
        <w:rPr>
          <w:b w:val="0"/>
          <w:i/>
        </w:rPr>
        <w:fldChar w:fldCharType="end"/>
      </w:r>
      <w:r w:rsidRPr="00F5652D">
        <w:rPr>
          <w:b w:val="0"/>
          <w:i/>
        </w:rPr>
        <w:t xml:space="preserve"> Analiza ograniczeń lokalizacji zabudowy</w:t>
      </w:r>
    </w:p>
    <w:p w14:paraId="1D5CFB98" w14:textId="77777777" w:rsidR="005C3A1B" w:rsidRPr="00F5652D" w:rsidRDefault="007B2756" w:rsidP="00890EF0">
      <w:pPr>
        <w:ind w:left="0" w:firstLine="576"/>
        <w:rPr>
          <w:color w:val="auto"/>
        </w:rPr>
      </w:pPr>
      <w:r w:rsidRPr="00F5652D">
        <w:rPr>
          <w:color w:val="auto"/>
        </w:rPr>
        <w:t xml:space="preserve">Poznań w całości położony jest w rejonie </w:t>
      </w:r>
      <w:r w:rsidR="00FD596E" w:rsidRPr="00F5652D">
        <w:rPr>
          <w:color w:val="auto"/>
        </w:rPr>
        <w:t>doliny rzeki Warty</w:t>
      </w:r>
      <w:r w:rsidR="00BA0D4A" w:rsidRPr="00F5652D">
        <w:rPr>
          <w:color w:val="auto"/>
        </w:rPr>
        <w:t>, dla której elementami charakterystycznymi są poziomy terasowe</w:t>
      </w:r>
      <w:r w:rsidR="005C3A1B" w:rsidRPr="00F5652D">
        <w:rPr>
          <w:color w:val="auto"/>
        </w:rPr>
        <w:t>:</w:t>
      </w:r>
    </w:p>
    <w:p w14:paraId="132CBF80" w14:textId="77777777" w:rsidR="005C3A1B" w:rsidRPr="00F5652D" w:rsidRDefault="00BA0D4A" w:rsidP="009E33A3">
      <w:pPr>
        <w:pStyle w:val="Akapitzlist"/>
        <w:numPr>
          <w:ilvl w:val="0"/>
          <w:numId w:val="12"/>
        </w:numPr>
        <w:rPr>
          <w:color w:val="auto"/>
        </w:rPr>
      </w:pPr>
      <w:r w:rsidRPr="00F5652D">
        <w:rPr>
          <w:color w:val="auto"/>
        </w:rPr>
        <w:t xml:space="preserve">niskie – o wysokim wahaniu poziomu wód powierzchniowych </w:t>
      </w:r>
      <w:r w:rsidR="00D45B16" w:rsidRPr="00F5652D">
        <w:rPr>
          <w:color w:val="auto"/>
        </w:rPr>
        <w:t xml:space="preserve">i </w:t>
      </w:r>
      <w:r w:rsidR="006D2AD2" w:rsidRPr="00F5652D">
        <w:rPr>
          <w:color w:val="auto"/>
        </w:rPr>
        <w:t>zboczach</w:t>
      </w:r>
      <w:r w:rsidR="00D45B16" w:rsidRPr="00F5652D">
        <w:rPr>
          <w:color w:val="auto"/>
        </w:rPr>
        <w:t xml:space="preserve"> zagrożonych występowaniem procesów geodynamicznych (w marginalnym stopniu) </w:t>
      </w:r>
      <w:r w:rsidRPr="00F5652D">
        <w:rPr>
          <w:color w:val="auto"/>
        </w:rPr>
        <w:t>wzdłuż których przebiegają główne korytarze ekologiczne miasta</w:t>
      </w:r>
    </w:p>
    <w:p w14:paraId="36BB5DB4" w14:textId="77777777" w:rsidR="00D45B16" w:rsidRPr="00F5652D" w:rsidRDefault="005C3A1B" w:rsidP="009E33A3">
      <w:pPr>
        <w:pStyle w:val="Akapitzlist"/>
        <w:numPr>
          <w:ilvl w:val="0"/>
          <w:numId w:val="12"/>
        </w:numPr>
        <w:rPr>
          <w:color w:val="auto"/>
        </w:rPr>
      </w:pPr>
      <w:r w:rsidRPr="00F5652D">
        <w:rPr>
          <w:color w:val="auto"/>
        </w:rPr>
        <w:t>średnie i wysokie – na których wykształciły się współczesne tereny zurbanizowane</w:t>
      </w:r>
      <w:r w:rsidR="00D45B16" w:rsidRPr="00F5652D">
        <w:rPr>
          <w:color w:val="auto"/>
        </w:rPr>
        <w:t>.</w:t>
      </w:r>
    </w:p>
    <w:p w14:paraId="4D0691D0" w14:textId="77777777" w:rsidR="00D12FA3" w:rsidRPr="00F5652D" w:rsidRDefault="00D45B16" w:rsidP="00890EF0">
      <w:pPr>
        <w:ind w:left="0" w:firstLine="576"/>
        <w:rPr>
          <w:color w:val="auto"/>
        </w:rPr>
      </w:pPr>
      <w:r w:rsidRPr="00F5652D">
        <w:rPr>
          <w:color w:val="auto"/>
        </w:rPr>
        <w:t xml:space="preserve">Położenie terenu inwestycji </w:t>
      </w:r>
      <w:r w:rsidR="00EE71FF" w:rsidRPr="00F5652D">
        <w:rPr>
          <w:color w:val="auto"/>
        </w:rPr>
        <w:t>na wysoczyznach ogranicza w znacznym stopniu</w:t>
      </w:r>
      <w:r w:rsidR="005C3A1B" w:rsidRPr="00F5652D">
        <w:rPr>
          <w:color w:val="auto"/>
        </w:rPr>
        <w:t xml:space="preserve"> </w:t>
      </w:r>
      <w:r w:rsidR="00EE71FF" w:rsidRPr="00F5652D">
        <w:rPr>
          <w:color w:val="auto"/>
        </w:rPr>
        <w:t xml:space="preserve">wystąpienie </w:t>
      </w:r>
      <w:r w:rsidR="00EB2460" w:rsidRPr="00F5652D">
        <w:rPr>
          <w:color w:val="auto"/>
        </w:rPr>
        <w:t xml:space="preserve">zalania lub osuwania </w:t>
      </w:r>
      <w:r w:rsidR="00EE71FF" w:rsidRPr="00F5652D">
        <w:rPr>
          <w:color w:val="auto"/>
        </w:rPr>
        <w:t>mas ziemnych.</w:t>
      </w:r>
    </w:p>
    <w:p w14:paraId="1014C716" w14:textId="77777777" w:rsidR="00EB2460" w:rsidRPr="00F5652D" w:rsidRDefault="00EB2460" w:rsidP="00EB2460">
      <w:pPr>
        <w:pStyle w:val="Nagwek3"/>
      </w:pPr>
      <w:bookmarkStart w:id="23" w:name="_Toc505081065"/>
      <w:r w:rsidRPr="00F5652D">
        <w:t>Hałas</w:t>
      </w:r>
      <w:bookmarkEnd w:id="23"/>
      <w:r w:rsidRPr="00F5652D">
        <w:t xml:space="preserve"> </w:t>
      </w:r>
    </w:p>
    <w:p w14:paraId="08264766" w14:textId="77777777" w:rsidR="00EB2460" w:rsidRPr="00F5652D" w:rsidRDefault="00EB2460" w:rsidP="00890EF0">
      <w:pPr>
        <w:ind w:left="0" w:firstLine="576"/>
        <w:rPr>
          <w:color w:val="auto"/>
        </w:rPr>
      </w:pPr>
      <w:r w:rsidRPr="00F5652D">
        <w:rPr>
          <w:color w:val="auto"/>
        </w:rPr>
        <w:t>Obszar projektowanego szpitala znajduje się z dala od strefy objętej hałasem lotniczym.</w:t>
      </w:r>
    </w:p>
    <w:p w14:paraId="3F8DD491" w14:textId="77777777" w:rsidR="00EB2460" w:rsidRPr="00F5652D" w:rsidRDefault="00EB2460" w:rsidP="00890EF0">
      <w:pPr>
        <w:ind w:left="0" w:firstLine="576"/>
        <w:rPr>
          <w:color w:val="auto"/>
        </w:rPr>
      </w:pPr>
      <w:r w:rsidRPr="00F5652D">
        <w:rPr>
          <w:color w:val="auto"/>
        </w:rPr>
        <w:t xml:space="preserve">Szczegółowa analiza warunków akustycznych przedmiotowego terenu opisana została w opracowaniu „Wytyczne akustyczne” stanowiącego Załącznik nr 4 do opisu </w:t>
      </w:r>
      <w:r w:rsidR="0008750A" w:rsidRPr="00F5652D">
        <w:rPr>
          <w:color w:val="auto"/>
        </w:rPr>
        <w:t>architektonicznego</w:t>
      </w:r>
      <w:r w:rsidR="0087446C" w:rsidRPr="00F5652D">
        <w:rPr>
          <w:color w:val="auto"/>
        </w:rPr>
        <w:t xml:space="preserve"> (Tom II, Część </w:t>
      </w:r>
      <w:r w:rsidR="002D388C" w:rsidRPr="00F5652D">
        <w:rPr>
          <w:color w:val="auto"/>
        </w:rPr>
        <w:t>I – Architektura z technologią).</w:t>
      </w:r>
    </w:p>
    <w:p w14:paraId="3F20A793" w14:textId="77777777" w:rsidR="00BD383F" w:rsidRPr="00F5652D" w:rsidRDefault="00BD383F" w:rsidP="00BD383F">
      <w:pPr>
        <w:pStyle w:val="Nagwek2"/>
      </w:pPr>
      <w:bookmarkStart w:id="24" w:name="_Toc464822999"/>
      <w:bookmarkStart w:id="25" w:name="_Toc505081066"/>
      <w:r w:rsidRPr="00F5652D">
        <w:lastRenderedPageBreak/>
        <w:t>Opis stanu istniejącego</w:t>
      </w:r>
      <w:r w:rsidR="008B08FF" w:rsidRPr="00F5652D">
        <w:t xml:space="preserve"> terenu</w:t>
      </w:r>
      <w:r w:rsidRPr="00F5652D">
        <w:t xml:space="preserve"> inwestycji</w:t>
      </w:r>
      <w:bookmarkEnd w:id="24"/>
      <w:bookmarkEnd w:id="25"/>
    </w:p>
    <w:p w14:paraId="62C997A1" w14:textId="77777777" w:rsidR="008A3E39" w:rsidRPr="00F5652D" w:rsidRDefault="008A3E39" w:rsidP="008A3E39">
      <w:pPr>
        <w:pStyle w:val="Nagwek3"/>
      </w:pPr>
      <w:bookmarkStart w:id="26" w:name="_Toc505081067"/>
      <w:r w:rsidRPr="00F5652D">
        <w:t>Istniejąca zabudowa</w:t>
      </w:r>
      <w:bookmarkEnd w:id="26"/>
    </w:p>
    <w:p w14:paraId="6ACAE489" w14:textId="77777777" w:rsidR="00E05FF8" w:rsidRPr="00F5652D" w:rsidRDefault="00E05FF8" w:rsidP="00E05FF8">
      <w:pPr>
        <w:ind w:left="0" w:firstLine="576"/>
        <w:rPr>
          <w:color w:val="auto"/>
        </w:rPr>
      </w:pPr>
      <w:r w:rsidRPr="00F5652D">
        <w:rPr>
          <w:color w:val="auto"/>
        </w:rPr>
        <w:t>Obszar przeznaczony pod inwestycję sąsiaduje od północy z obiektami Szpitala Wojewódzkiego w Poznaniu oraz od południa z Samodzielnym Publicznym Zakładem Opieki Zdrowotnej MSWiA w Poznaniu im. prof. Ludwika Bierkowskiego.</w:t>
      </w:r>
    </w:p>
    <w:p w14:paraId="04AE4EF0" w14:textId="77777777" w:rsidR="00BD383F" w:rsidRPr="00F5652D" w:rsidRDefault="00E05FF8" w:rsidP="00E05FF8">
      <w:pPr>
        <w:ind w:left="0" w:firstLine="576"/>
        <w:rPr>
          <w:color w:val="auto"/>
        </w:rPr>
      </w:pPr>
      <w:r w:rsidRPr="00F5652D">
        <w:rPr>
          <w:color w:val="auto"/>
        </w:rPr>
        <w:t xml:space="preserve">Na działce przeznaczonej pod inwestycję, przy funkcjonującym parkingu naziemnym, zlokalizowane </w:t>
      </w:r>
      <w:r w:rsidR="0023688E" w:rsidRPr="00F5652D">
        <w:rPr>
          <w:color w:val="auto"/>
        </w:rPr>
        <w:t>są</w:t>
      </w:r>
      <w:r w:rsidRPr="00F5652D">
        <w:rPr>
          <w:color w:val="auto"/>
        </w:rPr>
        <w:t xml:space="preserve"> trzy parterowe budynki: pawilon handlowy, w którym kiedyś znajdował się sklep spożywczy, budynek garażowy oraz budynek gospodarczy. Są one w złym stanie technicznym obecnie nieużytkowane. Istniejące budynki przeznaczone są do rozbiórki. </w:t>
      </w:r>
    </w:p>
    <w:p w14:paraId="2E1707B5" w14:textId="77777777" w:rsidR="00E05FF8" w:rsidRPr="00F5652D" w:rsidRDefault="0023688E" w:rsidP="00E05FF8">
      <w:pPr>
        <w:ind w:left="0" w:firstLine="576"/>
        <w:rPr>
          <w:i/>
          <w:color w:val="auto"/>
        </w:rPr>
      </w:pPr>
      <w:r w:rsidRPr="00F5652D">
        <w:rPr>
          <w:i/>
          <w:color w:val="auto"/>
        </w:rPr>
        <w:t xml:space="preserve">UWAGA: W toku prac projektowych nad przedmiotowym przedsięwzięciem budowlanym </w:t>
      </w:r>
      <w:r w:rsidR="00E05FF8" w:rsidRPr="00F5652D">
        <w:rPr>
          <w:i/>
          <w:color w:val="auto"/>
        </w:rPr>
        <w:t xml:space="preserve">Inwestor uzyskał pozwolenie na rozbiórkę </w:t>
      </w:r>
      <w:r w:rsidRPr="00F5652D">
        <w:rPr>
          <w:i/>
          <w:color w:val="auto"/>
        </w:rPr>
        <w:t>budynku pawilonu handlowego</w:t>
      </w:r>
      <w:r w:rsidR="00E05FF8" w:rsidRPr="00F5652D">
        <w:rPr>
          <w:i/>
          <w:color w:val="auto"/>
        </w:rPr>
        <w:t xml:space="preserve"> decyzją nr</w:t>
      </w:r>
      <w:r w:rsidRPr="00F5652D">
        <w:rPr>
          <w:i/>
          <w:color w:val="auto"/>
        </w:rPr>
        <w:t xml:space="preserve"> 2630/2016</w:t>
      </w:r>
      <w:r w:rsidR="00E05FF8" w:rsidRPr="00F5652D">
        <w:rPr>
          <w:i/>
          <w:color w:val="auto"/>
        </w:rPr>
        <w:t xml:space="preserve"> z dn</w:t>
      </w:r>
      <w:r w:rsidRPr="00F5652D">
        <w:rPr>
          <w:i/>
          <w:color w:val="auto"/>
        </w:rPr>
        <w:t>.</w:t>
      </w:r>
      <w:r w:rsidR="009B1868" w:rsidRPr="00F5652D">
        <w:rPr>
          <w:i/>
          <w:color w:val="auto"/>
        </w:rPr>
        <w:t xml:space="preserve"> </w:t>
      </w:r>
      <w:r w:rsidRPr="00F5652D">
        <w:rPr>
          <w:i/>
          <w:color w:val="auto"/>
        </w:rPr>
        <w:t>15.12.2016 (</w:t>
      </w:r>
      <w:r w:rsidR="000966B1" w:rsidRPr="00F5652D">
        <w:rPr>
          <w:i/>
          <w:color w:val="auto"/>
        </w:rPr>
        <w:t>Załącznik nr 6 Tomu I, Części I niniejszej dokumentacji</w:t>
      </w:r>
      <w:r w:rsidRPr="00F5652D">
        <w:rPr>
          <w:i/>
          <w:color w:val="auto"/>
        </w:rPr>
        <w:t>) oraz dokonał zgłoszenia rozbiórki dwóch pozostałych budynków.</w:t>
      </w:r>
    </w:p>
    <w:p w14:paraId="448F7F46" w14:textId="77777777" w:rsidR="00E05FF8" w:rsidRPr="00F5652D" w:rsidRDefault="00E05FF8" w:rsidP="00E05FF8">
      <w:pPr>
        <w:pStyle w:val="Nagwek3"/>
      </w:pPr>
      <w:bookmarkStart w:id="27" w:name="_Toc505081068"/>
      <w:r w:rsidRPr="00F5652D">
        <w:t>Istniejąca infrastruktura techniczna terenu</w:t>
      </w:r>
      <w:bookmarkEnd w:id="27"/>
    </w:p>
    <w:p w14:paraId="50127612" w14:textId="77777777" w:rsidR="00E05FF8" w:rsidRPr="00F5652D" w:rsidRDefault="00E05FF8" w:rsidP="00E05FF8">
      <w:pPr>
        <w:ind w:left="0" w:firstLine="576"/>
        <w:rPr>
          <w:color w:val="auto"/>
        </w:rPr>
      </w:pPr>
      <w:r w:rsidRPr="00F5652D">
        <w:rPr>
          <w:color w:val="auto"/>
        </w:rPr>
        <w:t>Na przedmiotowym terenie zlokalizowana jest infrastruktura techniczna podziemna w tym:</w:t>
      </w:r>
    </w:p>
    <w:p w14:paraId="6F4881FA" w14:textId="77777777" w:rsidR="00E05FF8" w:rsidRPr="00F5652D" w:rsidRDefault="00E05FF8" w:rsidP="002D70DB">
      <w:pPr>
        <w:pStyle w:val="Akapitzlist"/>
        <w:numPr>
          <w:ilvl w:val="0"/>
          <w:numId w:val="12"/>
        </w:numPr>
        <w:rPr>
          <w:color w:val="auto"/>
        </w:rPr>
      </w:pPr>
      <w:r w:rsidRPr="00F5652D">
        <w:rPr>
          <w:color w:val="auto"/>
        </w:rPr>
        <w:t>sieć elektroenergetyczna</w:t>
      </w:r>
      <w:r w:rsidR="009B1868" w:rsidRPr="00F5652D">
        <w:rPr>
          <w:color w:val="auto"/>
        </w:rPr>
        <w:t>,</w:t>
      </w:r>
      <w:r w:rsidRPr="00F5652D">
        <w:rPr>
          <w:color w:val="auto"/>
        </w:rPr>
        <w:t xml:space="preserve"> </w:t>
      </w:r>
    </w:p>
    <w:p w14:paraId="4BAF542C" w14:textId="77777777" w:rsidR="00E05FF8" w:rsidRPr="00F5652D" w:rsidRDefault="00E05FF8" w:rsidP="002D70DB">
      <w:pPr>
        <w:pStyle w:val="Akapitzlist"/>
        <w:numPr>
          <w:ilvl w:val="0"/>
          <w:numId w:val="12"/>
        </w:numPr>
        <w:rPr>
          <w:color w:val="auto"/>
        </w:rPr>
      </w:pPr>
      <w:r w:rsidRPr="00F5652D">
        <w:rPr>
          <w:color w:val="auto"/>
        </w:rPr>
        <w:t>sieć ciepłownicza</w:t>
      </w:r>
      <w:r w:rsidR="009B1868" w:rsidRPr="00F5652D">
        <w:rPr>
          <w:color w:val="auto"/>
        </w:rPr>
        <w:t>,</w:t>
      </w:r>
    </w:p>
    <w:p w14:paraId="203CFBAC" w14:textId="77777777" w:rsidR="00E05FF8" w:rsidRPr="00F5652D" w:rsidRDefault="00E05FF8" w:rsidP="002D70DB">
      <w:pPr>
        <w:pStyle w:val="Akapitzlist"/>
        <w:numPr>
          <w:ilvl w:val="0"/>
          <w:numId w:val="12"/>
        </w:numPr>
        <w:rPr>
          <w:color w:val="auto"/>
        </w:rPr>
      </w:pPr>
      <w:r w:rsidRPr="00F5652D">
        <w:rPr>
          <w:color w:val="auto"/>
        </w:rPr>
        <w:t>sieć wodociągowa</w:t>
      </w:r>
      <w:r w:rsidR="009B1868" w:rsidRPr="00F5652D">
        <w:rPr>
          <w:color w:val="auto"/>
        </w:rPr>
        <w:t>,</w:t>
      </w:r>
    </w:p>
    <w:p w14:paraId="5E8FA73C" w14:textId="77777777" w:rsidR="00E05FF8" w:rsidRPr="00F5652D" w:rsidRDefault="009B1868" w:rsidP="002D70DB">
      <w:pPr>
        <w:pStyle w:val="Akapitzlist"/>
        <w:numPr>
          <w:ilvl w:val="0"/>
          <w:numId w:val="12"/>
        </w:numPr>
        <w:rPr>
          <w:color w:val="auto"/>
        </w:rPr>
      </w:pPr>
      <w:r w:rsidRPr="00F5652D">
        <w:rPr>
          <w:color w:val="auto"/>
        </w:rPr>
        <w:t>sieć teletechniczna,</w:t>
      </w:r>
    </w:p>
    <w:p w14:paraId="480F9A03" w14:textId="77777777" w:rsidR="009B1868" w:rsidRPr="00F5652D" w:rsidRDefault="009B1868" w:rsidP="002D70DB">
      <w:pPr>
        <w:pStyle w:val="Akapitzlist"/>
        <w:numPr>
          <w:ilvl w:val="0"/>
          <w:numId w:val="12"/>
        </w:numPr>
        <w:rPr>
          <w:color w:val="auto"/>
        </w:rPr>
      </w:pPr>
      <w:r w:rsidRPr="00F5652D">
        <w:rPr>
          <w:color w:val="auto"/>
        </w:rPr>
        <w:t>sieć gazowa</w:t>
      </w:r>
      <w:r w:rsidR="006F4C80" w:rsidRPr="00F5652D">
        <w:rPr>
          <w:color w:val="auto"/>
        </w:rPr>
        <w:t>.</w:t>
      </w:r>
    </w:p>
    <w:p w14:paraId="1994508A" w14:textId="77777777" w:rsidR="009B1868" w:rsidRPr="00F5652D" w:rsidRDefault="00A93324" w:rsidP="009B1868">
      <w:pPr>
        <w:pStyle w:val="Nagwek3"/>
      </w:pPr>
      <w:bookmarkStart w:id="28" w:name="_Toc505081069"/>
      <w:r w:rsidRPr="00F5652D">
        <w:t>Istniejące u</w:t>
      </w:r>
      <w:r w:rsidR="009B1868" w:rsidRPr="00F5652D">
        <w:t>kształtowanie terenu</w:t>
      </w:r>
      <w:bookmarkEnd w:id="28"/>
    </w:p>
    <w:p w14:paraId="69E283BD" w14:textId="77777777" w:rsidR="00BD362B" w:rsidRPr="00F5652D" w:rsidRDefault="00A93324" w:rsidP="00BD362B">
      <w:pPr>
        <w:ind w:left="0" w:firstLine="576"/>
        <w:rPr>
          <w:color w:val="auto"/>
        </w:rPr>
      </w:pPr>
      <w:r w:rsidRPr="00F5652D">
        <w:rPr>
          <w:color w:val="auto"/>
        </w:rPr>
        <w:t>Powier</w:t>
      </w:r>
      <w:r w:rsidR="0060379D" w:rsidRPr="00F5652D">
        <w:rPr>
          <w:color w:val="auto"/>
        </w:rPr>
        <w:t>zchnia terenu jest zróżnicowana</w:t>
      </w:r>
      <w:r w:rsidRPr="00F5652D">
        <w:rPr>
          <w:color w:val="auto"/>
        </w:rPr>
        <w:t xml:space="preserve"> z</w:t>
      </w:r>
      <w:r w:rsidR="00EF1D3A" w:rsidRPr="00F5652D">
        <w:rPr>
          <w:color w:val="auto"/>
        </w:rPr>
        <w:t>e</w:t>
      </w:r>
      <w:r w:rsidRPr="00F5652D">
        <w:rPr>
          <w:color w:val="auto"/>
        </w:rPr>
        <w:t xml:space="preserve"> </w:t>
      </w:r>
      <w:r w:rsidR="0060379D" w:rsidRPr="00F5652D">
        <w:rPr>
          <w:color w:val="auto"/>
        </w:rPr>
        <w:t>s</w:t>
      </w:r>
      <w:r w:rsidR="00EF1D3A" w:rsidRPr="00F5652D">
        <w:rPr>
          <w:color w:val="auto"/>
        </w:rPr>
        <w:t>padkiem</w:t>
      </w:r>
      <w:r w:rsidRPr="00F5652D">
        <w:rPr>
          <w:color w:val="auto"/>
        </w:rPr>
        <w:t xml:space="preserve"> w kierunku południowo – zachodnim. Rzędne terenu rozkładają się od ok. 89,6 m n.p.m. w południowo – zachodniej części do 91,7 </w:t>
      </w:r>
      <w:r w:rsidR="006F4C80" w:rsidRPr="00F5652D">
        <w:rPr>
          <w:color w:val="auto"/>
        </w:rPr>
        <w:t xml:space="preserve">m n.p.m. </w:t>
      </w:r>
      <w:r w:rsidRPr="00F5652D">
        <w:rPr>
          <w:color w:val="auto"/>
        </w:rPr>
        <w:t>w części północnej.</w:t>
      </w:r>
    </w:p>
    <w:p w14:paraId="31E4E00C" w14:textId="77777777" w:rsidR="00A93324" w:rsidRPr="00F5652D" w:rsidRDefault="00A93324" w:rsidP="00A93324">
      <w:pPr>
        <w:pStyle w:val="Nagwek3"/>
      </w:pPr>
      <w:bookmarkStart w:id="29" w:name="_Toc505081070"/>
      <w:r w:rsidRPr="00F5652D">
        <w:t>Istniejąca szata roślinna</w:t>
      </w:r>
      <w:bookmarkEnd w:id="29"/>
    </w:p>
    <w:p w14:paraId="347405E6" w14:textId="77777777" w:rsidR="00E05FF8" w:rsidRDefault="00A93324" w:rsidP="00E05FF8">
      <w:pPr>
        <w:ind w:left="0" w:firstLine="576"/>
        <w:rPr>
          <w:color w:val="auto"/>
        </w:rPr>
      </w:pPr>
      <w:r w:rsidRPr="00F5652D">
        <w:rPr>
          <w:color w:val="auto"/>
        </w:rPr>
        <w:t xml:space="preserve">Teren inwestycji pozostaje bogato zadrzewiony i zakrzewiony. </w:t>
      </w:r>
      <w:r w:rsidR="00964F68" w:rsidRPr="00F5652D">
        <w:rPr>
          <w:color w:val="auto"/>
        </w:rPr>
        <w:t>Ogólny stan drzewostanu ocenia się jako zły – spowodowane jest to w dużej mierze dużym zagęszczeniem, a przez to zagłuszeniem drzew młodych przez starsze.</w:t>
      </w:r>
    </w:p>
    <w:p w14:paraId="621324B7" w14:textId="77777777" w:rsidR="00CE50C0" w:rsidRPr="00F5652D" w:rsidRDefault="00CE50C0" w:rsidP="00E05FF8">
      <w:pPr>
        <w:ind w:left="0" w:firstLine="576"/>
        <w:rPr>
          <w:color w:val="auto"/>
        </w:rPr>
      </w:pPr>
      <w:r>
        <w:rPr>
          <w:color w:val="auto"/>
        </w:rPr>
        <w:t>Szczegółowy opis zieleni istniejącej na terenie działki znajduje się w Części XV Tomu I (załącznik nr 1), stanowiącej integralną część niniejszej dokumentacji.</w:t>
      </w:r>
    </w:p>
    <w:p w14:paraId="13746A5B" w14:textId="77777777" w:rsidR="00A93324" w:rsidRPr="00F5652D" w:rsidRDefault="00A93324" w:rsidP="00A93324">
      <w:pPr>
        <w:pStyle w:val="Nagwek3"/>
      </w:pPr>
      <w:bookmarkStart w:id="30" w:name="_Toc505081071"/>
      <w:r w:rsidRPr="00F5652D">
        <w:t>Istniejący układ komunikacyjny</w:t>
      </w:r>
      <w:bookmarkEnd w:id="30"/>
    </w:p>
    <w:p w14:paraId="7420F1C8" w14:textId="77777777" w:rsidR="00A93324" w:rsidRPr="00F5652D" w:rsidRDefault="00ED7A2D" w:rsidP="00E05FF8">
      <w:pPr>
        <w:ind w:left="0" w:firstLine="576"/>
        <w:rPr>
          <w:color w:val="auto"/>
        </w:rPr>
      </w:pPr>
      <w:r w:rsidRPr="00F5652D">
        <w:rPr>
          <w:color w:val="auto"/>
        </w:rPr>
        <w:t>Działka ewidencyjna nr 2/29 znajduje się w bezpośrednim sąsiedztwie ul. Witosa – od strony południowo - wschodniej i ul. Wrzoska – od strony południowej, z której</w:t>
      </w:r>
      <w:r w:rsidR="006003A9" w:rsidRPr="00F5652D">
        <w:rPr>
          <w:color w:val="auto"/>
        </w:rPr>
        <w:t xml:space="preserve"> zapewniony jest dostęp do terenu inwestycji. Od strony północnej działka sąsiaduje z terenem Szpitala Wojewódzkiego  w Poznaniu, do którego prowadzi droga wewnętrzna zamykana bramą i </w:t>
      </w:r>
      <w:r w:rsidR="006003A9" w:rsidRPr="00F5652D">
        <w:rPr>
          <w:color w:val="auto"/>
        </w:rPr>
        <w:lastRenderedPageBreak/>
        <w:t>sąsiadująca z działką nr 2/29 od strony wschodniej. Droga wewnętrzna zapewnia dojazd do lądowiska helikopterów</w:t>
      </w:r>
      <w:r w:rsidR="00D37AD4" w:rsidRPr="00F5652D">
        <w:rPr>
          <w:color w:val="auto"/>
        </w:rPr>
        <w:t xml:space="preserve"> Szpitala Wojewódzkiego</w:t>
      </w:r>
      <w:r w:rsidR="006003A9" w:rsidRPr="00F5652D">
        <w:rPr>
          <w:color w:val="auto"/>
        </w:rPr>
        <w:t>.</w:t>
      </w:r>
    </w:p>
    <w:p w14:paraId="2EE885DC" w14:textId="77777777" w:rsidR="00D37AD4" w:rsidRPr="00F5652D" w:rsidRDefault="006003A9" w:rsidP="00E05FF8">
      <w:pPr>
        <w:ind w:left="0" w:firstLine="576"/>
        <w:rPr>
          <w:color w:val="auto"/>
        </w:rPr>
      </w:pPr>
      <w:r w:rsidRPr="00F5652D">
        <w:rPr>
          <w:color w:val="auto"/>
        </w:rPr>
        <w:t xml:space="preserve">Od strony południowo </w:t>
      </w:r>
      <w:r w:rsidR="002D3D7D" w:rsidRPr="00F5652D">
        <w:rPr>
          <w:color w:val="auto"/>
        </w:rPr>
        <w:t xml:space="preserve">- wschodniej – w ul. Wrzoska - </w:t>
      </w:r>
      <w:r w:rsidRPr="00F5652D">
        <w:rPr>
          <w:color w:val="auto"/>
        </w:rPr>
        <w:t xml:space="preserve">znajduje się przystanek autobusowy linii </w:t>
      </w:r>
      <w:r w:rsidR="002D388C" w:rsidRPr="00F5652D">
        <w:rPr>
          <w:color w:val="auto"/>
        </w:rPr>
        <w:t xml:space="preserve">nr </w:t>
      </w:r>
      <w:r w:rsidRPr="00F5652D">
        <w:rPr>
          <w:color w:val="auto"/>
        </w:rPr>
        <w:t xml:space="preserve">83 (trasa Podolany – </w:t>
      </w:r>
      <w:r w:rsidR="002D3D7D" w:rsidRPr="00F5652D">
        <w:rPr>
          <w:color w:val="auto"/>
        </w:rPr>
        <w:t xml:space="preserve">Rondo </w:t>
      </w:r>
      <w:r w:rsidRPr="00F5652D">
        <w:rPr>
          <w:color w:val="auto"/>
        </w:rPr>
        <w:t>Śródka).</w:t>
      </w:r>
      <w:r w:rsidR="002D3D7D" w:rsidRPr="00F5652D">
        <w:rPr>
          <w:color w:val="auto"/>
        </w:rPr>
        <w:t xml:space="preserve"> Dodatkowo, nieopodal przedmiotowego terenu</w:t>
      </w:r>
      <w:r w:rsidR="002D388C" w:rsidRPr="00F5652D">
        <w:rPr>
          <w:color w:val="auto"/>
        </w:rPr>
        <w:t xml:space="preserve"> (ok. 10 min. </w:t>
      </w:r>
      <w:r w:rsidR="0008750A" w:rsidRPr="00F5652D">
        <w:rPr>
          <w:color w:val="auto"/>
        </w:rPr>
        <w:t>pieszo</w:t>
      </w:r>
      <w:r w:rsidR="002D388C" w:rsidRPr="00F5652D">
        <w:rPr>
          <w:color w:val="auto"/>
        </w:rPr>
        <w:t>)</w:t>
      </w:r>
      <w:r w:rsidR="002D3D7D" w:rsidRPr="00F5652D">
        <w:rPr>
          <w:color w:val="auto"/>
        </w:rPr>
        <w:t xml:space="preserve"> przebiega istniejąca linia tramwajowa nr 9</w:t>
      </w:r>
      <w:r w:rsidR="00B110BB" w:rsidRPr="00F5652D">
        <w:rPr>
          <w:color w:val="auto"/>
        </w:rPr>
        <w:t xml:space="preserve"> (trasa Piątkowska – Dębiec).</w:t>
      </w:r>
    </w:p>
    <w:p w14:paraId="29641AAC" w14:textId="77777777" w:rsidR="00B110BB" w:rsidRPr="00F5652D" w:rsidRDefault="00B110BB" w:rsidP="00E05FF8">
      <w:pPr>
        <w:ind w:left="0" w:firstLine="576"/>
        <w:rPr>
          <w:color w:val="auto"/>
        </w:rPr>
      </w:pPr>
      <w:r w:rsidRPr="00F5652D">
        <w:rPr>
          <w:color w:val="auto"/>
        </w:rPr>
        <w:t xml:space="preserve">Ponadto wzdłuż ul. Witosa </w:t>
      </w:r>
      <w:r w:rsidR="000A575E" w:rsidRPr="00F5652D">
        <w:rPr>
          <w:color w:val="auto"/>
        </w:rPr>
        <w:t xml:space="preserve">(drogi zbiorczej) </w:t>
      </w:r>
      <w:r w:rsidRPr="00F5652D">
        <w:rPr>
          <w:color w:val="auto"/>
        </w:rPr>
        <w:t>znajduje się ścieżka rowerowa powiązana z „</w:t>
      </w:r>
      <w:r w:rsidR="000A575E" w:rsidRPr="00F5652D">
        <w:rPr>
          <w:color w:val="auto"/>
        </w:rPr>
        <w:t>P</w:t>
      </w:r>
      <w:r w:rsidRPr="00F5652D">
        <w:rPr>
          <w:color w:val="auto"/>
        </w:rPr>
        <w:t xml:space="preserve">ierścieniem </w:t>
      </w:r>
      <w:r w:rsidR="000A575E" w:rsidRPr="00F5652D">
        <w:rPr>
          <w:color w:val="auto"/>
        </w:rPr>
        <w:t>R</w:t>
      </w:r>
      <w:r w:rsidRPr="00F5652D">
        <w:rPr>
          <w:color w:val="auto"/>
        </w:rPr>
        <w:t>owerowym”</w:t>
      </w:r>
      <w:r w:rsidR="000A575E" w:rsidRPr="00F5652D">
        <w:rPr>
          <w:color w:val="auto"/>
        </w:rPr>
        <w:t xml:space="preserve"> (tzw. Ringiem – wg terminologii </w:t>
      </w:r>
      <w:proofErr w:type="spellStart"/>
      <w:r w:rsidR="000A575E" w:rsidRPr="00F5652D">
        <w:rPr>
          <w:color w:val="auto"/>
        </w:rPr>
        <w:t>SUiKZP</w:t>
      </w:r>
      <w:proofErr w:type="spellEnd"/>
      <w:r w:rsidR="000A575E" w:rsidRPr="00F5652D">
        <w:rPr>
          <w:color w:val="auto"/>
        </w:rPr>
        <w:t xml:space="preserve"> Miasta Poznania) – głównym rdzeniem komunikacji rowerowej w mieście</w:t>
      </w:r>
      <w:r w:rsidR="009E33A3" w:rsidRPr="00F5652D">
        <w:rPr>
          <w:color w:val="auto"/>
        </w:rPr>
        <w:t xml:space="preserve"> (wg Rysunku 3 – </w:t>
      </w:r>
      <w:r w:rsidR="00681B83" w:rsidRPr="00F5652D">
        <w:rPr>
          <w:color w:val="auto"/>
        </w:rPr>
        <w:t>Analiza dostępności komunikacyjnej, punkt 5.5.</w:t>
      </w:r>
      <w:r w:rsidR="009B49A5" w:rsidRPr="00F5652D">
        <w:rPr>
          <w:color w:val="auto"/>
        </w:rPr>
        <w:t>1</w:t>
      </w:r>
      <w:r w:rsidR="009E33A3" w:rsidRPr="00F5652D">
        <w:rPr>
          <w:color w:val="auto"/>
        </w:rPr>
        <w:t>)</w:t>
      </w:r>
      <w:r w:rsidR="000A575E" w:rsidRPr="00F5652D">
        <w:rPr>
          <w:color w:val="auto"/>
        </w:rPr>
        <w:t>.</w:t>
      </w:r>
    </w:p>
    <w:p w14:paraId="005FF27C" w14:textId="77777777" w:rsidR="00676062" w:rsidRPr="00F5652D" w:rsidRDefault="00676062" w:rsidP="00E05FF8">
      <w:pPr>
        <w:ind w:left="0" w:firstLine="576"/>
        <w:rPr>
          <w:color w:val="auto"/>
        </w:rPr>
      </w:pPr>
    </w:p>
    <w:p w14:paraId="7BE622C9" w14:textId="77777777" w:rsidR="00BD383F" w:rsidRPr="00F5652D" w:rsidRDefault="00BD383F" w:rsidP="001811E0">
      <w:pPr>
        <w:pStyle w:val="Nagwek1"/>
      </w:pPr>
      <w:bookmarkStart w:id="31" w:name="_Toc464823002"/>
      <w:bookmarkStart w:id="32" w:name="_Toc505081072"/>
      <w:r w:rsidRPr="00F5652D">
        <w:t>ZAGOSPODAROWANIE TERENU – STAN PROJEKTOWANY</w:t>
      </w:r>
      <w:bookmarkEnd w:id="31"/>
      <w:bookmarkEnd w:id="32"/>
    </w:p>
    <w:p w14:paraId="46D16B83" w14:textId="77777777" w:rsidR="00BD383F" w:rsidRPr="00F5652D" w:rsidRDefault="00EE3097" w:rsidP="00BD383F">
      <w:pPr>
        <w:pStyle w:val="Nagwek2"/>
      </w:pPr>
      <w:bookmarkStart w:id="33" w:name="_Toc464823003"/>
      <w:bookmarkStart w:id="34" w:name="_Toc505081073"/>
      <w:r w:rsidRPr="00F5652D">
        <w:t>Ogólne</w:t>
      </w:r>
      <w:r w:rsidR="00BD383F" w:rsidRPr="00F5652D">
        <w:t xml:space="preserve"> założenia zagospodarowania</w:t>
      </w:r>
      <w:bookmarkEnd w:id="33"/>
      <w:bookmarkEnd w:id="34"/>
    </w:p>
    <w:p w14:paraId="6B16576E" w14:textId="77777777" w:rsidR="00EE3097" w:rsidRPr="00F5652D" w:rsidRDefault="00EE3097" w:rsidP="00EE3097">
      <w:pPr>
        <w:ind w:left="0" w:firstLine="576"/>
        <w:rPr>
          <w:color w:val="auto"/>
        </w:rPr>
      </w:pPr>
      <w:r w:rsidRPr="00F5652D">
        <w:rPr>
          <w:color w:val="auto"/>
        </w:rPr>
        <w:t>Należy wyróżnić trzy podstawowe elementy zagospodarowania terenu</w:t>
      </w:r>
      <w:r w:rsidR="0091794F" w:rsidRPr="00F5652D">
        <w:rPr>
          <w:color w:val="auto"/>
        </w:rPr>
        <w:t xml:space="preserve"> wokół szpitala</w:t>
      </w:r>
      <w:r w:rsidRPr="00F5652D">
        <w:rPr>
          <w:color w:val="auto"/>
        </w:rPr>
        <w:t xml:space="preserve">, na których opiera się koncepcja Wielkopolskiego Centrum Zdrowia Dziecka. </w:t>
      </w:r>
    </w:p>
    <w:p w14:paraId="532504CE" w14:textId="77777777" w:rsidR="00EE3097" w:rsidRPr="00F5652D" w:rsidRDefault="00EE3097" w:rsidP="00EE3097">
      <w:pPr>
        <w:ind w:left="0" w:firstLine="576"/>
        <w:rPr>
          <w:color w:val="auto"/>
        </w:rPr>
      </w:pPr>
      <w:r w:rsidRPr="00F5652D">
        <w:rPr>
          <w:color w:val="auto"/>
        </w:rPr>
        <w:t>Pierwszy z nich to strefa wejściowa z parkingiem krótkoterminowym, w obrębie której znajduje się główne wejście na teren szpitala z ul. Wrzoska oraz główne wejście do szpitala</w:t>
      </w:r>
      <w:r w:rsidR="00F4795B" w:rsidRPr="00F5652D">
        <w:rPr>
          <w:color w:val="auto"/>
        </w:rPr>
        <w:t>,</w:t>
      </w:r>
      <w:r w:rsidRPr="00F5652D">
        <w:rPr>
          <w:color w:val="auto"/>
        </w:rPr>
        <w:t xml:space="preserve"> zadaszone aż do zatoki podjazdowej </w:t>
      </w:r>
      <w:r w:rsidR="00F4795B" w:rsidRPr="00F5652D">
        <w:rPr>
          <w:color w:val="auto"/>
        </w:rPr>
        <w:t>do izby</w:t>
      </w:r>
      <w:r w:rsidRPr="00F5652D">
        <w:rPr>
          <w:color w:val="auto"/>
        </w:rPr>
        <w:t xml:space="preserve"> przyjęć. Pod dachem mogą znaleźć się elementy małej architektury takie jak: ławki, obiekty</w:t>
      </w:r>
      <w:r w:rsidR="00EF1D3A" w:rsidRPr="00F5652D">
        <w:rPr>
          <w:color w:val="auto"/>
        </w:rPr>
        <w:t xml:space="preserve"> informacji i</w:t>
      </w:r>
      <w:r w:rsidRPr="00F5652D">
        <w:rPr>
          <w:color w:val="auto"/>
        </w:rPr>
        <w:t xml:space="preserve"> identyfikacji wizualnej. Zadaszony plac wejściowy optycznie łączy się z wewnętrznym holem wejściowym dzięki przeszklonej fasadzie.</w:t>
      </w:r>
    </w:p>
    <w:p w14:paraId="4E3637C4" w14:textId="77777777" w:rsidR="00EE3097" w:rsidRPr="00F5652D" w:rsidRDefault="00EE3097" w:rsidP="00EE3097">
      <w:pPr>
        <w:ind w:left="0" w:firstLine="576"/>
        <w:rPr>
          <w:color w:val="auto"/>
        </w:rPr>
      </w:pPr>
      <w:r w:rsidRPr="00F5652D">
        <w:rPr>
          <w:color w:val="auto"/>
        </w:rPr>
        <w:t xml:space="preserve">Drugim elementem są trzy dziedzińce. Dwa z nich pełnią funkcję placów manewrowych drogi pożarowej i </w:t>
      </w:r>
      <w:r w:rsidR="0091794F" w:rsidRPr="00F5652D">
        <w:rPr>
          <w:color w:val="auto"/>
        </w:rPr>
        <w:t xml:space="preserve">muszą </w:t>
      </w:r>
      <w:r w:rsidRPr="00F5652D">
        <w:rPr>
          <w:color w:val="auto"/>
        </w:rPr>
        <w:t>pozostać wolne od stałych przegród</w:t>
      </w:r>
      <w:r w:rsidR="0091794F" w:rsidRPr="00F5652D">
        <w:rPr>
          <w:color w:val="auto"/>
        </w:rPr>
        <w:t>, czy przeszkód</w:t>
      </w:r>
      <w:r w:rsidRPr="00F5652D">
        <w:rPr>
          <w:color w:val="auto"/>
        </w:rPr>
        <w:t>. Proponuje się wykorzystanie tych placów okresowo</w:t>
      </w:r>
      <w:r w:rsidR="0091794F" w:rsidRPr="00F5652D">
        <w:rPr>
          <w:color w:val="auto"/>
        </w:rPr>
        <w:t>,</w:t>
      </w:r>
      <w:r w:rsidRPr="00F5652D">
        <w:rPr>
          <w:color w:val="auto"/>
        </w:rPr>
        <w:t xml:space="preserve"> </w:t>
      </w:r>
      <w:r w:rsidR="0091794F" w:rsidRPr="00F5652D">
        <w:rPr>
          <w:color w:val="auto"/>
        </w:rPr>
        <w:t xml:space="preserve">przy sprzyjającej pogodzie, </w:t>
      </w:r>
      <w:r w:rsidRPr="00F5652D">
        <w:rPr>
          <w:color w:val="auto"/>
        </w:rPr>
        <w:t xml:space="preserve">jako przestrzenie do </w:t>
      </w:r>
      <w:r w:rsidR="00B6202B" w:rsidRPr="00F5652D">
        <w:rPr>
          <w:color w:val="auto"/>
        </w:rPr>
        <w:t>odpowiednich</w:t>
      </w:r>
      <w:r w:rsidRPr="00F5652D">
        <w:rPr>
          <w:color w:val="auto"/>
        </w:rPr>
        <w:t xml:space="preserve"> dla pacjentów aktywności plenerow</w:t>
      </w:r>
      <w:r w:rsidR="00B6202B" w:rsidRPr="00F5652D">
        <w:rPr>
          <w:color w:val="auto"/>
        </w:rPr>
        <w:t>ych</w:t>
      </w:r>
      <w:r w:rsidRPr="00F5652D">
        <w:rPr>
          <w:color w:val="auto"/>
        </w:rPr>
        <w:t xml:space="preserve">. Trzeci dziedziniec dostępny z poziomu parteru przeznaczony został pod </w:t>
      </w:r>
      <w:r w:rsidR="000D47C1" w:rsidRPr="00F5652D">
        <w:rPr>
          <w:color w:val="auto"/>
        </w:rPr>
        <w:t>całoroczną przestrzeń rekreacyjną.</w:t>
      </w:r>
    </w:p>
    <w:p w14:paraId="11062762" w14:textId="77777777" w:rsidR="00EE3097" w:rsidRPr="00F5652D" w:rsidRDefault="00EE3097" w:rsidP="00D75A50">
      <w:pPr>
        <w:ind w:left="0" w:firstLine="576"/>
        <w:rPr>
          <w:color w:val="auto"/>
        </w:rPr>
      </w:pPr>
      <w:r w:rsidRPr="00F5652D">
        <w:rPr>
          <w:color w:val="auto"/>
        </w:rPr>
        <w:t>Trzeci</w:t>
      </w:r>
      <w:r w:rsidR="00D8101E" w:rsidRPr="00F5652D">
        <w:rPr>
          <w:color w:val="auto"/>
        </w:rPr>
        <w:t>ą</w:t>
      </w:r>
      <w:r w:rsidRPr="00F5652D">
        <w:rPr>
          <w:color w:val="auto"/>
        </w:rPr>
        <w:t xml:space="preserve"> stref</w:t>
      </w:r>
      <w:r w:rsidR="00D8101E" w:rsidRPr="00F5652D">
        <w:rPr>
          <w:color w:val="auto"/>
        </w:rPr>
        <w:t>ę</w:t>
      </w:r>
      <w:r w:rsidRPr="00F5652D">
        <w:rPr>
          <w:color w:val="auto"/>
        </w:rPr>
        <w:t xml:space="preserve"> </w:t>
      </w:r>
      <w:r w:rsidR="0091794F" w:rsidRPr="00F5652D">
        <w:rPr>
          <w:color w:val="auto"/>
        </w:rPr>
        <w:t>wyznaczon</w:t>
      </w:r>
      <w:r w:rsidR="00D8101E" w:rsidRPr="00F5652D">
        <w:rPr>
          <w:color w:val="auto"/>
        </w:rPr>
        <w:t>o</w:t>
      </w:r>
      <w:r w:rsidR="0091794F" w:rsidRPr="00F5652D">
        <w:rPr>
          <w:color w:val="auto"/>
        </w:rPr>
        <w:t xml:space="preserve"> </w:t>
      </w:r>
      <w:r w:rsidRPr="00F5652D">
        <w:rPr>
          <w:color w:val="auto"/>
        </w:rPr>
        <w:t>w północno-wschodnim narożu działki, między parkingiem a granicą dz</w:t>
      </w:r>
      <w:r w:rsidR="0041418D" w:rsidRPr="00F5652D">
        <w:rPr>
          <w:color w:val="auto"/>
        </w:rPr>
        <w:t>iałki, jako przestrzeń publiczna przeznaczona</w:t>
      </w:r>
      <w:r w:rsidRPr="00F5652D">
        <w:rPr>
          <w:color w:val="auto"/>
        </w:rPr>
        <w:t xml:space="preserve"> na odpoczynek pośród zieleni.</w:t>
      </w:r>
    </w:p>
    <w:p w14:paraId="34219186" w14:textId="77777777" w:rsidR="002257BA" w:rsidRDefault="002257BA" w:rsidP="00D75A50">
      <w:pPr>
        <w:ind w:left="0" w:firstLine="576"/>
        <w:rPr>
          <w:color w:val="auto"/>
        </w:rPr>
      </w:pPr>
      <w:r w:rsidRPr="00F5652D">
        <w:rPr>
          <w:color w:val="auto"/>
        </w:rPr>
        <w:t>Dodatkową</w:t>
      </w:r>
      <w:r w:rsidR="00BB24C3" w:rsidRPr="00F5652D">
        <w:rPr>
          <w:color w:val="auto"/>
        </w:rPr>
        <w:t xml:space="preserve"> strefę stanowi przestrzeń niedaleko wejścia do SOR-u, </w:t>
      </w:r>
      <w:r w:rsidR="00932740" w:rsidRPr="00F5652D">
        <w:rPr>
          <w:color w:val="auto"/>
        </w:rPr>
        <w:t>przeznaczona</w:t>
      </w:r>
      <w:r w:rsidR="00BB24C3" w:rsidRPr="00F5652D">
        <w:rPr>
          <w:color w:val="auto"/>
        </w:rPr>
        <w:t xml:space="preserve"> dla osób</w:t>
      </w:r>
      <w:r w:rsidR="00932740" w:rsidRPr="00F5652D">
        <w:rPr>
          <w:color w:val="auto"/>
        </w:rPr>
        <w:t xml:space="preserve"> oczekujących na przyjęcie.</w:t>
      </w:r>
    </w:p>
    <w:p w14:paraId="06D8A0FE" w14:textId="77777777" w:rsidR="00813D56" w:rsidRPr="00F5652D" w:rsidRDefault="00813D56" w:rsidP="00D75A50">
      <w:pPr>
        <w:ind w:left="0" w:firstLine="576"/>
        <w:rPr>
          <w:color w:val="auto"/>
        </w:rPr>
      </w:pPr>
    </w:p>
    <w:p w14:paraId="3FA4E58C" w14:textId="77777777" w:rsidR="009E35CD" w:rsidRPr="00F5652D" w:rsidRDefault="009E35CD" w:rsidP="009E35CD">
      <w:pPr>
        <w:pStyle w:val="Nagwek2"/>
      </w:pPr>
      <w:bookmarkStart w:id="35" w:name="_Toc505081074"/>
      <w:r w:rsidRPr="00F5652D">
        <w:t>Projektowane rozbiórki</w:t>
      </w:r>
      <w:bookmarkEnd w:id="35"/>
    </w:p>
    <w:p w14:paraId="34070B52" w14:textId="77777777" w:rsidR="004B1B41" w:rsidRPr="00F5652D" w:rsidRDefault="004B1B41" w:rsidP="004B1B41">
      <w:pPr>
        <w:ind w:left="0" w:firstLine="576"/>
        <w:rPr>
          <w:color w:val="auto"/>
        </w:rPr>
      </w:pPr>
      <w:r w:rsidRPr="00F5652D">
        <w:rPr>
          <w:color w:val="auto"/>
        </w:rPr>
        <w:t>Na terenie rozbiórce podlegają:</w:t>
      </w:r>
    </w:p>
    <w:p w14:paraId="0D4A0C01" w14:textId="77777777" w:rsidR="004B1B41" w:rsidRPr="00F5652D" w:rsidRDefault="004B1B41" w:rsidP="006A235E">
      <w:pPr>
        <w:pStyle w:val="Akapitzlist"/>
        <w:numPr>
          <w:ilvl w:val="0"/>
          <w:numId w:val="12"/>
        </w:numPr>
        <w:rPr>
          <w:color w:val="auto"/>
        </w:rPr>
      </w:pPr>
      <w:r w:rsidRPr="00F5652D">
        <w:rPr>
          <w:color w:val="auto"/>
        </w:rPr>
        <w:t>budynek pawilonu handlowego (rozbiórka zrealizowana, zgodnie z opisem w punkcie 4.</w:t>
      </w:r>
      <w:r w:rsidR="002326B8" w:rsidRPr="00F5652D">
        <w:rPr>
          <w:color w:val="auto"/>
        </w:rPr>
        <w:t>2</w:t>
      </w:r>
      <w:r w:rsidRPr="00F5652D">
        <w:rPr>
          <w:color w:val="auto"/>
        </w:rPr>
        <w:t>.1. niniejszego opracowania)</w:t>
      </w:r>
      <w:r w:rsidR="00BE7E76" w:rsidRPr="00F5652D">
        <w:rPr>
          <w:color w:val="auto"/>
        </w:rPr>
        <w:t>,</w:t>
      </w:r>
    </w:p>
    <w:p w14:paraId="6CBB3337" w14:textId="77777777" w:rsidR="004B1B41" w:rsidRPr="00F5652D" w:rsidRDefault="004B1B41" w:rsidP="006A235E">
      <w:pPr>
        <w:pStyle w:val="Akapitzlist"/>
        <w:numPr>
          <w:ilvl w:val="0"/>
          <w:numId w:val="12"/>
        </w:numPr>
        <w:rPr>
          <w:color w:val="auto"/>
        </w:rPr>
      </w:pPr>
      <w:r w:rsidRPr="00F5652D">
        <w:rPr>
          <w:color w:val="auto"/>
        </w:rPr>
        <w:t>budynek dawnego sklepu spożywczego (rozbiórka zrealizowana, zgodnie z opisem w punkcie 4.</w:t>
      </w:r>
      <w:r w:rsidR="002326B8" w:rsidRPr="00F5652D">
        <w:rPr>
          <w:color w:val="auto"/>
        </w:rPr>
        <w:t>2</w:t>
      </w:r>
      <w:r w:rsidRPr="00F5652D">
        <w:rPr>
          <w:color w:val="auto"/>
        </w:rPr>
        <w:t>.1. niniejszego opracowania)</w:t>
      </w:r>
      <w:r w:rsidR="00BE7E76" w:rsidRPr="00F5652D">
        <w:rPr>
          <w:color w:val="auto"/>
        </w:rPr>
        <w:t>,</w:t>
      </w:r>
    </w:p>
    <w:p w14:paraId="64A8AF4D" w14:textId="77777777" w:rsidR="004B1B41" w:rsidRPr="00F5652D" w:rsidRDefault="004B1B41" w:rsidP="006A235E">
      <w:pPr>
        <w:pStyle w:val="Akapitzlist"/>
        <w:numPr>
          <w:ilvl w:val="0"/>
          <w:numId w:val="12"/>
        </w:numPr>
        <w:rPr>
          <w:color w:val="auto"/>
        </w:rPr>
      </w:pPr>
      <w:r w:rsidRPr="00F5652D">
        <w:rPr>
          <w:color w:val="auto"/>
        </w:rPr>
        <w:t>budynek gospodarczy (rozbiórka zrealizowana, zgodnie z opisem w punkcie 4.</w:t>
      </w:r>
      <w:r w:rsidR="00EF7883" w:rsidRPr="00F5652D">
        <w:rPr>
          <w:color w:val="auto"/>
        </w:rPr>
        <w:t>2</w:t>
      </w:r>
      <w:r w:rsidRPr="00F5652D">
        <w:rPr>
          <w:color w:val="auto"/>
        </w:rPr>
        <w:t>.1. niniejszego opracowania)</w:t>
      </w:r>
      <w:r w:rsidR="00BE7E76" w:rsidRPr="00F5652D">
        <w:rPr>
          <w:color w:val="auto"/>
        </w:rPr>
        <w:t>,</w:t>
      </w:r>
    </w:p>
    <w:p w14:paraId="365A1396" w14:textId="77777777" w:rsidR="004B1B41" w:rsidRPr="00F5652D" w:rsidRDefault="00964F68" w:rsidP="006A235E">
      <w:pPr>
        <w:pStyle w:val="Akapitzlist"/>
        <w:numPr>
          <w:ilvl w:val="0"/>
          <w:numId w:val="12"/>
        </w:numPr>
        <w:rPr>
          <w:color w:val="auto"/>
        </w:rPr>
      </w:pPr>
      <w:r w:rsidRPr="00F5652D">
        <w:rPr>
          <w:color w:val="auto"/>
        </w:rPr>
        <w:lastRenderedPageBreak/>
        <w:t>murki</w:t>
      </w:r>
      <w:r w:rsidR="004B1B41" w:rsidRPr="00F5652D">
        <w:rPr>
          <w:color w:val="auto"/>
        </w:rPr>
        <w:t xml:space="preserve"> oporow</w:t>
      </w:r>
      <w:r w:rsidRPr="00F5652D">
        <w:rPr>
          <w:color w:val="auto"/>
        </w:rPr>
        <w:t>e</w:t>
      </w:r>
      <w:r w:rsidR="004B1B41" w:rsidRPr="00F5652D">
        <w:rPr>
          <w:color w:val="auto"/>
        </w:rPr>
        <w:t xml:space="preserve"> znajdujący się w południowo – wschodniej </w:t>
      </w:r>
      <w:r w:rsidRPr="00F5652D">
        <w:rPr>
          <w:color w:val="auto"/>
        </w:rPr>
        <w:t xml:space="preserve"> i południowej </w:t>
      </w:r>
      <w:r w:rsidR="004B1B41" w:rsidRPr="00F5652D">
        <w:rPr>
          <w:color w:val="auto"/>
        </w:rPr>
        <w:t>części dział</w:t>
      </w:r>
      <w:r w:rsidR="00C4631C" w:rsidRPr="00F5652D">
        <w:rPr>
          <w:color w:val="auto"/>
        </w:rPr>
        <w:t>k</w:t>
      </w:r>
      <w:r w:rsidR="004B1B41" w:rsidRPr="00F5652D">
        <w:rPr>
          <w:color w:val="auto"/>
        </w:rPr>
        <w:t xml:space="preserve">i, na granicy </w:t>
      </w:r>
      <w:r w:rsidR="00C4631C" w:rsidRPr="00F5652D">
        <w:rPr>
          <w:color w:val="auto"/>
        </w:rPr>
        <w:t>z ul. Adama Wrzoska</w:t>
      </w:r>
      <w:r w:rsidR="00BE7E76" w:rsidRPr="00F5652D">
        <w:rPr>
          <w:color w:val="auto"/>
        </w:rPr>
        <w:t>,</w:t>
      </w:r>
    </w:p>
    <w:p w14:paraId="38AE2993" w14:textId="77777777" w:rsidR="00C4631C" w:rsidRPr="00F5652D" w:rsidRDefault="00C4631C" w:rsidP="006A235E">
      <w:pPr>
        <w:pStyle w:val="Akapitzlist"/>
        <w:numPr>
          <w:ilvl w:val="0"/>
          <w:numId w:val="12"/>
        </w:numPr>
        <w:rPr>
          <w:color w:val="auto"/>
        </w:rPr>
      </w:pPr>
      <w:r w:rsidRPr="00F5652D">
        <w:rPr>
          <w:color w:val="auto"/>
        </w:rPr>
        <w:t>istniejący kanał ciepłowniczy.</w:t>
      </w:r>
    </w:p>
    <w:p w14:paraId="0C7DBC34" w14:textId="77777777" w:rsidR="009E35CD" w:rsidRPr="00F5652D" w:rsidRDefault="000F540F" w:rsidP="006A235E">
      <w:pPr>
        <w:pStyle w:val="Nagwek2"/>
      </w:pPr>
      <w:bookmarkStart w:id="36" w:name="_Toc505081075"/>
      <w:r w:rsidRPr="00F5652D">
        <w:t>Projektowana zabudowa</w:t>
      </w:r>
      <w:bookmarkEnd w:id="36"/>
    </w:p>
    <w:p w14:paraId="4EA9DB86" w14:textId="77777777" w:rsidR="009E35CD" w:rsidRPr="00F5652D" w:rsidRDefault="009E35CD" w:rsidP="009E35CD">
      <w:pPr>
        <w:tabs>
          <w:tab w:val="left" w:pos="7710"/>
        </w:tabs>
        <w:spacing w:after="0"/>
        <w:ind w:left="0" w:firstLine="567"/>
        <w:rPr>
          <w:color w:val="auto"/>
          <w:sz w:val="10"/>
          <w:szCs w:val="10"/>
        </w:rPr>
      </w:pPr>
    </w:p>
    <w:p w14:paraId="65578C34" w14:textId="77777777" w:rsidR="00EB1D98" w:rsidRPr="00F5652D" w:rsidRDefault="00EB1D98" w:rsidP="00EB1D98">
      <w:pPr>
        <w:ind w:left="0" w:firstLine="576"/>
        <w:rPr>
          <w:color w:val="auto"/>
        </w:rPr>
      </w:pPr>
      <w:r w:rsidRPr="00F5652D">
        <w:rPr>
          <w:color w:val="auto"/>
        </w:rPr>
        <w:t xml:space="preserve">Bryłę budynku szpitala </w:t>
      </w:r>
      <w:r w:rsidR="007423D3" w:rsidRPr="00F5652D">
        <w:rPr>
          <w:color w:val="auto"/>
        </w:rPr>
        <w:t>zaprojektowano w tzw. „układzie</w:t>
      </w:r>
      <w:r w:rsidRPr="00F5652D">
        <w:rPr>
          <w:color w:val="auto"/>
        </w:rPr>
        <w:t xml:space="preserve"> grzebieniowym”, a jej ostateczny kształt wynika bezpośrednio z funkcji szpitala i przyjętych w programie założeń. Zarówno przestrzennie jak i funkcjonalnie budynek podzielony jest na dwie części: oddziały łóżkowe oraz </w:t>
      </w:r>
      <w:r w:rsidR="00D850F8" w:rsidRPr="00F5652D">
        <w:rPr>
          <w:color w:val="auto"/>
        </w:rPr>
        <w:t xml:space="preserve">zespół oddziałów </w:t>
      </w:r>
      <w:proofErr w:type="spellStart"/>
      <w:r w:rsidR="00D850F8" w:rsidRPr="00F5652D">
        <w:rPr>
          <w:color w:val="auto"/>
        </w:rPr>
        <w:t>diagnostyczno</w:t>
      </w:r>
      <w:proofErr w:type="spellEnd"/>
      <w:r w:rsidR="00EF7883" w:rsidRPr="00F5652D">
        <w:rPr>
          <w:color w:val="auto"/>
        </w:rPr>
        <w:t xml:space="preserve"> </w:t>
      </w:r>
      <w:r w:rsidR="00EC67F8" w:rsidRPr="00F5652D">
        <w:rPr>
          <w:color w:val="auto"/>
        </w:rPr>
        <w:t xml:space="preserve">– ratunkowo – zabiegowych (tzw. </w:t>
      </w:r>
      <w:r w:rsidRPr="00F5652D">
        <w:rPr>
          <w:color w:val="auto"/>
        </w:rPr>
        <w:t>„gorąc</w:t>
      </w:r>
      <w:r w:rsidR="00EC67F8" w:rsidRPr="00F5652D">
        <w:rPr>
          <w:color w:val="auto"/>
        </w:rPr>
        <w:t>a</w:t>
      </w:r>
      <w:r w:rsidRPr="00F5652D">
        <w:rPr>
          <w:color w:val="auto"/>
        </w:rPr>
        <w:t xml:space="preserve"> platform</w:t>
      </w:r>
      <w:r w:rsidR="00EC67F8" w:rsidRPr="00F5652D">
        <w:rPr>
          <w:color w:val="auto"/>
        </w:rPr>
        <w:t>a</w:t>
      </w:r>
      <w:r w:rsidRPr="00F5652D">
        <w:rPr>
          <w:color w:val="auto"/>
        </w:rPr>
        <w:t>”</w:t>
      </w:r>
      <w:r w:rsidR="00EC67F8" w:rsidRPr="00F5652D">
        <w:rPr>
          <w:color w:val="auto"/>
        </w:rPr>
        <w:t>)</w:t>
      </w:r>
      <w:r w:rsidRPr="00F5652D">
        <w:rPr>
          <w:color w:val="auto"/>
        </w:rPr>
        <w:t>. Oba bloki połączone są w części centralnej za pomocą wspólnej przestrzeni komunikacyjnej z główną klatką schodową i zespołem 4 wind.</w:t>
      </w:r>
    </w:p>
    <w:p w14:paraId="6AAA8FA3" w14:textId="77777777" w:rsidR="00B24D27" w:rsidRPr="00F5652D" w:rsidRDefault="00B24D27" w:rsidP="00B24D27">
      <w:pPr>
        <w:ind w:left="0" w:firstLine="576"/>
        <w:rPr>
          <w:color w:val="auto"/>
          <w:u w:val="single"/>
        </w:rPr>
      </w:pPr>
      <w:r w:rsidRPr="00F5652D">
        <w:rPr>
          <w:color w:val="auto"/>
          <w:u w:val="single"/>
        </w:rPr>
        <w:t xml:space="preserve"> </w:t>
      </w:r>
      <w:r w:rsidR="009E35CD" w:rsidRPr="00F5652D">
        <w:rPr>
          <w:color w:val="auto"/>
          <w:u w:val="single"/>
        </w:rPr>
        <w:t xml:space="preserve">Projektowany poziom posadowienia parteru ±0,00 odpowiada rzędnej </w:t>
      </w:r>
      <w:r w:rsidR="00EB1D98" w:rsidRPr="00F5652D">
        <w:rPr>
          <w:color w:val="auto"/>
          <w:u w:val="single"/>
        </w:rPr>
        <w:t>91,50</w:t>
      </w:r>
      <w:r w:rsidR="009E35CD" w:rsidRPr="00F5652D">
        <w:rPr>
          <w:color w:val="auto"/>
          <w:u w:val="single"/>
        </w:rPr>
        <w:t xml:space="preserve"> m n</w:t>
      </w:r>
      <w:r w:rsidR="00EB1D98" w:rsidRPr="00F5652D">
        <w:rPr>
          <w:color w:val="auto"/>
          <w:u w:val="single"/>
        </w:rPr>
        <w:t>.</w:t>
      </w:r>
      <w:r w:rsidR="009E35CD" w:rsidRPr="00F5652D">
        <w:rPr>
          <w:color w:val="auto"/>
          <w:u w:val="single"/>
        </w:rPr>
        <w:t>p</w:t>
      </w:r>
      <w:r w:rsidR="00EB1D98" w:rsidRPr="00F5652D">
        <w:rPr>
          <w:color w:val="auto"/>
          <w:u w:val="single"/>
        </w:rPr>
        <w:t>.</w:t>
      </w:r>
      <w:r w:rsidR="009E35CD" w:rsidRPr="00F5652D">
        <w:rPr>
          <w:color w:val="auto"/>
          <w:u w:val="single"/>
        </w:rPr>
        <w:t xml:space="preserve">m. </w:t>
      </w:r>
    </w:p>
    <w:p w14:paraId="2C555DDF" w14:textId="77777777" w:rsidR="0024118B" w:rsidRPr="00F5652D" w:rsidRDefault="0024118B" w:rsidP="00B24D27">
      <w:pPr>
        <w:ind w:left="0" w:firstLine="576"/>
        <w:rPr>
          <w:color w:val="auto"/>
        </w:rPr>
      </w:pPr>
      <w:r w:rsidRPr="00F5652D">
        <w:rPr>
          <w:color w:val="auto"/>
        </w:rPr>
        <w:t xml:space="preserve">Część </w:t>
      </w:r>
      <w:r w:rsidR="00B24D27" w:rsidRPr="00F5652D">
        <w:rPr>
          <w:color w:val="auto"/>
        </w:rPr>
        <w:t>łóżkowa</w:t>
      </w:r>
      <w:r w:rsidRPr="00F5652D">
        <w:rPr>
          <w:color w:val="auto"/>
        </w:rPr>
        <w:t xml:space="preserve"> zaprojektowana jest na planie litery </w:t>
      </w:r>
      <w:r w:rsidR="00B24D27" w:rsidRPr="00F5652D">
        <w:rPr>
          <w:color w:val="auto"/>
        </w:rPr>
        <w:t>„</w:t>
      </w:r>
      <w:r w:rsidRPr="00F5652D">
        <w:rPr>
          <w:color w:val="auto"/>
        </w:rPr>
        <w:t>H</w:t>
      </w:r>
      <w:r w:rsidR="00B24D27" w:rsidRPr="00F5652D">
        <w:rPr>
          <w:color w:val="auto"/>
        </w:rPr>
        <w:t>”</w:t>
      </w:r>
      <w:r w:rsidRPr="00F5652D">
        <w:rPr>
          <w:color w:val="auto"/>
        </w:rPr>
        <w:t>, z wąskim traktem umożliwiającym doś</w:t>
      </w:r>
      <w:r w:rsidR="00B24D27" w:rsidRPr="00F5652D">
        <w:rPr>
          <w:color w:val="auto"/>
        </w:rPr>
        <w:t>wietlenie pokoi łóżkowych</w:t>
      </w:r>
      <w:r w:rsidRPr="00F5652D">
        <w:rPr>
          <w:color w:val="auto"/>
        </w:rPr>
        <w:t xml:space="preserve"> po obu stronach </w:t>
      </w:r>
      <w:r w:rsidR="00B24D27" w:rsidRPr="00F5652D">
        <w:rPr>
          <w:color w:val="auto"/>
        </w:rPr>
        <w:t>ciągów</w:t>
      </w:r>
      <w:r w:rsidRPr="00F5652D">
        <w:rPr>
          <w:color w:val="auto"/>
        </w:rPr>
        <w:t xml:space="preserve"> komunikacyjnych.</w:t>
      </w:r>
    </w:p>
    <w:p w14:paraId="61FEFEF0" w14:textId="77777777" w:rsidR="00FA5116" w:rsidRPr="00F5652D" w:rsidRDefault="0024118B" w:rsidP="001D317C">
      <w:pPr>
        <w:ind w:left="0" w:firstLine="576"/>
        <w:rPr>
          <w:color w:val="auto"/>
        </w:rPr>
      </w:pPr>
      <w:r w:rsidRPr="00F5652D">
        <w:rPr>
          <w:color w:val="auto"/>
        </w:rPr>
        <w:t xml:space="preserve">W części </w:t>
      </w:r>
      <w:r w:rsidR="007423D3" w:rsidRPr="00F5652D">
        <w:rPr>
          <w:color w:val="auto"/>
        </w:rPr>
        <w:t>„</w:t>
      </w:r>
      <w:r w:rsidRPr="00F5652D">
        <w:rPr>
          <w:color w:val="auto"/>
        </w:rPr>
        <w:t>gorącej platformy</w:t>
      </w:r>
      <w:r w:rsidR="007423D3" w:rsidRPr="00F5652D">
        <w:rPr>
          <w:color w:val="auto"/>
        </w:rPr>
        <w:t>”</w:t>
      </w:r>
      <w:r w:rsidRPr="00F5652D">
        <w:rPr>
          <w:color w:val="auto"/>
        </w:rPr>
        <w:t xml:space="preserve"> zaplanowano szeroki trakt, </w:t>
      </w:r>
      <w:r w:rsidR="00B24D27" w:rsidRPr="00F5652D">
        <w:rPr>
          <w:color w:val="auto"/>
        </w:rPr>
        <w:t>który</w:t>
      </w:r>
      <w:r w:rsidRPr="00F5652D">
        <w:rPr>
          <w:color w:val="auto"/>
        </w:rPr>
        <w:t xml:space="preserve"> jest korzy</w:t>
      </w:r>
      <w:r w:rsidR="00B24D27" w:rsidRPr="00F5652D">
        <w:rPr>
          <w:color w:val="auto"/>
        </w:rPr>
        <w:t xml:space="preserve">stniejszy przy planowaniu Bloku </w:t>
      </w:r>
      <w:r w:rsidRPr="00F5652D">
        <w:rPr>
          <w:color w:val="auto"/>
        </w:rPr>
        <w:t xml:space="preserve">Operacyjnego i SOR. Ze względu na </w:t>
      </w:r>
      <w:r w:rsidR="007423D3" w:rsidRPr="00F5652D">
        <w:rPr>
          <w:color w:val="auto"/>
        </w:rPr>
        <w:t xml:space="preserve">dużą szerokość tej części budynku, zaprojektowano wysoki na trzy (ostatnie) kondygnacje dziedziniec </w:t>
      </w:r>
      <w:r w:rsidR="00B24D27" w:rsidRPr="00F5652D">
        <w:rPr>
          <w:color w:val="auto"/>
        </w:rPr>
        <w:t>przykryty</w:t>
      </w:r>
      <w:r w:rsidRPr="00F5652D">
        <w:rPr>
          <w:color w:val="auto"/>
        </w:rPr>
        <w:t xml:space="preserve"> transparentnym dachem.</w:t>
      </w:r>
    </w:p>
    <w:p w14:paraId="0E872F9B" w14:textId="77777777" w:rsidR="0024118B" w:rsidRPr="00F5652D" w:rsidRDefault="0024118B" w:rsidP="001D317C">
      <w:pPr>
        <w:ind w:left="0" w:firstLine="576"/>
        <w:rPr>
          <w:color w:val="auto"/>
        </w:rPr>
      </w:pPr>
      <w:r w:rsidRPr="00F5652D">
        <w:rPr>
          <w:color w:val="auto"/>
        </w:rPr>
        <w:t>Podstawowym elementem budującym architektoniczny</w:t>
      </w:r>
      <w:r w:rsidR="00B24D27" w:rsidRPr="00F5652D">
        <w:rPr>
          <w:color w:val="auto"/>
        </w:rPr>
        <w:t xml:space="preserve"> </w:t>
      </w:r>
      <w:r w:rsidRPr="00F5652D">
        <w:rPr>
          <w:color w:val="auto"/>
        </w:rPr>
        <w:t xml:space="preserve">wyraz budynku jest modułowa fasada z płyt </w:t>
      </w:r>
      <w:r w:rsidR="00E03CE0" w:rsidRPr="00F5652D">
        <w:rPr>
          <w:color w:val="auto"/>
        </w:rPr>
        <w:t>włókno</w:t>
      </w:r>
      <w:r w:rsidRPr="00F5652D">
        <w:rPr>
          <w:color w:val="auto"/>
        </w:rPr>
        <w:t>-cementowych o zaproponowanym rytmie okien i płyt barwionych.</w:t>
      </w:r>
      <w:r w:rsidR="00E03CE0" w:rsidRPr="00F5652D">
        <w:rPr>
          <w:color w:val="auto"/>
        </w:rPr>
        <w:t xml:space="preserve"> Koncepcja fasady zakłada modułowość i powtarzalność siatki, w którą wpisane są płyty oraz okna co nadaje fasadzie maksymalną funkcjonalność i ergonomię. Różnorodność i przyjazność elewacji ma zostać uzyskana poprzez odpowiednie wprowadzenie i rozprowadzenie modułów barwionych.</w:t>
      </w:r>
    </w:p>
    <w:p w14:paraId="733A0ECB" w14:textId="77777777" w:rsidR="0024118B" w:rsidRPr="00F5652D" w:rsidRDefault="0024118B" w:rsidP="00E03CE0">
      <w:pPr>
        <w:ind w:left="0" w:firstLine="576"/>
        <w:rPr>
          <w:color w:val="auto"/>
        </w:rPr>
      </w:pPr>
      <w:r w:rsidRPr="00F5652D">
        <w:rPr>
          <w:color w:val="auto"/>
        </w:rPr>
        <w:t xml:space="preserve">Ważnym i charakterystycznym elementem są </w:t>
      </w:r>
      <w:r w:rsidR="00E03CE0" w:rsidRPr="00F5652D">
        <w:rPr>
          <w:color w:val="auto"/>
        </w:rPr>
        <w:t>również</w:t>
      </w:r>
      <w:r w:rsidRPr="00F5652D">
        <w:rPr>
          <w:color w:val="auto"/>
        </w:rPr>
        <w:t xml:space="preserve"> wertykalne przeszklenia kl</w:t>
      </w:r>
      <w:r w:rsidR="00E03CE0" w:rsidRPr="00F5652D">
        <w:rPr>
          <w:color w:val="auto"/>
        </w:rPr>
        <w:t xml:space="preserve">atek schodowych oraz zadaszenie nad głównym </w:t>
      </w:r>
      <w:r w:rsidRPr="00F5652D">
        <w:rPr>
          <w:color w:val="auto"/>
        </w:rPr>
        <w:t>wejści</w:t>
      </w:r>
      <w:r w:rsidR="00E03CE0" w:rsidRPr="00F5652D">
        <w:rPr>
          <w:color w:val="auto"/>
        </w:rPr>
        <w:t>em</w:t>
      </w:r>
      <w:r w:rsidRPr="00F5652D">
        <w:rPr>
          <w:color w:val="auto"/>
        </w:rPr>
        <w:t xml:space="preserve">, </w:t>
      </w:r>
      <w:r w:rsidR="00E03CE0" w:rsidRPr="00F5652D">
        <w:rPr>
          <w:color w:val="auto"/>
        </w:rPr>
        <w:t>które</w:t>
      </w:r>
      <w:r w:rsidRPr="00F5652D">
        <w:rPr>
          <w:color w:val="auto"/>
        </w:rPr>
        <w:t xml:space="preserve"> w swojej stylistyce celowo odcina się od estetyki </w:t>
      </w:r>
      <w:r w:rsidR="00E03CE0" w:rsidRPr="00F5652D">
        <w:rPr>
          <w:color w:val="auto"/>
        </w:rPr>
        <w:t>głównego budynku.</w:t>
      </w:r>
    </w:p>
    <w:p w14:paraId="15567883" w14:textId="77777777" w:rsidR="00DB4A46" w:rsidRPr="00F5652D" w:rsidRDefault="00DB4A46" w:rsidP="006A235E">
      <w:pPr>
        <w:pStyle w:val="Nagwek2"/>
      </w:pPr>
      <w:bookmarkStart w:id="37" w:name="_Toc505081076"/>
      <w:r w:rsidRPr="00F5652D">
        <w:t>Projektowane urządzenia pomocnicze</w:t>
      </w:r>
      <w:bookmarkEnd w:id="37"/>
    </w:p>
    <w:p w14:paraId="3159E952" w14:textId="77777777" w:rsidR="00DB4A46" w:rsidRPr="00F5652D" w:rsidRDefault="00DB4A46" w:rsidP="00DB4A46">
      <w:pPr>
        <w:tabs>
          <w:tab w:val="left" w:pos="7710"/>
        </w:tabs>
        <w:spacing w:after="0"/>
        <w:ind w:left="0" w:firstLine="567"/>
        <w:rPr>
          <w:color w:val="auto"/>
          <w:sz w:val="10"/>
          <w:szCs w:val="10"/>
        </w:rPr>
      </w:pPr>
    </w:p>
    <w:p w14:paraId="6158BD50" w14:textId="77777777" w:rsidR="00DB4A46" w:rsidRPr="00F5652D" w:rsidRDefault="0034720B" w:rsidP="00904740">
      <w:pPr>
        <w:ind w:left="0" w:firstLine="576"/>
        <w:rPr>
          <w:color w:val="auto"/>
        </w:rPr>
      </w:pPr>
      <w:r w:rsidRPr="00F5652D">
        <w:rPr>
          <w:color w:val="auto"/>
        </w:rPr>
        <w:t xml:space="preserve">Do obsługi budynku szpitala </w:t>
      </w:r>
      <w:r w:rsidR="00904740" w:rsidRPr="00F5652D">
        <w:rPr>
          <w:color w:val="auto"/>
        </w:rPr>
        <w:t>projektuje się następujące urządzenia:</w:t>
      </w:r>
    </w:p>
    <w:p w14:paraId="24638DB1" w14:textId="77777777" w:rsidR="00904740" w:rsidRPr="00F5652D" w:rsidRDefault="001A4DDC" w:rsidP="00E03CE0">
      <w:pPr>
        <w:pStyle w:val="Akapitzlist"/>
        <w:numPr>
          <w:ilvl w:val="0"/>
          <w:numId w:val="12"/>
        </w:numPr>
        <w:rPr>
          <w:color w:val="auto"/>
        </w:rPr>
      </w:pPr>
      <w:r w:rsidRPr="00F5652D">
        <w:rPr>
          <w:color w:val="auto"/>
        </w:rPr>
        <w:t>tlenownia,</w:t>
      </w:r>
      <w:r w:rsidR="00904740" w:rsidRPr="00F5652D">
        <w:rPr>
          <w:color w:val="auto"/>
        </w:rPr>
        <w:t xml:space="preserve"> </w:t>
      </w:r>
    </w:p>
    <w:p w14:paraId="1A3F7ACC" w14:textId="77777777" w:rsidR="00904740" w:rsidRPr="00F5652D" w:rsidRDefault="00D26E41" w:rsidP="00E03CE0">
      <w:pPr>
        <w:pStyle w:val="Akapitzlist"/>
        <w:numPr>
          <w:ilvl w:val="0"/>
          <w:numId w:val="12"/>
        </w:numPr>
        <w:rPr>
          <w:color w:val="auto"/>
        </w:rPr>
      </w:pPr>
      <w:r w:rsidRPr="00F5652D">
        <w:rPr>
          <w:color w:val="auto"/>
        </w:rPr>
        <w:t>elektrol</w:t>
      </w:r>
      <w:r w:rsidR="00904740" w:rsidRPr="00F5652D">
        <w:rPr>
          <w:color w:val="auto"/>
        </w:rPr>
        <w:t>izer</w:t>
      </w:r>
      <w:r w:rsidR="00EE3097" w:rsidRPr="00F5652D">
        <w:rPr>
          <w:color w:val="auto"/>
        </w:rPr>
        <w:t xml:space="preserve"> wraz ze stacją dezynfekcji ścieków zakaźnych</w:t>
      </w:r>
      <w:r w:rsidR="001A4DDC" w:rsidRPr="00F5652D">
        <w:rPr>
          <w:color w:val="auto"/>
        </w:rPr>
        <w:t>.</w:t>
      </w:r>
    </w:p>
    <w:p w14:paraId="1056A021" w14:textId="77777777" w:rsidR="00904740" w:rsidRPr="00F5652D" w:rsidRDefault="00904740" w:rsidP="00904740">
      <w:pPr>
        <w:ind w:left="0" w:firstLine="576"/>
        <w:rPr>
          <w:color w:val="auto"/>
        </w:rPr>
      </w:pPr>
      <w:r w:rsidRPr="00F5652D">
        <w:rPr>
          <w:color w:val="auto"/>
        </w:rPr>
        <w:t>Szczegółowe projekty u</w:t>
      </w:r>
      <w:r w:rsidR="002D4332">
        <w:rPr>
          <w:color w:val="auto"/>
        </w:rPr>
        <w:t>rządzeń wg opracowań branżowych (architektura + branża sanitarna).</w:t>
      </w:r>
    </w:p>
    <w:p w14:paraId="6649D86B" w14:textId="77777777" w:rsidR="009E35CD" w:rsidRPr="00F5652D" w:rsidRDefault="007E2F57" w:rsidP="00357CFA">
      <w:pPr>
        <w:pStyle w:val="Nagwek2"/>
      </w:pPr>
      <w:bookmarkStart w:id="38" w:name="_Toc505081077"/>
      <w:r w:rsidRPr="00F5652D">
        <w:t>Projektowany u</w:t>
      </w:r>
      <w:r w:rsidR="009E35CD" w:rsidRPr="00F5652D">
        <w:t>kład komunikacyjny</w:t>
      </w:r>
      <w:bookmarkEnd w:id="38"/>
    </w:p>
    <w:p w14:paraId="3A00772F" w14:textId="77777777" w:rsidR="00102C86" w:rsidRPr="00F5652D" w:rsidRDefault="00102C86" w:rsidP="00102C86">
      <w:pPr>
        <w:ind w:left="0" w:firstLine="576"/>
        <w:rPr>
          <w:color w:val="auto"/>
        </w:rPr>
      </w:pPr>
      <w:r w:rsidRPr="00F5652D">
        <w:rPr>
          <w:color w:val="auto"/>
        </w:rPr>
        <w:t>Główne wejście do szpitala zaprojektowano od strony ul. Wrzoska. Przy wejściu znajduje się podjazd do Izby Przyjęć Planowych. Podjazd i wejście do Szpitalnego Oddziału Ratunkowego znajdują się w północnej części działki. Wejście główne prowadzi do holu wejściowego skąd rozprowadzone będą wszystkie strumienie ruchu pieszego pacjentów i pracowników.</w:t>
      </w:r>
    </w:p>
    <w:p w14:paraId="3EE918A5" w14:textId="77777777" w:rsidR="0049580E" w:rsidRPr="00F5652D" w:rsidRDefault="00EB1D98" w:rsidP="0049580E">
      <w:pPr>
        <w:ind w:left="0" w:firstLine="576"/>
        <w:rPr>
          <w:color w:val="auto"/>
        </w:rPr>
      </w:pPr>
      <w:r w:rsidRPr="00F5652D">
        <w:rPr>
          <w:color w:val="auto"/>
        </w:rPr>
        <w:lastRenderedPageBreak/>
        <w:t>Układ komunikacyjny zostanie dowiązany do projektu przebudowy ul. Wrzoska, którego zakres będzie stanowił odrębne opracowanie i będzie przebiegał osobnym tokiem postępowania formalnego. Teren szpitala dostępny będzie dla:</w:t>
      </w:r>
    </w:p>
    <w:p w14:paraId="0F63523A" w14:textId="77777777" w:rsidR="00EB1D98" w:rsidRPr="00C62C79" w:rsidRDefault="00EB1D98" w:rsidP="00870CD3">
      <w:pPr>
        <w:pStyle w:val="Akapitzlist"/>
        <w:numPr>
          <w:ilvl w:val="0"/>
          <w:numId w:val="12"/>
        </w:numPr>
        <w:rPr>
          <w:color w:val="auto"/>
        </w:rPr>
      </w:pPr>
      <w:r w:rsidRPr="00C62C79">
        <w:rPr>
          <w:color w:val="auto"/>
        </w:rPr>
        <w:t>odwiedzających i pracowników z trzech wjazdów/wyjazdów z ul. Wrzoska bezpośrednio na parkingi naziemne. W tym zakłada się klasyfikację parkingów: parking krótkoterminowy - mniejszy, zlokalizowany przy wejściu do szpitala i obejmujący parking długoterminowy  (dla pracowników i odwiedzających) – większy, we wschodniej części działki; na parkingu przewidziano miejsca postoju dla osób niepełnosprawnych</w:t>
      </w:r>
      <w:r w:rsidR="00DF390C" w:rsidRPr="00C62C79">
        <w:rPr>
          <w:color w:val="auto"/>
        </w:rPr>
        <w:t xml:space="preserve">; przewiduje się oddzielenie parkingu długoterminowego </w:t>
      </w:r>
      <w:r w:rsidR="00E429DC" w:rsidRPr="00C62C79">
        <w:rPr>
          <w:color w:val="auto"/>
        </w:rPr>
        <w:t>dla pacjentów od parkingu pracowniczego (wydzielenie szlabanami)</w:t>
      </w:r>
      <w:r w:rsidR="00B16181" w:rsidRPr="00C62C79">
        <w:rPr>
          <w:color w:val="auto"/>
        </w:rPr>
        <w:t xml:space="preserve">; dodatkowo przewiduje się </w:t>
      </w:r>
      <w:r w:rsidR="008E3455" w:rsidRPr="00C62C79">
        <w:rPr>
          <w:color w:val="auto"/>
        </w:rPr>
        <w:t>6</w:t>
      </w:r>
      <w:r w:rsidR="00B16181" w:rsidRPr="00C62C79">
        <w:rPr>
          <w:color w:val="auto"/>
        </w:rPr>
        <w:t xml:space="preserve"> miejsc postojowych dla pracowników (parking długoterminowy pracowniczy) w części podziemnej projektowanego budynku – w przestrzeni komory dostaw;</w:t>
      </w:r>
    </w:p>
    <w:p w14:paraId="70563E34" w14:textId="77777777" w:rsidR="00EB1D98" w:rsidRPr="00F5652D" w:rsidRDefault="00EB1D98" w:rsidP="00F9123E">
      <w:pPr>
        <w:pStyle w:val="Akapitzlist"/>
        <w:numPr>
          <w:ilvl w:val="0"/>
          <w:numId w:val="12"/>
        </w:numPr>
        <w:rPr>
          <w:color w:val="auto"/>
        </w:rPr>
      </w:pPr>
      <w:r w:rsidRPr="00F5652D">
        <w:rPr>
          <w:color w:val="auto"/>
        </w:rPr>
        <w:t xml:space="preserve">taksówek oraz </w:t>
      </w:r>
      <w:r w:rsidR="00D26E41" w:rsidRPr="00F5652D">
        <w:rPr>
          <w:color w:val="auto"/>
        </w:rPr>
        <w:t xml:space="preserve">samochodów </w:t>
      </w:r>
      <w:r w:rsidRPr="00F5652D">
        <w:rPr>
          <w:color w:val="auto"/>
        </w:rPr>
        <w:t>podjeżdżających pod izbę przyjęć z pierwszego wjazdu z ul. Wrzoska –</w:t>
      </w:r>
      <w:r w:rsidR="00FA5116" w:rsidRPr="00F5652D">
        <w:rPr>
          <w:color w:val="auto"/>
        </w:rPr>
        <w:t>z zatok</w:t>
      </w:r>
      <w:r w:rsidR="00D26E41" w:rsidRPr="00F5652D">
        <w:rPr>
          <w:color w:val="auto"/>
        </w:rPr>
        <w:t>ą</w:t>
      </w:r>
      <w:r w:rsidR="00300027" w:rsidRPr="00F5652D">
        <w:rPr>
          <w:color w:val="auto"/>
        </w:rPr>
        <w:t>;</w:t>
      </w:r>
    </w:p>
    <w:p w14:paraId="379D4781" w14:textId="77777777" w:rsidR="00EB1D98" w:rsidRPr="00F5652D" w:rsidRDefault="00EB1D98" w:rsidP="00F9123E">
      <w:pPr>
        <w:pStyle w:val="Akapitzlist"/>
        <w:numPr>
          <w:ilvl w:val="0"/>
          <w:numId w:val="12"/>
        </w:numPr>
        <w:rPr>
          <w:color w:val="auto"/>
        </w:rPr>
      </w:pPr>
      <w:r w:rsidRPr="00F5652D">
        <w:rPr>
          <w:color w:val="auto"/>
        </w:rPr>
        <w:t>cystern z gazami medycznymi z ul. Wrzoska</w:t>
      </w:r>
      <w:r w:rsidR="00300027" w:rsidRPr="00F5652D">
        <w:rPr>
          <w:color w:val="auto"/>
        </w:rPr>
        <w:t>;</w:t>
      </w:r>
    </w:p>
    <w:p w14:paraId="27CCE805" w14:textId="77777777" w:rsidR="00EB1D98" w:rsidRPr="00F5652D" w:rsidRDefault="00EB1D98" w:rsidP="00F9123E">
      <w:pPr>
        <w:pStyle w:val="Akapitzlist"/>
        <w:numPr>
          <w:ilvl w:val="0"/>
          <w:numId w:val="12"/>
        </w:numPr>
        <w:rPr>
          <w:color w:val="auto"/>
        </w:rPr>
      </w:pPr>
      <w:r w:rsidRPr="00F5652D">
        <w:rPr>
          <w:color w:val="auto"/>
        </w:rPr>
        <w:t>karetek podjeżdżających na SOR – z osobno wydzielonego wjazdu i wyjazdu</w:t>
      </w:r>
      <w:r w:rsidR="00300027" w:rsidRPr="00F5652D">
        <w:rPr>
          <w:color w:val="auto"/>
        </w:rPr>
        <w:t>;</w:t>
      </w:r>
    </w:p>
    <w:p w14:paraId="7AEDDE95" w14:textId="77777777" w:rsidR="00EB1D98" w:rsidRPr="00F5652D" w:rsidRDefault="00EB1D98" w:rsidP="00F9123E">
      <w:pPr>
        <w:pStyle w:val="Akapitzlist"/>
        <w:numPr>
          <w:ilvl w:val="0"/>
          <w:numId w:val="12"/>
        </w:numPr>
        <w:rPr>
          <w:color w:val="auto"/>
        </w:rPr>
      </w:pPr>
      <w:r w:rsidRPr="00F5652D">
        <w:rPr>
          <w:color w:val="auto"/>
        </w:rPr>
        <w:t>dostaw technicznych i medycznych – poprzez wjazd na północno-zachodnim narożu działki do strefy dostaw na kondygnacji -1</w:t>
      </w:r>
      <w:r w:rsidR="00BB4401" w:rsidRPr="00F5652D">
        <w:rPr>
          <w:color w:val="auto"/>
        </w:rPr>
        <w:t xml:space="preserve"> (ze względu na ograniczenia skrajni, elementy gabarytowe, które nie mogą zostać zwiezione na poziom -1, transportowane będą podnośnikiem terenowym przy rampie technicznej w rejonie SOR-u)</w:t>
      </w:r>
      <w:r w:rsidR="00300027" w:rsidRPr="00F5652D">
        <w:rPr>
          <w:color w:val="auto"/>
        </w:rPr>
        <w:t>;</w:t>
      </w:r>
    </w:p>
    <w:p w14:paraId="1280E102" w14:textId="77777777" w:rsidR="00EB1D98" w:rsidRPr="00F5652D" w:rsidRDefault="00EB1D98" w:rsidP="00F9123E">
      <w:pPr>
        <w:pStyle w:val="Akapitzlist"/>
        <w:numPr>
          <w:ilvl w:val="0"/>
          <w:numId w:val="12"/>
        </w:numPr>
        <w:rPr>
          <w:color w:val="auto"/>
        </w:rPr>
      </w:pPr>
      <w:r w:rsidRPr="00F5652D">
        <w:rPr>
          <w:color w:val="auto"/>
        </w:rPr>
        <w:t xml:space="preserve">dostaw do apteki szpitalnej poprzez drogi manewrowe parkingu do </w:t>
      </w:r>
      <w:r w:rsidR="00D26E41" w:rsidRPr="00F5652D">
        <w:rPr>
          <w:color w:val="auto"/>
        </w:rPr>
        <w:t xml:space="preserve">przeznaczonej </w:t>
      </w:r>
      <w:r w:rsidR="00FA5116" w:rsidRPr="00F5652D">
        <w:rPr>
          <w:color w:val="auto"/>
        </w:rPr>
        <w:t xml:space="preserve">dla nich </w:t>
      </w:r>
      <w:r w:rsidRPr="00F5652D">
        <w:rPr>
          <w:color w:val="auto"/>
        </w:rPr>
        <w:t xml:space="preserve">zatoki postojowej, z której prowadzi chodnik do </w:t>
      </w:r>
      <w:r w:rsidR="00E429DC" w:rsidRPr="00F5652D">
        <w:rPr>
          <w:color w:val="auto"/>
        </w:rPr>
        <w:t>podnośnika zewnętrznego (transportującego dostawy na poziom -1)</w:t>
      </w:r>
      <w:r w:rsidR="00300027" w:rsidRPr="00F5652D">
        <w:rPr>
          <w:color w:val="auto"/>
        </w:rPr>
        <w:t>;</w:t>
      </w:r>
    </w:p>
    <w:p w14:paraId="7544CC56" w14:textId="77777777" w:rsidR="00EB1D98" w:rsidRPr="00F5652D" w:rsidRDefault="00F9123E" w:rsidP="00F9123E">
      <w:pPr>
        <w:pStyle w:val="Akapitzlist"/>
        <w:numPr>
          <w:ilvl w:val="0"/>
          <w:numId w:val="12"/>
        </w:numPr>
        <w:rPr>
          <w:color w:val="auto"/>
        </w:rPr>
      </w:pPr>
      <w:r w:rsidRPr="00F5652D">
        <w:rPr>
          <w:color w:val="auto"/>
        </w:rPr>
        <w:t>t</w:t>
      </w:r>
      <w:r w:rsidR="00EB1D98" w:rsidRPr="00F5652D">
        <w:rPr>
          <w:color w:val="auto"/>
        </w:rPr>
        <w:t>eren dostępny dla wozów straża</w:t>
      </w:r>
      <w:r w:rsidR="00102C86" w:rsidRPr="00F5652D">
        <w:rPr>
          <w:color w:val="auto"/>
        </w:rPr>
        <w:t xml:space="preserve">ckich poprzez wspólny wjazd w </w:t>
      </w:r>
      <w:r w:rsidR="00EB1D98" w:rsidRPr="00F5652D">
        <w:rPr>
          <w:color w:val="auto"/>
        </w:rPr>
        <w:t xml:space="preserve">narożu działki i oddzielny wyjazd </w:t>
      </w:r>
      <w:r w:rsidR="00FA5116" w:rsidRPr="00F5652D">
        <w:rPr>
          <w:color w:val="auto"/>
        </w:rPr>
        <w:t>w rejonie mniejszego parkingu; w</w:t>
      </w:r>
      <w:r w:rsidR="00EB1D98" w:rsidRPr="00F5652D">
        <w:rPr>
          <w:color w:val="auto"/>
        </w:rPr>
        <w:t xml:space="preserve"> skład drogi pożarowej wchodzą dwa place manewrowe ulokowane w dziedzińcach szpitala; place mają </w:t>
      </w:r>
      <w:r w:rsidR="00FA5116" w:rsidRPr="00F5652D">
        <w:rPr>
          <w:color w:val="auto"/>
        </w:rPr>
        <w:t xml:space="preserve">wymiary </w:t>
      </w:r>
      <w:r w:rsidR="00EB1D98" w:rsidRPr="00F5652D">
        <w:rPr>
          <w:color w:val="auto"/>
        </w:rPr>
        <w:t>20</w:t>
      </w:r>
      <w:r w:rsidR="00FA5116" w:rsidRPr="00F5652D">
        <w:rPr>
          <w:color w:val="auto"/>
        </w:rPr>
        <w:t xml:space="preserve"> x </w:t>
      </w:r>
      <w:r w:rsidR="00D26E41" w:rsidRPr="00F5652D">
        <w:rPr>
          <w:color w:val="auto"/>
        </w:rPr>
        <w:t>20</w:t>
      </w:r>
      <w:r w:rsidR="00E429DC" w:rsidRPr="00F5652D">
        <w:rPr>
          <w:color w:val="auto"/>
        </w:rPr>
        <w:t xml:space="preserve"> </w:t>
      </w:r>
      <w:r w:rsidR="00EB1D98" w:rsidRPr="00F5652D">
        <w:rPr>
          <w:color w:val="auto"/>
        </w:rPr>
        <w:t>m i są oddalone co</w:t>
      </w:r>
      <w:r w:rsidRPr="00F5652D">
        <w:rPr>
          <w:color w:val="auto"/>
        </w:rPr>
        <w:t xml:space="preserve"> najmniej o 5</w:t>
      </w:r>
      <w:r w:rsidR="00102C86" w:rsidRPr="00F5652D">
        <w:rPr>
          <w:color w:val="auto"/>
        </w:rPr>
        <w:t xml:space="preserve"> </w:t>
      </w:r>
      <w:r w:rsidRPr="00F5652D">
        <w:rPr>
          <w:color w:val="auto"/>
        </w:rPr>
        <w:t>m od ścian budynku</w:t>
      </w:r>
      <w:r w:rsidR="00BE7E76" w:rsidRPr="00F5652D">
        <w:rPr>
          <w:color w:val="auto"/>
        </w:rPr>
        <w:t>,</w:t>
      </w:r>
      <w:r w:rsidR="000F7EC4" w:rsidRPr="00F5652D">
        <w:rPr>
          <w:color w:val="auto"/>
        </w:rPr>
        <w:t xml:space="preserve"> jak również pętla w układzie parkingu długoterminowego</w:t>
      </w:r>
      <w:r w:rsidR="00154A83" w:rsidRPr="00F5652D">
        <w:rPr>
          <w:color w:val="auto"/>
        </w:rPr>
        <w:t xml:space="preserve"> </w:t>
      </w:r>
      <w:r w:rsidR="000F7EC4" w:rsidRPr="00F5652D">
        <w:rPr>
          <w:color w:val="auto"/>
        </w:rPr>
        <w:t xml:space="preserve">pracowniczego – przy </w:t>
      </w:r>
      <w:r w:rsidR="00154A83" w:rsidRPr="00F5652D">
        <w:rPr>
          <w:color w:val="auto"/>
        </w:rPr>
        <w:t>podziemnym zbiorniku przeciwpożarowym;</w:t>
      </w:r>
    </w:p>
    <w:p w14:paraId="6B5FEB70" w14:textId="77777777" w:rsidR="00EB1D98" w:rsidRPr="00F5652D" w:rsidRDefault="00F9123E" w:rsidP="00F9123E">
      <w:pPr>
        <w:pStyle w:val="Akapitzlist"/>
        <w:numPr>
          <w:ilvl w:val="0"/>
          <w:numId w:val="12"/>
        </w:numPr>
        <w:rPr>
          <w:color w:val="auto"/>
        </w:rPr>
      </w:pPr>
      <w:r w:rsidRPr="00F5652D">
        <w:rPr>
          <w:color w:val="auto"/>
        </w:rPr>
        <w:t>z</w:t>
      </w:r>
      <w:r w:rsidR="00EB1D98" w:rsidRPr="00F5652D">
        <w:rPr>
          <w:color w:val="auto"/>
        </w:rPr>
        <w:t xml:space="preserve">akłada się dostępność terenu szpitala dla rowerzystów oraz montaż stojaków rowerowych </w:t>
      </w:r>
      <w:r w:rsidR="008E3455">
        <w:rPr>
          <w:color w:val="auto"/>
        </w:rPr>
        <w:t>na terenie</w:t>
      </w:r>
      <w:r w:rsidR="002373E0" w:rsidRPr="00F5652D">
        <w:rPr>
          <w:color w:val="auto"/>
        </w:rPr>
        <w:t>; dostępność rowerową terenu szpitala gwarantować będzie włączenie istniejącej ścieżki rowerowej z ul. Witosa w jezdnię przebudowywanej ul. A. Wrzoska</w:t>
      </w:r>
      <w:r w:rsidR="00BE7E76" w:rsidRPr="00F5652D">
        <w:rPr>
          <w:color w:val="auto"/>
        </w:rPr>
        <w:t>,</w:t>
      </w:r>
    </w:p>
    <w:p w14:paraId="59D80C9D" w14:textId="77777777" w:rsidR="00F9123E" w:rsidRPr="00F5652D" w:rsidRDefault="00F9123E" w:rsidP="00F9123E">
      <w:pPr>
        <w:pStyle w:val="Akapitzlist"/>
        <w:numPr>
          <w:ilvl w:val="0"/>
          <w:numId w:val="12"/>
        </w:numPr>
        <w:rPr>
          <w:color w:val="auto"/>
        </w:rPr>
      </w:pPr>
      <w:r w:rsidRPr="00F5652D">
        <w:rPr>
          <w:color w:val="auto"/>
        </w:rPr>
        <w:t xml:space="preserve">zakłada się możliwość transportu pacjentów chorych na choroby zakaźne bezpośrednio z zewnątrz do </w:t>
      </w:r>
      <w:proofErr w:type="spellStart"/>
      <w:r w:rsidRPr="00F5652D">
        <w:rPr>
          <w:color w:val="auto"/>
        </w:rPr>
        <w:t>sal</w:t>
      </w:r>
      <w:proofErr w:type="spellEnd"/>
      <w:r w:rsidRPr="00F5652D">
        <w:rPr>
          <w:color w:val="auto"/>
        </w:rPr>
        <w:t xml:space="preserve"> chorych poprzez wejścia z jednego z dziedzińców.</w:t>
      </w:r>
    </w:p>
    <w:p w14:paraId="5068D6A6" w14:textId="77777777" w:rsidR="000966B1" w:rsidRPr="00F5652D" w:rsidRDefault="000966B1" w:rsidP="00102C86">
      <w:pPr>
        <w:ind w:left="0" w:firstLine="576"/>
        <w:rPr>
          <w:color w:val="auto"/>
        </w:rPr>
      </w:pPr>
      <w:r w:rsidRPr="00F5652D">
        <w:rPr>
          <w:color w:val="auto"/>
        </w:rPr>
        <w:t xml:space="preserve">Projekt przewiduje transport chorych na </w:t>
      </w:r>
      <w:r w:rsidR="00583C47" w:rsidRPr="00F5652D">
        <w:rPr>
          <w:color w:val="auto"/>
        </w:rPr>
        <w:t>teren inwestycji</w:t>
      </w:r>
      <w:r w:rsidRPr="00F5652D">
        <w:rPr>
          <w:color w:val="auto"/>
        </w:rPr>
        <w:t xml:space="preserve"> z wykorzystaniem istniejącego lądowiska</w:t>
      </w:r>
      <w:r w:rsidR="00583C47" w:rsidRPr="00F5652D">
        <w:rPr>
          <w:color w:val="auto"/>
        </w:rPr>
        <w:t xml:space="preserve"> śmigłowców sanitarnych, zlokalizowanego na terenie Szpitala Wojewódzkiego w Poznaniu (działka nr 1/6 ark. 27 </w:t>
      </w:r>
      <w:proofErr w:type="spellStart"/>
      <w:r w:rsidR="00583C47" w:rsidRPr="00F5652D">
        <w:rPr>
          <w:color w:val="auto"/>
        </w:rPr>
        <w:t>obr</w:t>
      </w:r>
      <w:proofErr w:type="spellEnd"/>
      <w:r w:rsidR="00583C47" w:rsidRPr="00F5652D">
        <w:rPr>
          <w:color w:val="auto"/>
        </w:rPr>
        <w:t>. Golęcin). Przewóz chorych z lądowiska odbywać si</w:t>
      </w:r>
      <w:r w:rsidR="00102C86" w:rsidRPr="00F5652D">
        <w:rPr>
          <w:color w:val="auto"/>
        </w:rPr>
        <w:t xml:space="preserve">ę </w:t>
      </w:r>
      <w:r w:rsidR="00583C47" w:rsidRPr="00F5652D">
        <w:rPr>
          <w:color w:val="auto"/>
        </w:rPr>
        <w:t xml:space="preserve">będzie </w:t>
      </w:r>
      <w:r w:rsidR="00E74595" w:rsidRPr="00F5652D">
        <w:rPr>
          <w:color w:val="auto"/>
        </w:rPr>
        <w:t xml:space="preserve">wyłącznie karetkami </w:t>
      </w:r>
      <w:r w:rsidR="00583C47" w:rsidRPr="00F5652D">
        <w:rPr>
          <w:color w:val="auto"/>
        </w:rPr>
        <w:t>poprzez istniejącą sieć dróg wewnętrznych</w:t>
      </w:r>
      <w:r w:rsidR="007D77D1" w:rsidRPr="00F5652D">
        <w:rPr>
          <w:color w:val="auto"/>
        </w:rPr>
        <w:t xml:space="preserve"> stanowiących własność Szpitala Wojewódzkiego. Na drodze transportu zaprojektowana zostanie automatyczna brama </w:t>
      </w:r>
      <w:r w:rsidR="007D77D1" w:rsidRPr="00F5652D">
        <w:rPr>
          <w:color w:val="auto"/>
        </w:rPr>
        <w:lastRenderedPageBreak/>
        <w:t xml:space="preserve">umożliwiająca przejazd wyłącznie pojazdom uprzywilejowanym przewożącym osoby chore lub poszkodowane z lądowiska na teren Wielkopolskiego Centrum Zdrowia Dziecka (projekt bramy wg odrębnego opracowania – przebudowy ul. Wrzoska). </w:t>
      </w:r>
    </w:p>
    <w:p w14:paraId="60FF828F" w14:textId="77777777" w:rsidR="007D77D1" w:rsidRPr="00F5652D" w:rsidRDefault="007D77D1" w:rsidP="00102C86">
      <w:pPr>
        <w:ind w:left="0" w:firstLine="576"/>
        <w:rPr>
          <w:color w:val="auto"/>
        </w:rPr>
      </w:pPr>
      <w:r w:rsidRPr="00F5652D">
        <w:rPr>
          <w:color w:val="auto"/>
        </w:rPr>
        <w:t xml:space="preserve">Zgoda na współużytkowanie i dojazd do lądowiska z </w:t>
      </w:r>
      <w:r w:rsidR="003C420C" w:rsidRPr="00F5652D">
        <w:rPr>
          <w:color w:val="auto"/>
        </w:rPr>
        <w:t>określeniem trasy przejazdu</w:t>
      </w:r>
      <w:r w:rsidRPr="00F5652D">
        <w:rPr>
          <w:color w:val="auto"/>
        </w:rPr>
        <w:t xml:space="preserve"> wg </w:t>
      </w:r>
      <w:r w:rsidR="003C420C" w:rsidRPr="00F5652D">
        <w:rPr>
          <w:color w:val="auto"/>
        </w:rPr>
        <w:t>Załącznika</w:t>
      </w:r>
      <w:r w:rsidRPr="00F5652D">
        <w:rPr>
          <w:color w:val="auto"/>
        </w:rPr>
        <w:t xml:space="preserve"> nr 7 (Część I, Tom I) stanowiącego integraln</w:t>
      </w:r>
      <w:r w:rsidR="003C420C" w:rsidRPr="00F5652D">
        <w:rPr>
          <w:color w:val="auto"/>
        </w:rPr>
        <w:t>ą</w:t>
      </w:r>
      <w:r w:rsidRPr="00F5652D">
        <w:rPr>
          <w:color w:val="auto"/>
        </w:rPr>
        <w:t xml:space="preserve"> część niniejszej dokumentacji.</w:t>
      </w:r>
    </w:p>
    <w:p w14:paraId="45408323" w14:textId="77777777" w:rsidR="00357CFA" w:rsidRPr="00F5652D" w:rsidRDefault="003D744B" w:rsidP="00357CFA">
      <w:pPr>
        <w:pStyle w:val="Nagwek3"/>
      </w:pPr>
      <w:bookmarkStart w:id="39" w:name="_Toc505081078"/>
      <w:r w:rsidRPr="00F5652D">
        <w:t>Transport publiczny</w:t>
      </w:r>
      <w:bookmarkEnd w:id="39"/>
    </w:p>
    <w:p w14:paraId="56F3B1BA" w14:textId="77777777" w:rsidR="00357CFA" w:rsidRPr="00F5652D" w:rsidRDefault="003D744B" w:rsidP="00357CFA">
      <w:pPr>
        <w:ind w:left="0" w:firstLine="576"/>
        <w:rPr>
          <w:color w:val="auto"/>
        </w:rPr>
      </w:pPr>
      <w:r w:rsidRPr="00F5652D">
        <w:rPr>
          <w:color w:val="auto"/>
        </w:rPr>
        <w:t>Jak opisano w punkcie 4.2.5 w pobliżu przedmiotowego terenu przebiega trasa linii autobusowej i tramwajowej. Przebudowa ulicy Wrzoska (wg odrębnego opracowania) zakłada zachowanie przystanku autobusowego linii nr 83 „Szpital MSW” w dotychczasowej lokalizacji</w:t>
      </w:r>
      <w:r w:rsidR="00B3384F" w:rsidRPr="00F5652D">
        <w:rPr>
          <w:color w:val="auto"/>
        </w:rPr>
        <w:t xml:space="preserve">. </w:t>
      </w:r>
    </w:p>
    <w:p w14:paraId="5DF60881" w14:textId="77777777" w:rsidR="00B3384F" w:rsidRPr="00F5652D" w:rsidRDefault="00B3384F" w:rsidP="00357CFA">
      <w:pPr>
        <w:ind w:left="0" w:firstLine="576"/>
        <w:rPr>
          <w:color w:val="auto"/>
        </w:rPr>
      </w:pPr>
      <w:r w:rsidRPr="00F5652D">
        <w:rPr>
          <w:color w:val="auto"/>
        </w:rPr>
        <w:t>Rozpatrując schemat transportu zbiorowego należy uwzględnić potencjalny rozwój linii tramwajowych od pętli „Piątkowska’ w kierunku Podolan, co w znacznym stopniu poprawiłoby dostępność pieszą komunikacji szynowej z terenu projektowaneg</w:t>
      </w:r>
      <w:r w:rsidR="00E74595" w:rsidRPr="00F5652D">
        <w:rPr>
          <w:color w:val="auto"/>
        </w:rPr>
        <w:t>o szpitala (wg Rysunku 3</w:t>
      </w:r>
      <w:r w:rsidRPr="00F5652D">
        <w:rPr>
          <w:color w:val="auto"/>
        </w:rPr>
        <w:t>).</w:t>
      </w:r>
    </w:p>
    <w:p w14:paraId="42B13832" w14:textId="77777777" w:rsidR="00B3384F" w:rsidRPr="00F5652D" w:rsidRDefault="00F9123E" w:rsidP="00DC5A7B">
      <w:pPr>
        <w:keepNext/>
        <w:ind w:left="0"/>
      </w:pPr>
      <w:r w:rsidRPr="00F5652D">
        <w:rPr>
          <w:noProof/>
          <w:color w:val="auto"/>
          <w:lang w:eastAsia="pl-PL"/>
        </w:rPr>
        <w:drawing>
          <wp:inline distT="0" distB="0" distL="0" distR="0" wp14:anchorId="59805EC9" wp14:editId="2CC1357D">
            <wp:extent cx="5153025" cy="5591137"/>
            <wp:effectExtent l="0" t="0" r="0" b="0"/>
            <wp:docPr id="8" name="Obraz 8" descr="C:\Users\wisniewskam\Desktop\Rys. 1 Analiza komunikacji skala mik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sniewskam\Desktop\Rys. 1 Analiza komunikacji skala mikro.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292" t="2247" r="1764" b="24063"/>
                    <a:stretch/>
                  </pic:blipFill>
                  <pic:spPr bwMode="auto">
                    <a:xfrm>
                      <a:off x="0" y="0"/>
                      <a:ext cx="5173886" cy="5613772"/>
                    </a:xfrm>
                    <a:prstGeom prst="rect">
                      <a:avLst/>
                    </a:prstGeom>
                    <a:noFill/>
                    <a:ln>
                      <a:noFill/>
                    </a:ln>
                    <a:extLst>
                      <a:ext uri="{53640926-AAD7-44D8-BBD7-CCE9431645EC}">
                        <a14:shadowObscured xmlns:a14="http://schemas.microsoft.com/office/drawing/2010/main"/>
                      </a:ext>
                    </a:extLst>
                  </pic:spPr>
                </pic:pic>
              </a:graphicData>
            </a:graphic>
          </wp:inline>
        </w:drawing>
      </w:r>
    </w:p>
    <w:p w14:paraId="23C5AF41" w14:textId="77777777" w:rsidR="00DC5A7B" w:rsidRPr="00F5652D" w:rsidRDefault="00B3384F" w:rsidP="00B3384F">
      <w:pPr>
        <w:pStyle w:val="Legenda"/>
        <w:ind w:left="0"/>
        <w:jc w:val="both"/>
        <w:rPr>
          <w:noProof/>
          <w:lang w:eastAsia="pl-PL"/>
        </w:rPr>
      </w:pPr>
      <w:r w:rsidRPr="00F5652D">
        <w:rPr>
          <w:b w:val="0"/>
          <w:i/>
        </w:rPr>
        <w:t xml:space="preserve">Rysunek </w:t>
      </w:r>
      <w:r w:rsidRPr="00F5652D">
        <w:rPr>
          <w:b w:val="0"/>
          <w:i/>
        </w:rPr>
        <w:fldChar w:fldCharType="begin"/>
      </w:r>
      <w:r w:rsidRPr="00F5652D">
        <w:rPr>
          <w:b w:val="0"/>
          <w:i/>
        </w:rPr>
        <w:instrText xml:space="preserve"> SEQ Rysunek \* ARABIC </w:instrText>
      </w:r>
      <w:r w:rsidRPr="00F5652D">
        <w:rPr>
          <w:b w:val="0"/>
          <w:i/>
        </w:rPr>
        <w:fldChar w:fldCharType="separate"/>
      </w:r>
      <w:r w:rsidR="00BA71B7">
        <w:rPr>
          <w:b w:val="0"/>
          <w:i/>
          <w:noProof/>
        </w:rPr>
        <w:t>3</w:t>
      </w:r>
      <w:r w:rsidRPr="00F5652D">
        <w:rPr>
          <w:b w:val="0"/>
          <w:i/>
        </w:rPr>
        <w:fldChar w:fldCharType="end"/>
      </w:r>
      <w:r w:rsidRPr="00F5652D">
        <w:rPr>
          <w:b w:val="0"/>
          <w:i/>
        </w:rPr>
        <w:t xml:space="preserve"> Analiza dostępności komunikacyjnej terenu projektowanego szpitala.</w:t>
      </w:r>
      <w:r w:rsidR="00DC5A7B" w:rsidRPr="00F5652D">
        <w:rPr>
          <w:noProof/>
          <w:lang w:eastAsia="pl-PL"/>
        </w:rPr>
        <w:t xml:space="preserve"> </w:t>
      </w:r>
    </w:p>
    <w:p w14:paraId="71E12953" w14:textId="77777777" w:rsidR="00F9123E" w:rsidRPr="00F5652D" w:rsidRDefault="00DC5A7B" w:rsidP="00B3384F">
      <w:pPr>
        <w:pStyle w:val="Legenda"/>
        <w:ind w:left="0"/>
        <w:jc w:val="both"/>
        <w:rPr>
          <w:b w:val="0"/>
          <w:i/>
        </w:rPr>
      </w:pPr>
      <w:r w:rsidRPr="00F5652D">
        <w:rPr>
          <w:noProof/>
          <w:lang w:eastAsia="pl-PL"/>
        </w:rPr>
        <w:lastRenderedPageBreak/>
        <w:drawing>
          <wp:inline distT="0" distB="0" distL="0" distR="0" wp14:anchorId="0B2DC88A" wp14:editId="76731E96">
            <wp:extent cx="6170084" cy="2305050"/>
            <wp:effectExtent l="0" t="0" r="2540" b="0"/>
            <wp:docPr id="4" name="Obraz 4" descr="C:\Users\wisniewskam\Desktop\Rys. 1 Analiza komunikacji skala mik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sniewskam\Desktop\Rys. 1 Analiza komunikacji skala mikro.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292" t="75054" r="1764" b="-426"/>
                    <a:stretch/>
                  </pic:blipFill>
                  <pic:spPr bwMode="auto">
                    <a:xfrm>
                      <a:off x="0" y="0"/>
                      <a:ext cx="6191923" cy="2313209"/>
                    </a:xfrm>
                    <a:prstGeom prst="rect">
                      <a:avLst/>
                    </a:prstGeom>
                    <a:noFill/>
                    <a:ln>
                      <a:noFill/>
                    </a:ln>
                    <a:extLst>
                      <a:ext uri="{53640926-AAD7-44D8-BBD7-CCE9431645EC}">
                        <a14:shadowObscured xmlns:a14="http://schemas.microsoft.com/office/drawing/2010/main"/>
                      </a:ext>
                    </a:extLst>
                  </pic:spPr>
                </pic:pic>
              </a:graphicData>
            </a:graphic>
          </wp:inline>
        </w:drawing>
      </w:r>
    </w:p>
    <w:p w14:paraId="65FB57C0" w14:textId="77777777" w:rsidR="00640D2B" w:rsidRPr="00F5652D" w:rsidRDefault="007E2F57" w:rsidP="007757AC">
      <w:pPr>
        <w:pStyle w:val="Nagwek3"/>
      </w:pPr>
      <w:bookmarkStart w:id="40" w:name="_Toc505081079"/>
      <w:r w:rsidRPr="00F5652D">
        <w:t>Projektowane m</w:t>
      </w:r>
      <w:r w:rsidR="00640D2B" w:rsidRPr="00F5652D">
        <w:t>iejsca postojowe</w:t>
      </w:r>
      <w:r w:rsidR="00481842" w:rsidRPr="00F5652D">
        <w:t xml:space="preserve"> i system parkingowy</w:t>
      </w:r>
      <w:bookmarkEnd w:id="40"/>
    </w:p>
    <w:p w14:paraId="766251AA" w14:textId="77777777" w:rsidR="00640D2B" w:rsidRPr="00F5652D" w:rsidRDefault="00640D2B" w:rsidP="00EE4E42">
      <w:pPr>
        <w:ind w:left="0" w:firstLine="576"/>
        <w:rPr>
          <w:color w:val="auto"/>
        </w:rPr>
      </w:pPr>
      <w:r w:rsidRPr="00F5652D">
        <w:rPr>
          <w:color w:val="auto"/>
        </w:rPr>
        <w:t xml:space="preserve">Zgodnie z zapisami </w:t>
      </w:r>
      <w:r w:rsidR="00F266AC" w:rsidRPr="00F5652D">
        <w:rPr>
          <w:color w:val="auto"/>
        </w:rPr>
        <w:t>decyzji lokalizacji inwestycji celu publicznego,</w:t>
      </w:r>
      <w:r w:rsidRPr="00F5652D">
        <w:rPr>
          <w:color w:val="auto"/>
        </w:rPr>
        <w:t xml:space="preserve"> budowa nowego budynku szpitalnego wymaga zapewnienia 1</w:t>
      </w:r>
      <w:r w:rsidR="00F266AC" w:rsidRPr="00F5652D">
        <w:rPr>
          <w:color w:val="auto"/>
        </w:rPr>
        <w:t>,25</w:t>
      </w:r>
      <w:r w:rsidRPr="00F5652D">
        <w:rPr>
          <w:color w:val="auto"/>
        </w:rPr>
        <w:t xml:space="preserve"> miejsca postojowego na </w:t>
      </w:r>
      <w:r w:rsidR="00EE4E42" w:rsidRPr="00F5652D">
        <w:rPr>
          <w:color w:val="auto"/>
        </w:rPr>
        <w:t>jedno</w:t>
      </w:r>
      <w:r w:rsidRPr="00F5652D">
        <w:rPr>
          <w:color w:val="auto"/>
        </w:rPr>
        <w:t xml:space="preserve"> </w:t>
      </w:r>
      <w:r w:rsidR="00F266AC" w:rsidRPr="00F5652D">
        <w:rPr>
          <w:color w:val="auto"/>
        </w:rPr>
        <w:t>łóżko</w:t>
      </w:r>
      <w:r w:rsidR="00EE4E42" w:rsidRPr="00F5652D">
        <w:rPr>
          <w:color w:val="auto"/>
        </w:rPr>
        <w:t xml:space="preserve"> szpitalne</w:t>
      </w:r>
      <w:r w:rsidRPr="00F5652D">
        <w:rPr>
          <w:color w:val="auto"/>
        </w:rPr>
        <w:t>.</w:t>
      </w:r>
      <w:r w:rsidR="00EE4E42" w:rsidRPr="00F5652D">
        <w:rPr>
          <w:color w:val="auto"/>
        </w:rPr>
        <w:t xml:space="preserve"> Projekt zakłada zapewnienie 425 miejsc postojowych w ramach trzech parkingów:</w:t>
      </w:r>
    </w:p>
    <w:p w14:paraId="34E3DCB2" w14:textId="77777777" w:rsidR="00EE4E42" w:rsidRPr="00F5652D" w:rsidRDefault="00EE4E42" w:rsidP="00B57E33">
      <w:pPr>
        <w:pStyle w:val="Akapitzlist"/>
        <w:numPr>
          <w:ilvl w:val="0"/>
          <w:numId w:val="12"/>
        </w:numPr>
        <w:rPr>
          <w:color w:val="auto"/>
        </w:rPr>
      </w:pPr>
      <w:r w:rsidRPr="00F5652D">
        <w:rPr>
          <w:color w:val="auto"/>
        </w:rPr>
        <w:t xml:space="preserve">krótkoterminowego – </w:t>
      </w:r>
      <w:r w:rsidR="008E3455">
        <w:rPr>
          <w:color w:val="auto"/>
        </w:rPr>
        <w:t>116</w:t>
      </w:r>
      <w:r w:rsidRPr="00F5652D">
        <w:rPr>
          <w:color w:val="auto"/>
        </w:rPr>
        <w:t xml:space="preserve"> miejsc postojowych</w:t>
      </w:r>
      <w:r w:rsidR="00B57E33" w:rsidRPr="00F5652D">
        <w:rPr>
          <w:color w:val="auto"/>
        </w:rPr>
        <w:t>,</w:t>
      </w:r>
    </w:p>
    <w:p w14:paraId="24966EE9" w14:textId="77777777" w:rsidR="00EE4E42" w:rsidRPr="00F5652D" w:rsidRDefault="00396D1C" w:rsidP="00B57E33">
      <w:pPr>
        <w:pStyle w:val="Akapitzlist"/>
        <w:numPr>
          <w:ilvl w:val="0"/>
          <w:numId w:val="12"/>
        </w:numPr>
        <w:rPr>
          <w:color w:val="auto"/>
        </w:rPr>
      </w:pPr>
      <w:r w:rsidRPr="00F5652D">
        <w:rPr>
          <w:color w:val="auto"/>
        </w:rPr>
        <w:t>długoterminowego – 189 miejsc postojowych</w:t>
      </w:r>
      <w:r w:rsidR="00B57E33" w:rsidRPr="00F5652D">
        <w:rPr>
          <w:color w:val="auto"/>
        </w:rPr>
        <w:t>,</w:t>
      </w:r>
    </w:p>
    <w:p w14:paraId="3A2996BE" w14:textId="77777777" w:rsidR="00396D1C" w:rsidRPr="00F5652D" w:rsidRDefault="00396D1C" w:rsidP="00B57E33">
      <w:pPr>
        <w:pStyle w:val="Akapitzlist"/>
        <w:numPr>
          <w:ilvl w:val="0"/>
          <w:numId w:val="12"/>
        </w:numPr>
        <w:rPr>
          <w:color w:val="auto"/>
        </w:rPr>
      </w:pPr>
      <w:r w:rsidRPr="00F5652D">
        <w:rPr>
          <w:color w:val="auto"/>
        </w:rPr>
        <w:t>długoterminowego pracowniczego – 1</w:t>
      </w:r>
      <w:r w:rsidR="00870CD3">
        <w:rPr>
          <w:color w:val="auto"/>
        </w:rPr>
        <w:t>14</w:t>
      </w:r>
      <w:r w:rsidRPr="00F5652D">
        <w:rPr>
          <w:color w:val="auto"/>
        </w:rPr>
        <w:t xml:space="preserve"> miejsc postojow</w:t>
      </w:r>
      <w:r w:rsidR="00154A83" w:rsidRPr="00F5652D">
        <w:rPr>
          <w:color w:val="auto"/>
        </w:rPr>
        <w:t>ych</w:t>
      </w:r>
      <w:r w:rsidR="008E3455">
        <w:rPr>
          <w:color w:val="auto"/>
        </w:rPr>
        <w:t xml:space="preserve"> (+6 miejsc na poziomie -1 w budynku)</w:t>
      </w:r>
      <w:r w:rsidR="00B57E33" w:rsidRPr="00F5652D">
        <w:rPr>
          <w:color w:val="auto"/>
        </w:rPr>
        <w:t>.</w:t>
      </w:r>
    </w:p>
    <w:p w14:paraId="6888D668" w14:textId="77777777" w:rsidR="00B35E45" w:rsidRPr="00F5652D" w:rsidRDefault="00777FD7" w:rsidP="00777FD7">
      <w:pPr>
        <w:ind w:left="0" w:firstLine="576"/>
        <w:rPr>
          <w:color w:val="auto"/>
        </w:rPr>
      </w:pPr>
      <w:r w:rsidRPr="00F5652D">
        <w:rPr>
          <w:color w:val="auto"/>
        </w:rPr>
        <w:t>Dla wszystkich parkingów zaprojektowano</w:t>
      </w:r>
      <w:r w:rsidR="00B35E45" w:rsidRPr="00F5652D">
        <w:rPr>
          <w:color w:val="auto"/>
        </w:rPr>
        <w:t xml:space="preserve"> system dostępu i kontroli parkingowej w postaci szlabanów, automatów do poboru biletó</w:t>
      </w:r>
      <w:r w:rsidRPr="00F5652D">
        <w:rPr>
          <w:color w:val="auto"/>
        </w:rPr>
        <w:t>w oraz kas. Przewidziano oddzielenie parkingu krótkoterminowego od parkingu długoterminowego, jak również dodatkowe wyodrębnienie parkingu pracowniczego poprzez zastosowanie kontroli dostępu.</w:t>
      </w:r>
    </w:p>
    <w:p w14:paraId="64963663" w14:textId="77777777" w:rsidR="00640D2B" w:rsidRDefault="00EE4E42" w:rsidP="00EE4E42">
      <w:pPr>
        <w:ind w:left="0" w:firstLine="576"/>
        <w:rPr>
          <w:color w:val="auto"/>
        </w:rPr>
      </w:pPr>
      <w:r w:rsidRPr="00F5652D">
        <w:rPr>
          <w:color w:val="auto"/>
        </w:rPr>
        <w:t xml:space="preserve">Dodatkowo przed głównym wejściem do szpitala projektuje się </w:t>
      </w:r>
      <w:r w:rsidR="00B57E33" w:rsidRPr="00F5652D">
        <w:rPr>
          <w:color w:val="auto"/>
        </w:rPr>
        <w:t>zatokę</w:t>
      </w:r>
      <w:r w:rsidR="00396D1C" w:rsidRPr="00F5652D">
        <w:rPr>
          <w:color w:val="auto"/>
        </w:rPr>
        <w:t xml:space="preserve"> postojow</w:t>
      </w:r>
      <w:r w:rsidR="00B57E33" w:rsidRPr="00F5652D">
        <w:rPr>
          <w:color w:val="auto"/>
        </w:rPr>
        <w:t>ą</w:t>
      </w:r>
      <w:r w:rsidR="00B33E4A" w:rsidRPr="00F5652D">
        <w:rPr>
          <w:color w:val="auto"/>
        </w:rPr>
        <w:t xml:space="preserve"> dla dostaw do apteki i cystern</w:t>
      </w:r>
      <w:r w:rsidR="00396D1C" w:rsidRPr="00F5652D">
        <w:rPr>
          <w:color w:val="auto"/>
        </w:rPr>
        <w:t xml:space="preserve"> gazów medycznych.</w:t>
      </w:r>
    </w:p>
    <w:p w14:paraId="71B14F4D" w14:textId="77777777" w:rsidR="00554178" w:rsidRPr="00F5652D" w:rsidRDefault="00554178" w:rsidP="00554178">
      <w:pPr>
        <w:pStyle w:val="Nagwek3"/>
      </w:pPr>
      <w:bookmarkStart w:id="41" w:name="_Toc505081080"/>
      <w:r>
        <w:t>Projektowane urządzenia systemu parkingowego</w:t>
      </w:r>
      <w:bookmarkEnd w:id="41"/>
    </w:p>
    <w:p w14:paraId="3A3C26EC" w14:textId="77777777" w:rsidR="00554178" w:rsidRDefault="00554178" w:rsidP="00EE4E42">
      <w:pPr>
        <w:ind w:left="0" w:firstLine="576"/>
        <w:rPr>
          <w:color w:val="auto"/>
        </w:rPr>
      </w:pPr>
      <w:r>
        <w:rPr>
          <w:color w:val="auto"/>
        </w:rPr>
        <w:t>W ramach organizacji systemu parkingowego projektuje się:</w:t>
      </w:r>
    </w:p>
    <w:p w14:paraId="30ADFF95" w14:textId="77777777" w:rsidR="00554178" w:rsidRDefault="00554178" w:rsidP="00EE4E42">
      <w:pPr>
        <w:ind w:left="0" w:firstLine="576"/>
        <w:rPr>
          <w:color w:val="auto"/>
        </w:rPr>
      </w:pPr>
      <w:r>
        <w:rPr>
          <w:color w:val="auto"/>
        </w:rPr>
        <w:t>- kasy automatyczne</w:t>
      </w:r>
      <w:r w:rsidR="00CE3F4F">
        <w:rPr>
          <w:color w:val="auto"/>
        </w:rPr>
        <w:t>,</w:t>
      </w:r>
    </w:p>
    <w:p w14:paraId="1E32B46C" w14:textId="77777777" w:rsidR="00554178" w:rsidRDefault="00554178" w:rsidP="00EE4E42">
      <w:pPr>
        <w:ind w:left="0" w:firstLine="576"/>
        <w:rPr>
          <w:color w:val="auto"/>
        </w:rPr>
      </w:pPr>
      <w:r>
        <w:rPr>
          <w:color w:val="auto"/>
        </w:rPr>
        <w:t>- szlabany drogowe (na wjazdach na parkingi i do oddzielenia różnych typów parkingów między sobą)</w:t>
      </w:r>
      <w:r w:rsidR="00CE3F4F">
        <w:rPr>
          <w:color w:val="auto"/>
        </w:rPr>
        <w:t>,</w:t>
      </w:r>
    </w:p>
    <w:p w14:paraId="1A405D0B" w14:textId="77777777" w:rsidR="00554178" w:rsidRDefault="00554178" w:rsidP="00EE4E42">
      <w:pPr>
        <w:ind w:left="0" w:firstLine="576"/>
        <w:rPr>
          <w:color w:val="auto"/>
        </w:rPr>
      </w:pPr>
      <w:r>
        <w:rPr>
          <w:color w:val="auto"/>
        </w:rPr>
        <w:t>- terminale wjazdowe</w:t>
      </w:r>
      <w:r w:rsidR="00CE3F4F">
        <w:rPr>
          <w:color w:val="auto"/>
        </w:rPr>
        <w:t>,</w:t>
      </w:r>
    </w:p>
    <w:p w14:paraId="323E1F40" w14:textId="77777777" w:rsidR="00554178" w:rsidRDefault="00554178" w:rsidP="00EE4E42">
      <w:pPr>
        <w:ind w:left="0" w:firstLine="576"/>
        <w:rPr>
          <w:color w:val="auto"/>
        </w:rPr>
      </w:pPr>
      <w:r>
        <w:rPr>
          <w:color w:val="auto"/>
        </w:rPr>
        <w:t>- terminale wyjazdowe</w:t>
      </w:r>
      <w:r w:rsidR="00CE3F4F">
        <w:rPr>
          <w:color w:val="auto"/>
        </w:rPr>
        <w:t>,</w:t>
      </w:r>
    </w:p>
    <w:p w14:paraId="1441B331" w14:textId="77777777" w:rsidR="00554178" w:rsidRDefault="00554178" w:rsidP="00EE4E42">
      <w:pPr>
        <w:ind w:left="0" w:firstLine="576"/>
        <w:rPr>
          <w:color w:val="auto"/>
        </w:rPr>
      </w:pPr>
      <w:r>
        <w:rPr>
          <w:color w:val="auto"/>
        </w:rPr>
        <w:t>- terminale „przejazdowe” (na granicy parkingu długo- i krótkoterminowego) – o wyglądzie i schemacie działania jak dla terminali wyjazdowych.</w:t>
      </w:r>
    </w:p>
    <w:p w14:paraId="37842994" w14:textId="77777777" w:rsidR="00554178" w:rsidRPr="00F5652D" w:rsidRDefault="00554178" w:rsidP="00EE4E42">
      <w:pPr>
        <w:ind w:left="0" w:firstLine="576"/>
        <w:rPr>
          <w:color w:val="auto"/>
        </w:rPr>
      </w:pPr>
      <w:r>
        <w:rPr>
          <w:color w:val="auto"/>
        </w:rPr>
        <w:t xml:space="preserve">Lokalizacja i charakterystyka poszczególnych urządzeń systemu parkingowego wg rysunków nr: </w:t>
      </w:r>
      <w:r w:rsidRPr="00554178">
        <w:rPr>
          <w:color w:val="auto"/>
        </w:rPr>
        <w:t xml:space="preserve">IP159_PW_DR_IA_18010 - ZESTAWIENIE </w:t>
      </w:r>
      <w:r w:rsidR="008E3455">
        <w:rPr>
          <w:color w:val="auto"/>
        </w:rPr>
        <w:t>ELEMENTÓW SYSTEMU PARKINGOWEGO</w:t>
      </w:r>
      <w:r w:rsidR="008E3455" w:rsidRPr="00554178">
        <w:rPr>
          <w:color w:val="auto"/>
        </w:rPr>
        <w:t xml:space="preserve"> </w:t>
      </w:r>
      <w:r>
        <w:rPr>
          <w:color w:val="auto"/>
        </w:rPr>
        <w:t xml:space="preserve">oraz </w:t>
      </w:r>
      <w:r w:rsidRPr="00554178">
        <w:rPr>
          <w:color w:val="auto"/>
        </w:rPr>
        <w:t>IP159_PW_</w:t>
      </w:r>
      <w:r>
        <w:rPr>
          <w:color w:val="auto"/>
        </w:rPr>
        <w:t xml:space="preserve">DR_IA_19003 - PLAN SYTUACYJNY. Zasilanie urządzeń wg rysunku nr </w:t>
      </w:r>
      <w:r w:rsidRPr="00554178">
        <w:rPr>
          <w:color w:val="auto"/>
        </w:rPr>
        <w:lastRenderedPageBreak/>
        <w:t>IP159_PW_DR_IA_19002 - PLANSZA ZBIORCZA ZAGODPODAROWANIA TERENU</w:t>
      </w:r>
      <w:r>
        <w:rPr>
          <w:color w:val="auto"/>
        </w:rPr>
        <w:t xml:space="preserve"> oraz projektów branżowych.</w:t>
      </w:r>
    </w:p>
    <w:p w14:paraId="643BF73E" w14:textId="77777777" w:rsidR="00640D2B" w:rsidRPr="00F5652D" w:rsidRDefault="00640D2B" w:rsidP="007757AC">
      <w:pPr>
        <w:pStyle w:val="Nagwek3"/>
      </w:pPr>
      <w:bookmarkStart w:id="42" w:name="_Toc505081081"/>
      <w:r w:rsidRPr="00F5652D">
        <w:t xml:space="preserve">Parametry techniczne </w:t>
      </w:r>
      <w:r w:rsidR="007D481E" w:rsidRPr="00F5652D">
        <w:t xml:space="preserve">projektowanych </w:t>
      </w:r>
      <w:r w:rsidRPr="00F5652D">
        <w:t>dróg pożarowych</w:t>
      </w:r>
      <w:bookmarkEnd w:id="42"/>
    </w:p>
    <w:p w14:paraId="6B88F59D" w14:textId="77777777" w:rsidR="00EB1D98" w:rsidRPr="00F5652D" w:rsidRDefault="0034720B" w:rsidP="00EB1D98">
      <w:pPr>
        <w:ind w:left="0" w:firstLine="576"/>
        <w:rPr>
          <w:color w:val="auto"/>
        </w:rPr>
      </w:pPr>
      <w:r w:rsidRPr="00F5652D">
        <w:rPr>
          <w:color w:val="auto"/>
        </w:rPr>
        <w:t>Utwardzoną drogę pożarową projektuje się z trzech stron budynku, z wjazdem od strony północnej i wyjazdem</w:t>
      </w:r>
      <w:r w:rsidR="00640D2B" w:rsidRPr="00F5652D">
        <w:rPr>
          <w:color w:val="auto"/>
        </w:rPr>
        <w:t xml:space="preserve"> </w:t>
      </w:r>
      <w:r w:rsidRPr="00F5652D">
        <w:rPr>
          <w:color w:val="auto"/>
        </w:rPr>
        <w:t xml:space="preserve">od strony południowej. </w:t>
      </w:r>
      <w:r w:rsidR="00EB1D98" w:rsidRPr="00F5652D">
        <w:rPr>
          <w:color w:val="auto"/>
        </w:rPr>
        <w:t>Droga może obsłużyć 364</w:t>
      </w:r>
      <w:r w:rsidR="007D481E" w:rsidRPr="00F5652D">
        <w:rPr>
          <w:color w:val="auto"/>
        </w:rPr>
        <w:t xml:space="preserve"> </w:t>
      </w:r>
      <w:r w:rsidR="00EB1D98" w:rsidRPr="00F5652D">
        <w:rPr>
          <w:color w:val="auto"/>
        </w:rPr>
        <w:t>m fasady budynku. Całkowita długość fasady budynku wynosi 583</w:t>
      </w:r>
      <w:r w:rsidR="007D481E" w:rsidRPr="00F5652D">
        <w:rPr>
          <w:color w:val="auto"/>
        </w:rPr>
        <w:t xml:space="preserve"> </w:t>
      </w:r>
      <w:r w:rsidR="00EB1D98" w:rsidRPr="00F5652D">
        <w:rPr>
          <w:color w:val="auto"/>
        </w:rPr>
        <w:t>m, czyli obsługa umożliwia ok.  62% długości fasady, co spełnia warunek obsługi co najmniej 50% fasady.</w:t>
      </w:r>
    </w:p>
    <w:p w14:paraId="00437E0D" w14:textId="77777777" w:rsidR="00154A83" w:rsidRPr="00F5652D" w:rsidRDefault="00154A83" w:rsidP="00823E65">
      <w:pPr>
        <w:ind w:left="0" w:firstLine="576"/>
        <w:rPr>
          <w:color w:val="auto"/>
        </w:rPr>
      </w:pPr>
      <w:r w:rsidRPr="00F5652D">
        <w:rPr>
          <w:color w:val="auto"/>
        </w:rPr>
        <w:t xml:space="preserve">Dodatkowo, ze względu na lokalizację </w:t>
      </w:r>
      <w:r w:rsidR="00482369" w:rsidRPr="00F5652D">
        <w:rPr>
          <w:color w:val="auto"/>
        </w:rPr>
        <w:t>12</w:t>
      </w:r>
      <w:r w:rsidRPr="00F5652D">
        <w:rPr>
          <w:color w:val="auto"/>
        </w:rPr>
        <w:t>- metrowej zatoki znajdującej się nad zbiornikiem przeciwpożarowym, projektuje się drogę pożarową w pętli na o</w:t>
      </w:r>
      <w:r w:rsidR="00823E65" w:rsidRPr="00F5652D">
        <w:rPr>
          <w:color w:val="auto"/>
        </w:rPr>
        <w:t>bszarze parkingu pracowniczego.</w:t>
      </w:r>
    </w:p>
    <w:p w14:paraId="38476F7F" w14:textId="77777777" w:rsidR="00640D2B" w:rsidRPr="00F5652D" w:rsidRDefault="0034720B" w:rsidP="00EB1D98">
      <w:pPr>
        <w:ind w:left="0" w:firstLine="576"/>
        <w:rPr>
          <w:color w:val="auto"/>
        </w:rPr>
      </w:pPr>
      <w:r w:rsidRPr="00F5652D">
        <w:rPr>
          <w:color w:val="auto"/>
        </w:rPr>
        <w:t xml:space="preserve">Wyjścia z budynków </w:t>
      </w:r>
      <w:r w:rsidR="002140AA" w:rsidRPr="00F5652D">
        <w:rPr>
          <w:color w:val="auto"/>
        </w:rPr>
        <w:t xml:space="preserve">posiadają dojścia </w:t>
      </w:r>
      <w:r w:rsidRPr="00F5652D">
        <w:rPr>
          <w:color w:val="auto"/>
        </w:rPr>
        <w:t xml:space="preserve">o szerokości min. 1,50 m </w:t>
      </w:r>
      <w:r w:rsidR="002140AA" w:rsidRPr="00F5652D">
        <w:rPr>
          <w:color w:val="auto"/>
        </w:rPr>
        <w:t>i</w:t>
      </w:r>
      <w:r w:rsidRPr="00F5652D">
        <w:rPr>
          <w:color w:val="auto"/>
        </w:rPr>
        <w:t xml:space="preserve"> bezpośredni dostęp do drogi pożarowej. </w:t>
      </w:r>
    </w:p>
    <w:p w14:paraId="278D2C83" w14:textId="77777777" w:rsidR="0034720B" w:rsidRPr="00F5652D" w:rsidRDefault="0034720B" w:rsidP="00EB1D98">
      <w:pPr>
        <w:ind w:left="0" w:firstLine="576"/>
        <w:rPr>
          <w:color w:val="auto"/>
        </w:rPr>
      </w:pPr>
      <w:r w:rsidRPr="00F5652D">
        <w:rPr>
          <w:color w:val="auto"/>
        </w:rPr>
        <w:t>Odległość drogi pożar</w:t>
      </w:r>
      <w:r w:rsidR="002140AA" w:rsidRPr="00F5652D">
        <w:rPr>
          <w:color w:val="auto"/>
        </w:rPr>
        <w:t xml:space="preserve">owej od elewacji budynku </w:t>
      </w:r>
      <w:r w:rsidR="00C37087" w:rsidRPr="00F5652D">
        <w:rPr>
          <w:color w:val="auto"/>
        </w:rPr>
        <w:t>nie przekracza 15 m (bliższa krawędź)</w:t>
      </w:r>
      <w:r w:rsidRPr="00F5652D">
        <w:rPr>
          <w:color w:val="auto"/>
        </w:rPr>
        <w:t>.</w:t>
      </w:r>
    </w:p>
    <w:p w14:paraId="6DF1697D" w14:textId="77777777" w:rsidR="00C37087" w:rsidRPr="00F5652D" w:rsidRDefault="0034720B" w:rsidP="00EB1D98">
      <w:pPr>
        <w:ind w:left="0" w:firstLine="576"/>
        <w:rPr>
          <w:color w:val="auto"/>
        </w:rPr>
      </w:pPr>
      <w:r w:rsidRPr="00F5652D">
        <w:rPr>
          <w:color w:val="auto"/>
        </w:rPr>
        <w:t>Wysokość wszystkich nasadzeń wzdłuż drogi pożarowej nie będzie przekraczać 3 m.</w:t>
      </w:r>
    </w:p>
    <w:p w14:paraId="6168E0B0" w14:textId="77777777" w:rsidR="00777FD7" w:rsidRPr="00F5652D" w:rsidRDefault="00777FD7" w:rsidP="002140AA">
      <w:pPr>
        <w:ind w:left="0" w:firstLine="576"/>
        <w:rPr>
          <w:color w:val="auto"/>
        </w:rPr>
      </w:pPr>
      <w:r w:rsidRPr="00F5652D">
        <w:rPr>
          <w:color w:val="auto"/>
        </w:rPr>
        <w:t xml:space="preserve">Wjazdy na drogę pożarową wydzielono szlabanami podłączonymi do </w:t>
      </w:r>
      <w:r w:rsidR="002140AA" w:rsidRPr="00F5652D">
        <w:rPr>
          <w:color w:val="auto"/>
        </w:rPr>
        <w:t>s</w:t>
      </w:r>
      <w:r w:rsidRPr="00F5652D">
        <w:rPr>
          <w:color w:val="auto"/>
        </w:rPr>
        <w:t>ystemu</w:t>
      </w:r>
      <w:r w:rsidR="002140AA" w:rsidRPr="00F5652D">
        <w:rPr>
          <w:color w:val="auto"/>
        </w:rPr>
        <w:t xml:space="preserve"> s</w:t>
      </w:r>
      <w:r w:rsidR="00D850F8" w:rsidRPr="00F5652D">
        <w:rPr>
          <w:color w:val="auto"/>
        </w:rPr>
        <w:t>ygnalizacji p</w:t>
      </w:r>
      <w:r w:rsidRPr="00F5652D">
        <w:rPr>
          <w:color w:val="auto"/>
        </w:rPr>
        <w:t>ożarowej.</w:t>
      </w:r>
    </w:p>
    <w:p w14:paraId="0F809895" w14:textId="77777777" w:rsidR="00640D2B" w:rsidRPr="00F5652D" w:rsidRDefault="00640D2B" w:rsidP="00EB1D98">
      <w:pPr>
        <w:ind w:left="0" w:firstLine="576"/>
        <w:rPr>
          <w:color w:val="auto"/>
        </w:rPr>
      </w:pPr>
      <w:r w:rsidRPr="00F5652D">
        <w:rPr>
          <w:color w:val="auto"/>
        </w:rPr>
        <w:t xml:space="preserve">Szczegółowy </w:t>
      </w:r>
      <w:r w:rsidR="00323941" w:rsidRPr="00F5652D">
        <w:rPr>
          <w:color w:val="auto"/>
        </w:rPr>
        <w:t xml:space="preserve">przebieg drogi pożarowej wg rysunku nr </w:t>
      </w:r>
      <w:r w:rsidR="00554178" w:rsidRPr="00554178">
        <w:rPr>
          <w:color w:val="auto"/>
        </w:rPr>
        <w:t>IP159_PW_</w:t>
      </w:r>
      <w:r w:rsidR="00554178">
        <w:rPr>
          <w:color w:val="auto"/>
        </w:rPr>
        <w:t>DR_IA_19003 - PLAN SYTUACYJNY</w:t>
      </w:r>
      <w:r w:rsidR="00C62C79">
        <w:rPr>
          <w:color w:val="auto"/>
        </w:rPr>
        <w:t xml:space="preserve"> oraz rysunku </w:t>
      </w:r>
      <w:r w:rsidR="00C62C79" w:rsidRPr="00C62C79">
        <w:rPr>
          <w:color w:val="auto"/>
        </w:rPr>
        <w:t>IP159_PW_DR_IA_19002 - PLANSZA ZBIORCZA</w:t>
      </w:r>
      <w:r w:rsidR="00C62C79">
        <w:rPr>
          <w:color w:val="auto"/>
        </w:rPr>
        <w:t xml:space="preserve"> ZAGOSPODAROWANIA TERENU</w:t>
      </w:r>
      <w:r w:rsidR="00323941" w:rsidRPr="00F5652D">
        <w:rPr>
          <w:color w:val="auto"/>
        </w:rPr>
        <w:t>, stanowiąc</w:t>
      </w:r>
      <w:r w:rsidR="00C62C79">
        <w:rPr>
          <w:color w:val="auto"/>
        </w:rPr>
        <w:t>y</w:t>
      </w:r>
      <w:r w:rsidR="00A5406C">
        <w:rPr>
          <w:color w:val="auto"/>
        </w:rPr>
        <w:t>c</w:t>
      </w:r>
      <w:r w:rsidR="00C62C79">
        <w:rPr>
          <w:color w:val="auto"/>
        </w:rPr>
        <w:t>h</w:t>
      </w:r>
      <w:r w:rsidR="00323941" w:rsidRPr="00F5652D">
        <w:rPr>
          <w:color w:val="auto"/>
        </w:rPr>
        <w:t xml:space="preserve"> integralną część niniejszego opracowania.</w:t>
      </w:r>
    </w:p>
    <w:p w14:paraId="536A3B08" w14:textId="77777777" w:rsidR="00640D2B" w:rsidRPr="00F5652D" w:rsidRDefault="00640D2B" w:rsidP="007D481E">
      <w:pPr>
        <w:pStyle w:val="Nagwek2"/>
      </w:pPr>
      <w:bookmarkStart w:id="43" w:name="_Toc505081082"/>
      <w:r w:rsidRPr="00F5652D">
        <w:t>Sieci i urządzenia uzbrojenia terenu zapewniające przeciwpożarowe zaopatrzenie w wodę</w:t>
      </w:r>
      <w:bookmarkEnd w:id="43"/>
    </w:p>
    <w:p w14:paraId="2D6796DF" w14:textId="77777777" w:rsidR="00323941" w:rsidRPr="00F5652D" w:rsidRDefault="007E2F57" w:rsidP="007E2F57">
      <w:pPr>
        <w:ind w:left="0" w:firstLine="576"/>
        <w:rPr>
          <w:color w:val="auto"/>
        </w:rPr>
      </w:pPr>
      <w:r w:rsidRPr="00F5652D">
        <w:rPr>
          <w:color w:val="auto"/>
        </w:rPr>
        <w:t>Na terenie inwestycji (działka 2/29) projektuje się trzy hydranty zewnętrzne w odległościach</w:t>
      </w:r>
      <w:r w:rsidR="007D481E" w:rsidRPr="00F5652D">
        <w:rPr>
          <w:color w:val="auto"/>
        </w:rPr>
        <w:t xml:space="preserve"> między sobą</w:t>
      </w:r>
      <w:r w:rsidRPr="00F5652D">
        <w:rPr>
          <w:color w:val="auto"/>
        </w:rPr>
        <w:t xml:space="preserve"> nie większych niż </w:t>
      </w:r>
      <w:r w:rsidR="00323941" w:rsidRPr="00F5652D">
        <w:rPr>
          <w:color w:val="auto"/>
        </w:rPr>
        <w:t>150</w:t>
      </w:r>
      <w:r w:rsidRPr="00F5652D">
        <w:rPr>
          <w:color w:val="auto"/>
        </w:rPr>
        <w:t xml:space="preserve"> m. Na potrzeby zaopatrzenia terenu w wodę do </w:t>
      </w:r>
      <w:r w:rsidR="00323941" w:rsidRPr="00F5652D">
        <w:rPr>
          <w:color w:val="auto"/>
        </w:rPr>
        <w:t xml:space="preserve">celów pożarowych </w:t>
      </w:r>
      <w:r w:rsidR="00823E65" w:rsidRPr="00F5652D">
        <w:rPr>
          <w:color w:val="auto"/>
        </w:rPr>
        <w:t xml:space="preserve">w części parkingu pracowniczego </w:t>
      </w:r>
      <w:r w:rsidR="00323941" w:rsidRPr="00F5652D">
        <w:rPr>
          <w:color w:val="auto"/>
        </w:rPr>
        <w:t>projektuje się zbiornik o objętości 100 m</w:t>
      </w:r>
      <w:r w:rsidR="00323941" w:rsidRPr="00F5652D">
        <w:rPr>
          <w:color w:val="auto"/>
          <w:vertAlign w:val="superscript"/>
        </w:rPr>
        <w:t>3</w:t>
      </w:r>
      <w:r w:rsidR="00323941" w:rsidRPr="00F5652D">
        <w:rPr>
          <w:color w:val="auto"/>
        </w:rPr>
        <w:t xml:space="preserve"> zasilany wodą wodociągową. </w:t>
      </w:r>
    </w:p>
    <w:p w14:paraId="7A13B13D" w14:textId="77777777" w:rsidR="00640D2B" w:rsidRPr="00F5652D" w:rsidRDefault="00323941" w:rsidP="007E2F57">
      <w:pPr>
        <w:ind w:left="0" w:firstLine="576"/>
        <w:rPr>
          <w:color w:val="auto"/>
        </w:rPr>
      </w:pPr>
      <w:r w:rsidRPr="00F5652D">
        <w:rPr>
          <w:color w:val="auto"/>
        </w:rPr>
        <w:t>Szczegółowy opis wg opracowania branży sanitarnej.</w:t>
      </w:r>
      <w:r w:rsidR="007E2F57" w:rsidRPr="00F5652D">
        <w:rPr>
          <w:color w:val="auto"/>
        </w:rPr>
        <w:t xml:space="preserve"> </w:t>
      </w:r>
    </w:p>
    <w:p w14:paraId="60837542" w14:textId="77777777" w:rsidR="00640D2B" w:rsidRPr="00F5652D" w:rsidRDefault="00D40930" w:rsidP="007D481E">
      <w:pPr>
        <w:pStyle w:val="Nagwek2"/>
      </w:pPr>
      <w:bookmarkStart w:id="44" w:name="_Toc505081083"/>
      <w:r w:rsidRPr="00F5652D">
        <w:t>Projektowane u</w:t>
      </w:r>
      <w:r w:rsidR="008B08FF" w:rsidRPr="00F5652D">
        <w:t>kształtowanie terenu</w:t>
      </w:r>
      <w:bookmarkEnd w:id="44"/>
      <w:r w:rsidR="008B08FF" w:rsidRPr="00F5652D">
        <w:t xml:space="preserve"> </w:t>
      </w:r>
    </w:p>
    <w:p w14:paraId="2E3647CF" w14:textId="77777777" w:rsidR="00B22BCF" w:rsidRPr="00F5652D" w:rsidRDefault="00481842" w:rsidP="00DB4A46">
      <w:pPr>
        <w:ind w:left="0" w:firstLine="576"/>
        <w:rPr>
          <w:color w:val="auto"/>
        </w:rPr>
      </w:pPr>
      <w:r w:rsidRPr="00F5652D">
        <w:rPr>
          <w:color w:val="auto"/>
        </w:rPr>
        <w:t>Projektowana rzędna parteru szpitala pediatrycznego: 91,50 m n.p.m.</w:t>
      </w:r>
    </w:p>
    <w:p w14:paraId="736D9A13" w14:textId="77777777" w:rsidR="00481842" w:rsidRPr="00F5652D" w:rsidRDefault="00481842" w:rsidP="00DB4A46">
      <w:pPr>
        <w:ind w:left="0" w:firstLine="576"/>
        <w:rPr>
          <w:color w:val="auto"/>
        </w:rPr>
      </w:pPr>
      <w:r w:rsidRPr="00F5652D">
        <w:rPr>
          <w:color w:val="auto"/>
        </w:rPr>
        <w:t>Projektowana rzędna przed głównym wejściem do budynku szpitala: 91,48 m n.p.m.</w:t>
      </w:r>
    </w:p>
    <w:p w14:paraId="4EBCCEDA" w14:textId="77777777" w:rsidR="00481842" w:rsidRPr="00F5652D" w:rsidRDefault="00481842" w:rsidP="00DB4A46">
      <w:pPr>
        <w:ind w:left="0" w:firstLine="576"/>
        <w:rPr>
          <w:color w:val="auto"/>
        </w:rPr>
      </w:pPr>
      <w:r w:rsidRPr="00F5652D">
        <w:rPr>
          <w:color w:val="auto"/>
        </w:rPr>
        <w:t>Projekt przewiduje znaczne przekształcenia istniejącego terenu. Wokół budynku, zgodnie z rysunkiem zagospodarowania, przewiduje się wykonanie skarp i lokalnych obniżeń terenu, w celu doświetlenia pomieszczeń znajdujących się na poziomie -1.</w:t>
      </w:r>
    </w:p>
    <w:p w14:paraId="3C585617" w14:textId="77777777" w:rsidR="00481842" w:rsidRPr="00F5652D" w:rsidRDefault="00DB4A46" w:rsidP="00DB4A46">
      <w:pPr>
        <w:ind w:left="0" w:firstLine="576"/>
        <w:rPr>
          <w:color w:val="auto"/>
        </w:rPr>
      </w:pPr>
      <w:r w:rsidRPr="00F5652D">
        <w:rPr>
          <w:color w:val="auto"/>
        </w:rPr>
        <w:t xml:space="preserve">Dużych niwelacji </w:t>
      </w:r>
      <w:r w:rsidR="00C30CB4" w:rsidRPr="00F5652D">
        <w:rPr>
          <w:color w:val="auto"/>
        </w:rPr>
        <w:t xml:space="preserve">(2,07 m) </w:t>
      </w:r>
      <w:r w:rsidR="00481842" w:rsidRPr="00F5652D">
        <w:rPr>
          <w:color w:val="auto"/>
        </w:rPr>
        <w:t xml:space="preserve">wymaga projektowany zjazd </w:t>
      </w:r>
      <w:r w:rsidRPr="00F5652D">
        <w:rPr>
          <w:color w:val="auto"/>
        </w:rPr>
        <w:t xml:space="preserve">dla samochodów dostawczych do </w:t>
      </w:r>
      <w:r w:rsidR="00C30CB4" w:rsidRPr="00F5652D">
        <w:rPr>
          <w:color w:val="auto"/>
        </w:rPr>
        <w:t>doku dostawczego na poziomie -1 – rzędna wjazdu na kondygnację podziemną wynosi 87,25 m n.p.m.</w:t>
      </w:r>
    </w:p>
    <w:p w14:paraId="23EB827B" w14:textId="77777777" w:rsidR="00DB4A46" w:rsidRPr="00F5652D" w:rsidRDefault="00DB4A46" w:rsidP="00DB4A46">
      <w:pPr>
        <w:ind w:left="0" w:firstLine="576"/>
        <w:rPr>
          <w:color w:val="auto"/>
        </w:rPr>
      </w:pPr>
      <w:r w:rsidRPr="00F5652D">
        <w:rPr>
          <w:color w:val="auto"/>
        </w:rPr>
        <w:t xml:space="preserve">Poza wyżej opisanymi obszarami teren pozostaje płaski – rzędne kształtują się na poziomie </w:t>
      </w:r>
      <w:r w:rsidR="00746AA9" w:rsidRPr="00F5652D">
        <w:rPr>
          <w:color w:val="auto"/>
        </w:rPr>
        <w:t xml:space="preserve">ok. </w:t>
      </w:r>
      <w:r w:rsidRPr="00F5652D">
        <w:rPr>
          <w:color w:val="auto"/>
        </w:rPr>
        <w:t>90,0 m n.p.m.</w:t>
      </w:r>
    </w:p>
    <w:p w14:paraId="1CF95F29" w14:textId="77777777" w:rsidR="00B22BCF" w:rsidRPr="00F5652D" w:rsidRDefault="000E2D13" w:rsidP="007D481E">
      <w:pPr>
        <w:pStyle w:val="Nagwek2"/>
      </w:pPr>
      <w:bookmarkStart w:id="45" w:name="_Toc505081084"/>
      <w:r w:rsidRPr="00F5652D">
        <w:lastRenderedPageBreak/>
        <w:t>Projektowana z</w:t>
      </w:r>
      <w:r w:rsidR="00B22BCF" w:rsidRPr="00F5652D">
        <w:t>ieleń</w:t>
      </w:r>
      <w:r w:rsidRPr="00F5652D">
        <w:t xml:space="preserve"> i gospodarka drzewostanem</w:t>
      </w:r>
      <w:bookmarkEnd w:id="45"/>
    </w:p>
    <w:p w14:paraId="25C45D65" w14:textId="77777777" w:rsidR="00943500" w:rsidRDefault="00943500" w:rsidP="00EB29B0">
      <w:pPr>
        <w:ind w:left="0" w:firstLine="576"/>
        <w:rPr>
          <w:color w:val="auto"/>
        </w:rPr>
      </w:pPr>
      <w:r>
        <w:rPr>
          <w:color w:val="auto"/>
        </w:rPr>
        <w:t>W związku z projektowaną wycinką należy wykonać nasadzenia kompensacyjne na działce 2/29 (oraz terenach wyznaczonych na innych działkach, ze względu na brak możliwości przeprowadzenia pełnej kompensacji na przedmiotowym obszarze).</w:t>
      </w:r>
    </w:p>
    <w:p w14:paraId="793FB9B0" w14:textId="77777777" w:rsidR="00C5110D" w:rsidRDefault="00554178" w:rsidP="00EB29B0">
      <w:pPr>
        <w:ind w:left="0" w:firstLine="576"/>
        <w:rPr>
          <w:color w:val="auto"/>
        </w:rPr>
      </w:pPr>
      <w:r>
        <w:rPr>
          <w:color w:val="auto"/>
        </w:rPr>
        <w:t>Szczegółowy projekt nasadzeń</w:t>
      </w:r>
      <w:r w:rsidR="00B76753">
        <w:rPr>
          <w:color w:val="auto"/>
        </w:rPr>
        <w:t xml:space="preserve"> </w:t>
      </w:r>
      <w:r w:rsidR="00943500">
        <w:rPr>
          <w:color w:val="auto"/>
        </w:rPr>
        <w:t xml:space="preserve">na działce 2/29 </w:t>
      </w:r>
      <w:r w:rsidR="00B76753">
        <w:rPr>
          <w:color w:val="auto"/>
        </w:rPr>
        <w:t>wg opracowania branży zieleni: TOM I, CZĘŚĆ II</w:t>
      </w:r>
      <w:r w:rsidR="00CE3F4F">
        <w:rPr>
          <w:color w:val="auto"/>
        </w:rPr>
        <w:t>I</w:t>
      </w:r>
      <w:r w:rsidR="00B76753">
        <w:rPr>
          <w:color w:val="auto"/>
        </w:rPr>
        <w:t>, stanowiący integralną część niniejszej dokumentacji.</w:t>
      </w:r>
    </w:p>
    <w:p w14:paraId="1CC39884" w14:textId="77777777" w:rsidR="00943500" w:rsidRPr="00F5652D" w:rsidRDefault="00943500" w:rsidP="00EB29B0">
      <w:pPr>
        <w:ind w:left="0" w:firstLine="576"/>
      </w:pPr>
      <w:r>
        <w:rPr>
          <w:color w:val="auto"/>
        </w:rPr>
        <w:t>Szczegółowy projekt nasadzeń kompensacyjnych poza przedmiotowym obszarem niniejszego opracowania wg opracowania branży zieleni: TOM I, CZĘŚĆ XVI, stanowiący integralną część niniejszej dokumentacji.</w:t>
      </w:r>
    </w:p>
    <w:p w14:paraId="16BEB1EF" w14:textId="77777777" w:rsidR="002C4324" w:rsidRPr="00F5652D" w:rsidRDefault="00D40930" w:rsidP="000E2D13">
      <w:pPr>
        <w:pStyle w:val="Nagwek2"/>
      </w:pPr>
      <w:bookmarkStart w:id="46" w:name="_Toc505081085"/>
      <w:r w:rsidRPr="00F5652D">
        <w:t>Projektowane m</w:t>
      </w:r>
      <w:r w:rsidR="002C4324" w:rsidRPr="00F5652D">
        <w:t>iejsca gromadzenia odpadów stałych</w:t>
      </w:r>
      <w:bookmarkEnd w:id="46"/>
    </w:p>
    <w:p w14:paraId="2CBCD739" w14:textId="77777777" w:rsidR="00434C1E" w:rsidRPr="00F5652D" w:rsidRDefault="00DC20AA" w:rsidP="00434C1E">
      <w:pPr>
        <w:ind w:left="0" w:firstLine="576"/>
        <w:rPr>
          <w:color w:val="auto"/>
        </w:rPr>
      </w:pPr>
      <w:r w:rsidRPr="00F5652D">
        <w:rPr>
          <w:color w:val="auto"/>
        </w:rPr>
        <w:t>Odpady</w:t>
      </w:r>
      <w:r w:rsidR="009D764A" w:rsidRPr="00F5652D">
        <w:rPr>
          <w:color w:val="auto"/>
        </w:rPr>
        <w:t>, zarówno komunalne jak i medyczne</w:t>
      </w:r>
      <w:r w:rsidRPr="00F5652D">
        <w:rPr>
          <w:color w:val="auto"/>
        </w:rPr>
        <w:t xml:space="preserve"> składowane </w:t>
      </w:r>
      <w:r w:rsidR="009D764A" w:rsidRPr="00F5652D">
        <w:rPr>
          <w:color w:val="auto"/>
        </w:rPr>
        <w:t>będą</w:t>
      </w:r>
      <w:r w:rsidRPr="00F5652D">
        <w:rPr>
          <w:color w:val="auto"/>
        </w:rPr>
        <w:t xml:space="preserve"> w odrębnych pomieszczeniach </w:t>
      </w:r>
      <w:r w:rsidR="00B33E4A" w:rsidRPr="00F5652D">
        <w:rPr>
          <w:color w:val="auto"/>
        </w:rPr>
        <w:t>wewnątrz projektowanego budynku.</w:t>
      </w:r>
      <w:r w:rsidR="00434C1E" w:rsidRPr="00F5652D">
        <w:rPr>
          <w:color w:val="auto"/>
        </w:rPr>
        <w:t xml:space="preserve"> Wywóz pojemników (z odpadami medycznymi i komunalnymi), składowanymi na poziomie -1, odbywać się będzie za pomocą podnośnika terenowego (zlokalizowanego przy rampie technicznej w rejonie SOR-u).</w:t>
      </w:r>
    </w:p>
    <w:p w14:paraId="63995E6D" w14:textId="77777777" w:rsidR="004106AF" w:rsidRPr="00F5652D" w:rsidRDefault="004106AF" w:rsidP="00EB29B0">
      <w:pPr>
        <w:ind w:left="0" w:firstLine="576"/>
        <w:rPr>
          <w:color w:val="auto"/>
        </w:rPr>
      </w:pPr>
      <w:r w:rsidRPr="00F5652D">
        <w:rPr>
          <w:color w:val="auto"/>
        </w:rPr>
        <w:t>Dodatkowo w sąsiedztwie przestrzeni publicznej w</w:t>
      </w:r>
      <w:r w:rsidR="00D40930" w:rsidRPr="00F5652D">
        <w:rPr>
          <w:color w:val="auto"/>
        </w:rPr>
        <w:t xml:space="preserve">e </w:t>
      </w:r>
      <w:r w:rsidRPr="00F5652D">
        <w:rPr>
          <w:color w:val="auto"/>
        </w:rPr>
        <w:t xml:space="preserve">wschodniej części działki projektuje się pojemniki </w:t>
      </w:r>
      <w:r w:rsidR="00746AA9" w:rsidRPr="00F5652D">
        <w:rPr>
          <w:color w:val="auto"/>
        </w:rPr>
        <w:t>na segregowane odpady</w:t>
      </w:r>
      <w:r w:rsidR="00746AA9" w:rsidRPr="00F5652D">
        <w:rPr>
          <w:color w:val="4F6228" w:themeColor="accent3" w:themeShade="80"/>
        </w:rPr>
        <w:t xml:space="preserve"> </w:t>
      </w:r>
      <w:r w:rsidRPr="00F5652D">
        <w:rPr>
          <w:color w:val="auto"/>
        </w:rPr>
        <w:t xml:space="preserve">(tworzywa </w:t>
      </w:r>
      <w:r w:rsidR="00F71439" w:rsidRPr="00F5652D">
        <w:rPr>
          <w:color w:val="auto"/>
        </w:rPr>
        <w:t>sztuczne, szkło, papier).</w:t>
      </w:r>
    </w:p>
    <w:p w14:paraId="0DC868B2" w14:textId="77777777" w:rsidR="00EB29B0" w:rsidRPr="00F5652D" w:rsidRDefault="00EB29B0" w:rsidP="00EB29B0">
      <w:pPr>
        <w:ind w:left="0" w:firstLine="576"/>
        <w:rPr>
          <w:color w:val="auto"/>
        </w:rPr>
      </w:pPr>
      <w:r w:rsidRPr="00F5652D">
        <w:rPr>
          <w:color w:val="auto"/>
        </w:rPr>
        <w:t xml:space="preserve">Na </w:t>
      </w:r>
      <w:r w:rsidR="00D40930" w:rsidRPr="00F5652D">
        <w:rPr>
          <w:color w:val="auto"/>
        </w:rPr>
        <w:t>działce</w:t>
      </w:r>
      <w:r w:rsidRPr="00F5652D">
        <w:rPr>
          <w:color w:val="auto"/>
        </w:rPr>
        <w:t xml:space="preserve"> – od strony drogi wewnętrznej wiodącej do Szpitala Wojewódzkiego</w:t>
      </w:r>
      <w:r w:rsidR="00931E7D" w:rsidRPr="00F5652D">
        <w:rPr>
          <w:color w:val="auto"/>
        </w:rPr>
        <w:t xml:space="preserve"> –</w:t>
      </w:r>
      <w:r w:rsidRPr="00F5652D">
        <w:rPr>
          <w:color w:val="auto"/>
        </w:rPr>
        <w:t xml:space="preserve"> projektuje praso</w:t>
      </w:r>
      <w:r w:rsidR="00B33E4A" w:rsidRPr="00F5652D">
        <w:rPr>
          <w:color w:val="auto"/>
        </w:rPr>
        <w:t>-</w:t>
      </w:r>
      <w:r w:rsidR="00F71439" w:rsidRPr="00F5652D">
        <w:rPr>
          <w:color w:val="auto"/>
        </w:rPr>
        <w:t>kontener na makulaturę</w:t>
      </w:r>
      <w:r w:rsidRPr="00F5652D">
        <w:rPr>
          <w:color w:val="auto"/>
        </w:rPr>
        <w:t>.</w:t>
      </w:r>
      <w:r w:rsidR="00434C1E" w:rsidRPr="00F5652D">
        <w:rPr>
          <w:color w:val="auto"/>
        </w:rPr>
        <w:t xml:space="preserve"> Opakowania papierowe w wózkach makulaturowych przewożone będą bezpośrednio chodnikiem lub podnośnikiem terenowym na poziom terenu do projektowanego praso-kontenera. </w:t>
      </w:r>
    </w:p>
    <w:p w14:paraId="5C653A1F" w14:textId="77777777" w:rsidR="0080464D" w:rsidRDefault="0080464D" w:rsidP="00EB29B0">
      <w:pPr>
        <w:ind w:left="0" w:firstLine="576"/>
        <w:rPr>
          <w:color w:val="auto"/>
        </w:rPr>
      </w:pPr>
      <w:r w:rsidRPr="00F5652D">
        <w:rPr>
          <w:color w:val="auto"/>
        </w:rPr>
        <w:t>Odpady będą odbiera</w:t>
      </w:r>
      <w:r w:rsidR="001A4050" w:rsidRPr="00F5652D">
        <w:rPr>
          <w:color w:val="auto"/>
        </w:rPr>
        <w:t>ne przez wyspecjalizowaną firmę</w:t>
      </w:r>
      <w:r w:rsidRPr="00F5652D">
        <w:rPr>
          <w:color w:val="auto"/>
        </w:rPr>
        <w:t xml:space="preserve"> lub firmy i zagospodarowane zgodnie z przepisami.</w:t>
      </w:r>
      <w:r w:rsidR="0069528E" w:rsidRPr="00F5652D">
        <w:rPr>
          <w:color w:val="auto"/>
        </w:rPr>
        <w:t xml:space="preserve"> </w:t>
      </w:r>
    </w:p>
    <w:p w14:paraId="32739FB7" w14:textId="77777777" w:rsidR="00333653" w:rsidRPr="00F5652D" w:rsidRDefault="00333653" w:rsidP="00333653">
      <w:pPr>
        <w:pStyle w:val="Nagwek2"/>
      </w:pPr>
      <w:bookmarkStart w:id="47" w:name="_Toc505081086"/>
      <w:r w:rsidRPr="00F5652D">
        <w:t xml:space="preserve">Projektowane </w:t>
      </w:r>
      <w:r>
        <w:t>schody terenowe</w:t>
      </w:r>
      <w:bookmarkEnd w:id="47"/>
    </w:p>
    <w:p w14:paraId="18C2EAE7" w14:textId="77777777" w:rsidR="00333653" w:rsidRDefault="00333653" w:rsidP="00EB29B0">
      <w:pPr>
        <w:ind w:left="0" w:firstLine="576"/>
        <w:rPr>
          <w:color w:val="auto"/>
        </w:rPr>
      </w:pPr>
      <w:r>
        <w:rPr>
          <w:color w:val="auto"/>
        </w:rPr>
        <w:t xml:space="preserve">Wszystkie schody terenowe wykonać z betonowych stopni blokowych na podbudowie z betonu (projekt podbudowy wg projektu branży konstrukcyjnej). </w:t>
      </w:r>
    </w:p>
    <w:p w14:paraId="08BA54F9" w14:textId="77777777" w:rsidR="00333653" w:rsidRPr="00333653" w:rsidRDefault="00333653" w:rsidP="00333653">
      <w:pPr>
        <w:ind w:left="0" w:firstLine="576"/>
        <w:rPr>
          <w:color w:val="auto"/>
        </w:rPr>
      </w:pPr>
      <w:r w:rsidRPr="00333653">
        <w:rPr>
          <w:color w:val="auto"/>
        </w:rPr>
        <w:t>Stopnie blokowe wykonane z elementów lastrykowych, szlifowanych a następnie piaskowanych. Stopnie blokowe lastrykowe o wymiarach 35x</w:t>
      </w:r>
      <w:r w:rsidR="008801A4">
        <w:rPr>
          <w:color w:val="auto"/>
        </w:rPr>
        <w:t>14,7</w:t>
      </w:r>
      <w:r w:rsidRPr="00333653">
        <w:rPr>
          <w:color w:val="auto"/>
        </w:rPr>
        <w:t xml:space="preserve">cm </w:t>
      </w:r>
      <w:r w:rsidR="008801A4">
        <w:rPr>
          <w:color w:val="auto"/>
        </w:rPr>
        <w:t xml:space="preserve">oraz 35x15 cm (i długości maksymalnej 160 cm) </w:t>
      </w:r>
      <w:r w:rsidRPr="00333653">
        <w:rPr>
          <w:color w:val="auto"/>
        </w:rPr>
        <w:t>wykonane z użyciem mieszanki cementu białego i szarego, naturalnych kruszyw łamanych - granitowych i bazaltowych w proporcjach 5:1</w:t>
      </w:r>
      <w:r>
        <w:rPr>
          <w:color w:val="auto"/>
        </w:rPr>
        <w:t xml:space="preserve"> </w:t>
      </w:r>
      <w:r w:rsidRPr="00333653">
        <w:rPr>
          <w:color w:val="auto"/>
        </w:rPr>
        <w:t>o ciągłej frakcji 0-8mm. Frakcje drobne zwiększają doszczelnienie warstwy wierzchniej polepszając jej parametry fizykomechaniczne.</w:t>
      </w:r>
    </w:p>
    <w:p w14:paraId="6F5A78A5" w14:textId="77777777" w:rsidR="00333653" w:rsidRPr="00333653" w:rsidRDefault="00333653" w:rsidP="00333653">
      <w:pPr>
        <w:ind w:left="0" w:firstLine="576"/>
        <w:rPr>
          <w:color w:val="auto"/>
        </w:rPr>
      </w:pPr>
      <w:r w:rsidRPr="00333653">
        <w:rPr>
          <w:color w:val="auto"/>
        </w:rPr>
        <w:t xml:space="preserve">Każdy element betonowy w celu zapewnienia skutecznej ochrony przed działaniem czynników atmosferycznych, jak również środków zapobiegających oblodzeniu oraz ochrony przed przebarwieniami i plamami, </w:t>
      </w:r>
      <w:r>
        <w:rPr>
          <w:color w:val="auto"/>
        </w:rPr>
        <w:t>musi być</w:t>
      </w:r>
      <w:r w:rsidRPr="00333653">
        <w:rPr>
          <w:color w:val="auto"/>
        </w:rPr>
        <w:t xml:space="preserve"> na etapie produkcji </w:t>
      </w:r>
      <w:proofErr w:type="spellStart"/>
      <w:r w:rsidRPr="00333653">
        <w:rPr>
          <w:color w:val="auto"/>
        </w:rPr>
        <w:t>zhydrofobizowany</w:t>
      </w:r>
      <w:proofErr w:type="spellEnd"/>
      <w:r w:rsidRPr="00333653">
        <w:rPr>
          <w:color w:val="auto"/>
        </w:rPr>
        <w:t xml:space="preserve"> w masie oraz zabezpieczony w nanotechnologii, która trwale wnika w powierzchnię elementu, dzięki czemu właściwości zabezpieczenia zostają zachowane pomimo naturalnego ścierania się elementu. </w:t>
      </w:r>
    </w:p>
    <w:p w14:paraId="7CD347E0" w14:textId="77777777" w:rsidR="00333653" w:rsidRPr="00333653" w:rsidRDefault="00333653" w:rsidP="00333653">
      <w:pPr>
        <w:ind w:left="0" w:firstLine="576"/>
        <w:rPr>
          <w:color w:val="auto"/>
        </w:rPr>
      </w:pPr>
      <w:r w:rsidRPr="00333653">
        <w:rPr>
          <w:color w:val="auto"/>
        </w:rPr>
        <w:t>Cechy fizyczne zgodne z normą PN-EN 13198:2005 „Prefabrykaty betonowe. Elementy małej architektury ulic i ogrodów.” oraz PN-EN 13369:2005 „Wspólne wymagania dla prefabrykatów z betonu.”:</w:t>
      </w:r>
    </w:p>
    <w:p w14:paraId="507958FB" w14:textId="77777777" w:rsidR="00333653" w:rsidRDefault="00333653" w:rsidP="00333653">
      <w:pPr>
        <w:pStyle w:val="futura"/>
        <w:spacing w:line="240" w:lineRule="auto"/>
        <w:rPr>
          <w:rFonts w:hint="eastAsia"/>
        </w:rPr>
      </w:pPr>
    </w:p>
    <w:tbl>
      <w:tblPr>
        <w:tblW w:w="9210" w:type="dxa"/>
        <w:tblInd w:w="-1" w:type="dxa"/>
        <w:tblLayout w:type="fixed"/>
        <w:tblCellMar>
          <w:left w:w="10" w:type="dxa"/>
          <w:right w:w="10" w:type="dxa"/>
        </w:tblCellMar>
        <w:tblLook w:val="04A0" w:firstRow="1" w:lastRow="0" w:firstColumn="1" w:lastColumn="0" w:noHBand="0" w:noVBand="1"/>
      </w:tblPr>
      <w:tblGrid>
        <w:gridCol w:w="4604"/>
        <w:gridCol w:w="4606"/>
      </w:tblGrid>
      <w:tr w:rsidR="00333653" w14:paraId="46D30AA6" w14:textId="77777777" w:rsidTr="00333653">
        <w:tc>
          <w:tcPr>
            <w:tcW w:w="4606" w:type="dxa"/>
            <w:tcBorders>
              <w:top w:val="single" w:sz="2" w:space="0" w:color="000001"/>
              <w:left w:val="single" w:sz="2" w:space="0" w:color="000001"/>
              <w:bottom w:val="single" w:sz="2" w:space="0" w:color="000001"/>
              <w:right w:val="nil"/>
            </w:tcBorders>
            <w:shd w:val="clear" w:color="auto" w:fill="DDDDDD"/>
            <w:tcMar>
              <w:top w:w="55" w:type="dxa"/>
              <w:left w:w="54" w:type="dxa"/>
              <w:bottom w:w="55" w:type="dxa"/>
              <w:right w:w="55" w:type="dxa"/>
            </w:tcMar>
            <w:hideMark/>
          </w:tcPr>
          <w:p w14:paraId="5A5771B8" w14:textId="77777777" w:rsidR="00333653" w:rsidRDefault="00333653">
            <w:pPr>
              <w:pStyle w:val="Standard"/>
              <w:jc w:val="center"/>
              <w:rPr>
                <w:lang w:eastAsia="zh-CN" w:bidi="hi-IN"/>
              </w:rPr>
            </w:pPr>
            <w:r>
              <w:t>CECHA</w:t>
            </w:r>
          </w:p>
        </w:tc>
        <w:tc>
          <w:tcPr>
            <w:tcW w:w="4608" w:type="dxa"/>
            <w:tcBorders>
              <w:top w:val="single" w:sz="2" w:space="0" w:color="000001"/>
              <w:left w:val="single" w:sz="2" w:space="0" w:color="000001"/>
              <w:bottom w:val="single" w:sz="2" w:space="0" w:color="000001"/>
              <w:right w:val="single" w:sz="2" w:space="0" w:color="000001"/>
            </w:tcBorders>
            <w:shd w:val="clear" w:color="auto" w:fill="DDDDDD"/>
            <w:tcMar>
              <w:top w:w="55" w:type="dxa"/>
              <w:left w:w="54" w:type="dxa"/>
              <w:bottom w:w="55" w:type="dxa"/>
              <w:right w:w="55" w:type="dxa"/>
            </w:tcMar>
            <w:hideMark/>
          </w:tcPr>
          <w:p w14:paraId="67B28632" w14:textId="77777777" w:rsidR="00333653" w:rsidRDefault="00333653">
            <w:pPr>
              <w:pStyle w:val="Standard"/>
              <w:jc w:val="center"/>
              <w:rPr>
                <w:lang w:eastAsia="zh-CN" w:bidi="hi-IN"/>
              </w:rPr>
            </w:pPr>
            <w:r>
              <w:t>WARTOŚĆ</w:t>
            </w:r>
          </w:p>
        </w:tc>
      </w:tr>
      <w:tr w:rsidR="00333653" w14:paraId="604B8E31" w14:textId="77777777" w:rsidTr="00333653">
        <w:tc>
          <w:tcPr>
            <w:tcW w:w="4606" w:type="dxa"/>
            <w:tcBorders>
              <w:top w:val="single" w:sz="2" w:space="0" w:color="000001"/>
              <w:left w:val="single" w:sz="2" w:space="0" w:color="000001"/>
              <w:bottom w:val="single" w:sz="2" w:space="0" w:color="000001"/>
              <w:right w:val="nil"/>
            </w:tcBorders>
            <w:shd w:val="clear" w:color="auto" w:fill="FFFFFF"/>
            <w:tcMar>
              <w:top w:w="55" w:type="dxa"/>
              <w:left w:w="54" w:type="dxa"/>
              <w:bottom w:w="55" w:type="dxa"/>
              <w:right w:w="55" w:type="dxa"/>
            </w:tcMar>
            <w:hideMark/>
          </w:tcPr>
          <w:p w14:paraId="294C5E05" w14:textId="77777777" w:rsidR="00333653" w:rsidRDefault="00333653">
            <w:pPr>
              <w:pStyle w:val="Standard"/>
              <w:rPr>
                <w:lang w:eastAsia="zh-CN" w:bidi="hi-IN"/>
              </w:rPr>
            </w:pPr>
            <w:r>
              <w:t>minimalna klasa betonu</w:t>
            </w:r>
          </w:p>
        </w:tc>
        <w:tc>
          <w:tcPr>
            <w:tcW w:w="46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54" w:type="dxa"/>
              <w:bottom w:w="55" w:type="dxa"/>
              <w:right w:w="55" w:type="dxa"/>
            </w:tcMar>
            <w:hideMark/>
          </w:tcPr>
          <w:p w14:paraId="71BFA5E1" w14:textId="77777777" w:rsidR="00333653" w:rsidRDefault="00333653">
            <w:pPr>
              <w:pStyle w:val="Standard"/>
              <w:rPr>
                <w:lang w:eastAsia="zh-CN" w:bidi="hi-IN"/>
              </w:rPr>
            </w:pPr>
            <w:r>
              <w:t>C35/45</w:t>
            </w:r>
          </w:p>
        </w:tc>
      </w:tr>
      <w:tr w:rsidR="00333653" w14:paraId="2167CBB4" w14:textId="77777777" w:rsidTr="00333653">
        <w:tc>
          <w:tcPr>
            <w:tcW w:w="4606" w:type="dxa"/>
            <w:tcBorders>
              <w:top w:val="single" w:sz="2" w:space="0" w:color="000001"/>
              <w:left w:val="single" w:sz="2" w:space="0" w:color="000001"/>
              <w:bottom w:val="single" w:sz="2" w:space="0" w:color="000001"/>
              <w:right w:val="nil"/>
            </w:tcBorders>
            <w:shd w:val="clear" w:color="auto" w:fill="FFFFFF"/>
            <w:tcMar>
              <w:top w:w="55" w:type="dxa"/>
              <w:left w:w="54" w:type="dxa"/>
              <w:bottom w:w="55" w:type="dxa"/>
              <w:right w:w="55" w:type="dxa"/>
            </w:tcMar>
            <w:hideMark/>
          </w:tcPr>
          <w:p w14:paraId="4D9AC58B" w14:textId="77777777" w:rsidR="00333653" w:rsidRDefault="00333653">
            <w:pPr>
              <w:pStyle w:val="Standard"/>
              <w:rPr>
                <w:lang w:eastAsia="zh-CN" w:bidi="hi-IN"/>
              </w:rPr>
            </w:pPr>
            <w:r>
              <w:t>odporność na warunki atmosferyczne</w:t>
            </w:r>
          </w:p>
        </w:tc>
        <w:tc>
          <w:tcPr>
            <w:tcW w:w="46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54" w:type="dxa"/>
              <w:bottom w:w="55" w:type="dxa"/>
              <w:right w:w="55" w:type="dxa"/>
            </w:tcMar>
            <w:hideMark/>
          </w:tcPr>
          <w:p w14:paraId="459933DF" w14:textId="77777777" w:rsidR="00333653" w:rsidRDefault="00333653">
            <w:pPr>
              <w:pStyle w:val="Standard"/>
              <w:rPr>
                <w:lang w:eastAsia="zh-CN" w:bidi="hi-IN"/>
              </w:rPr>
            </w:pPr>
            <w:r>
              <w:t>nie wymaga badania</w:t>
            </w:r>
          </w:p>
        </w:tc>
      </w:tr>
      <w:tr w:rsidR="00333653" w14:paraId="4A8BE674" w14:textId="77777777" w:rsidTr="00333653">
        <w:tc>
          <w:tcPr>
            <w:tcW w:w="4606" w:type="dxa"/>
            <w:tcBorders>
              <w:top w:val="single" w:sz="2" w:space="0" w:color="000001"/>
              <w:left w:val="single" w:sz="2" w:space="0" w:color="000001"/>
              <w:bottom w:val="single" w:sz="2" w:space="0" w:color="000001"/>
              <w:right w:val="nil"/>
            </w:tcBorders>
            <w:shd w:val="clear" w:color="auto" w:fill="FFFFFF"/>
            <w:tcMar>
              <w:top w:w="55" w:type="dxa"/>
              <w:left w:w="54" w:type="dxa"/>
              <w:bottom w:w="55" w:type="dxa"/>
              <w:right w:w="55" w:type="dxa"/>
            </w:tcMar>
            <w:hideMark/>
          </w:tcPr>
          <w:p w14:paraId="25FE7C21" w14:textId="77777777" w:rsidR="00333653" w:rsidRDefault="00333653">
            <w:pPr>
              <w:pStyle w:val="Standard"/>
              <w:rPr>
                <w:lang w:eastAsia="zh-CN" w:bidi="hi-IN"/>
              </w:rPr>
            </w:pPr>
            <w:r>
              <w:t>nasiąkliwość</w:t>
            </w:r>
          </w:p>
        </w:tc>
        <w:tc>
          <w:tcPr>
            <w:tcW w:w="46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54" w:type="dxa"/>
              <w:bottom w:w="55" w:type="dxa"/>
              <w:right w:w="55" w:type="dxa"/>
            </w:tcMar>
            <w:hideMark/>
          </w:tcPr>
          <w:p w14:paraId="2EECB942" w14:textId="77777777" w:rsidR="00333653" w:rsidRDefault="00333653">
            <w:pPr>
              <w:pStyle w:val="Standard"/>
              <w:rPr>
                <w:lang w:eastAsia="zh-CN" w:bidi="hi-IN"/>
              </w:rPr>
            </w:pPr>
            <w:r>
              <w:rPr>
                <w:rFonts w:eastAsia="Tahoma" w:cs="Tahoma"/>
              </w:rPr>
              <w:t>≤</w:t>
            </w:r>
            <w:r>
              <w:t xml:space="preserve"> 6%</w:t>
            </w:r>
          </w:p>
        </w:tc>
      </w:tr>
      <w:tr w:rsidR="00333653" w14:paraId="6EAF9039" w14:textId="77777777" w:rsidTr="00333653">
        <w:tc>
          <w:tcPr>
            <w:tcW w:w="4606" w:type="dxa"/>
            <w:tcBorders>
              <w:top w:val="single" w:sz="2" w:space="0" w:color="000001"/>
              <w:left w:val="single" w:sz="2" w:space="0" w:color="000001"/>
              <w:bottom w:val="single" w:sz="2" w:space="0" w:color="000001"/>
              <w:right w:val="nil"/>
            </w:tcBorders>
            <w:shd w:val="clear" w:color="auto" w:fill="FFFFFF"/>
            <w:tcMar>
              <w:top w:w="55" w:type="dxa"/>
              <w:left w:w="54" w:type="dxa"/>
              <w:bottom w:w="55" w:type="dxa"/>
              <w:right w:w="55" w:type="dxa"/>
            </w:tcMar>
            <w:hideMark/>
          </w:tcPr>
          <w:p w14:paraId="7414C2EF" w14:textId="77777777" w:rsidR="00333653" w:rsidRDefault="00333653">
            <w:pPr>
              <w:pStyle w:val="Standard"/>
              <w:rPr>
                <w:lang w:eastAsia="zh-CN" w:bidi="hi-IN"/>
              </w:rPr>
            </w:pPr>
            <w:r>
              <w:t>reakcja na ogień</w:t>
            </w:r>
          </w:p>
        </w:tc>
        <w:tc>
          <w:tcPr>
            <w:tcW w:w="46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54" w:type="dxa"/>
              <w:bottom w:w="55" w:type="dxa"/>
              <w:right w:w="55" w:type="dxa"/>
            </w:tcMar>
            <w:hideMark/>
          </w:tcPr>
          <w:p w14:paraId="5B874003" w14:textId="77777777" w:rsidR="00333653" w:rsidRDefault="00333653">
            <w:pPr>
              <w:pStyle w:val="Standard"/>
              <w:rPr>
                <w:lang w:eastAsia="zh-CN" w:bidi="hi-IN"/>
              </w:rPr>
            </w:pPr>
            <w:r>
              <w:t>klasa A1</w:t>
            </w:r>
          </w:p>
        </w:tc>
      </w:tr>
      <w:tr w:rsidR="00333653" w14:paraId="070274EA" w14:textId="77777777" w:rsidTr="00333653">
        <w:tc>
          <w:tcPr>
            <w:tcW w:w="4606" w:type="dxa"/>
            <w:tcBorders>
              <w:top w:val="nil"/>
              <w:left w:val="single" w:sz="2" w:space="0" w:color="000001"/>
              <w:bottom w:val="single" w:sz="2" w:space="0" w:color="000001"/>
              <w:right w:val="nil"/>
            </w:tcBorders>
            <w:shd w:val="clear" w:color="auto" w:fill="FFFFFF"/>
            <w:tcMar>
              <w:top w:w="55" w:type="dxa"/>
              <w:left w:w="54" w:type="dxa"/>
              <w:bottom w:w="55" w:type="dxa"/>
              <w:right w:w="55" w:type="dxa"/>
            </w:tcMar>
            <w:hideMark/>
          </w:tcPr>
          <w:p w14:paraId="603CD271" w14:textId="77777777" w:rsidR="00333653" w:rsidRDefault="00333653">
            <w:pPr>
              <w:pStyle w:val="Standard"/>
              <w:rPr>
                <w:lang w:eastAsia="zh-CN" w:bidi="hi-IN"/>
              </w:rPr>
            </w:pPr>
            <w:r>
              <w:t>kształt i wymiary</w:t>
            </w:r>
          </w:p>
        </w:tc>
        <w:tc>
          <w:tcPr>
            <w:tcW w:w="4608" w:type="dxa"/>
            <w:tcBorders>
              <w:top w:val="nil"/>
              <w:left w:val="single" w:sz="2" w:space="0" w:color="000001"/>
              <w:bottom w:val="single" w:sz="2" w:space="0" w:color="000001"/>
              <w:right w:val="single" w:sz="2" w:space="0" w:color="000001"/>
            </w:tcBorders>
            <w:shd w:val="clear" w:color="auto" w:fill="FFFFFF"/>
            <w:tcMar>
              <w:top w:w="55" w:type="dxa"/>
              <w:left w:w="54" w:type="dxa"/>
              <w:bottom w:w="55" w:type="dxa"/>
              <w:right w:w="55" w:type="dxa"/>
            </w:tcMar>
            <w:hideMark/>
          </w:tcPr>
          <w:p w14:paraId="18621D15" w14:textId="77777777" w:rsidR="00333653" w:rsidRDefault="00333653">
            <w:pPr>
              <w:pStyle w:val="Standard"/>
              <w:rPr>
                <w:lang w:eastAsia="zh-CN" w:bidi="hi-IN"/>
              </w:rPr>
            </w:pPr>
            <w:r>
              <w:t>zgodna z wymaganiami normy</w:t>
            </w:r>
          </w:p>
        </w:tc>
      </w:tr>
      <w:tr w:rsidR="00333653" w14:paraId="31F1E106" w14:textId="77777777" w:rsidTr="00333653">
        <w:tc>
          <w:tcPr>
            <w:tcW w:w="4606" w:type="dxa"/>
            <w:tcBorders>
              <w:top w:val="single" w:sz="2" w:space="0" w:color="000001"/>
              <w:left w:val="single" w:sz="2" w:space="0" w:color="000001"/>
              <w:bottom w:val="single" w:sz="2" w:space="0" w:color="000001"/>
              <w:right w:val="nil"/>
            </w:tcBorders>
            <w:shd w:val="clear" w:color="auto" w:fill="FFFFFF"/>
            <w:tcMar>
              <w:top w:w="55" w:type="dxa"/>
              <w:left w:w="54" w:type="dxa"/>
              <w:bottom w:w="55" w:type="dxa"/>
              <w:right w:w="55" w:type="dxa"/>
            </w:tcMar>
            <w:hideMark/>
          </w:tcPr>
          <w:p w14:paraId="044BF706" w14:textId="77777777" w:rsidR="00333653" w:rsidRDefault="00333653">
            <w:pPr>
              <w:pStyle w:val="Standard"/>
              <w:rPr>
                <w:lang w:eastAsia="zh-CN" w:bidi="hi-IN"/>
              </w:rPr>
            </w:pPr>
            <w:r>
              <w:t>trwałość</w:t>
            </w:r>
          </w:p>
        </w:tc>
        <w:tc>
          <w:tcPr>
            <w:tcW w:w="46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54" w:type="dxa"/>
              <w:bottom w:w="55" w:type="dxa"/>
              <w:right w:w="55" w:type="dxa"/>
            </w:tcMar>
            <w:hideMark/>
          </w:tcPr>
          <w:p w14:paraId="715055A0" w14:textId="77777777" w:rsidR="00333653" w:rsidRDefault="00333653">
            <w:pPr>
              <w:pStyle w:val="Standard"/>
              <w:rPr>
                <w:lang w:eastAsia="zh-CN" w:bidi="hi-IN"/>
              </w:rPr>
            </w:pPr>
            <w:r>
              <w:t>zadowalająca</w:t>
            </w:r>
          </w:p>
        </w:tc>
      </w:tr>
      <w:tr w:rsidR="00333653" w14:paraId="626A5D8A" w14:textId="77777777" w:rsidTr="00333653">
        <w:tc>
          <w:tcPr>
            <w:tcW w:w="4606" w:type="dxa"/>
            <w:tcBorders>
              <w:top w:val="single" w:sz="2" w:space="0" w:color="000001"/>
              <w:left w:val="single" w:sz="2" w:space="0" w:color="000001"/>
              <w:bottom w:val="single" w:sz="2" w:space="0" w:color="000001"/>
              <w:right w:val="nil"/>
            </w:tcBorders>
            <w:shd w:val="clear" w:color="auto" w:fill="FFFFFF"/>
            <w:tcMar>
              <w:top w:w="55" w:type="dxa"/>
              <w:left w:w="54" w:type="dxa"/>
              <w:bottom w:w="55" w:type="dxa"/>
              <w:right w:w="55" w:type="dxa"/>
            </w:tcMar>
            <w:hideMark/>
          </w:tcPr>
          <w:p w14:paraId="27526D6F" w14:textId="77777777" w:rsidR="00333653" w:rsidRDefault="00333653">
            <w:pPr>
              <w:pStyle w:val="Standard"/>
              <w:rPr>
                <w:lang w:eastAsia="zh-CN" w:bidi="hi-IN"/>
              </w:rPr>
            </w:pPr>
            <w:r>
              <w:t>emisja azbestu</w:t>
            </w:r>
          </w:p>
        </w:tc>
        <w:tc>
          <w:tcPr>
            <w:tcW w:w="46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54" w:type="dxa"/>
              <w:bottom w:w="55" w:type="dxa"/>
              <w:right w:w="55" w:type="dxa"/>
            </w:tcMar>
            <w:hideMark/>
          </w:tcPr>
          <w:p w14:paraId="203D1564" w14:textId="77777777" w:rsidR="00333653" w:rsidRDefault="00333653">
            <w:pPr>
              <w:pStyle w:val="Standard"/>
              <w:rPr>
                <w:lang w:eastAsia="zh-CN" w:bidi="hi-IN"/>
              </w:rPr>
            </w:pPr>
            <w:r>
              <w:t>zgodna</w:t>
            </w:r>
          </w:p>
        </w:tc>
      </w:tr>
    </w:tbl>
    <w:p w14:paraId="25936A86" w14:textId="77777777" w:rsidR="00333653" w:rsidRDefault="00333653" w:rsidP="00EB29B0">
      <w:pPr>
        <w:ind w:left="0" w:firstLine="576"/>
        <w:rPr>
          <w:color w:val="auto"/>
        </w:rPr>
      </w:pPr>
    </w:p>
    <w:p w14:paraId="236A6608" w14:textId="77777777" w:rsidR="00333653" w:rsidRPr="00F5652D" w:rsidRDefault="00333653" w:rsidP="00333653">
      <w:pPr>
        <w:pStyle w:val="Nagwek2"/>
      </w:pPr>
      <w:bookmarkStart w:id="48" w:name="_Toc505081087"/>
      <w:r w:rsidRPr="00F5652D">
        <w:t xml:space="preserve">Projektowane </w:t>
      </w:r>
      <w:r>
        <w:t>nawierzchnie na jezdniach</w:t>
      </w:r>
      <w:bookmarkEnd w:id="48"/>
    </w:p>
    <w:p w14:paraId="43D90218" w14:textId="77777777" w:rsidR="00333653" w:rsidRPr="00333653" w:rsidRDefault="00333653" w:rsidP="00333653">
      <w:pPr>
        <w:ind w:left="0" w:firstLine="576"/>
        <w:rPr>
          <w:color w:val="auto"/>
        </w:rPr>
      </w:pPr>
      <w:r>
        <w:rPr>
          <w:color w:val="auto"/>
        </w:rPr>
        <w:t>Na jedniach ułożyć kostkę brukową</w:t>
      </w:r>
      <w:r w:rsidRPr="00333653">
        <w:rPr>
          <w:color w:val="auto"/>
        </w:rPr>
        <w:t xml:space="preserve"> z mikrofazą, kolor grafitowy – kostki betonowe wykonane w technologii </w:t>
      </w:r>
      <w:proofErr w:type="spellStart"/>
      <w:r w:rsidRPr="00333653">
        <w:rPr>
          <w:color w:val="auto"/>
        </w:rPr>
        <w:t>wibroprasowanej</w:t>
      </w:r>
      <w:proofErr w:type="spellEnd"/>
      <w:r w:rsidRPr="00333653">
        <w:rPr>
          <w:color w:val="auto"/>
        </w:rPr>
        <w:t xml:space="preserve"> o wymiarach 20x16cm i grubości 8cm. Każda kostka składa się z dwóch warstw:</w:t>
      </w:r>
    </w:p>
    <w:p w14:paraId="77322D9B" w14:textId="77777777" w:rsidR="00333653" w:rsidRPr="00333653" w:rsidRDefault="00333653" w:rsidP="00333653">
      <w:pPr>
        <w:ind w:left="0" w:firstLine="576"/>
        <w:rPr>
          <w:color w:val="auto"/>
        </w:rPr>
      </w:pPr>
      <w:r w:rsidRPr="00333653">
        <w:rPr>
          <w:color w:val="auto"/>
        </w:rPr>
        <w:t>- dolna warstwa konstrukcyjna, wykonana z betonu o wysokiej szczelności i wytrzymałości, której zadaniem jest przenoszenie obciążeń.</w:t>
      </w:r>
    </w:p>
    <w:p w14:paraId="5B0C79CF" w14:textId="77777777" w:rsidR="00333653" w:rsidRPr="00333653" w:rsidRDefault="00333653" w:rsidP="00333653">
      <w:pPr>
        <w:ind w:left="0" w:firstLine="576"/>
        <w:rPr>
          <w:color w:val="auto"/>
        </w:rPr>
      </w:pPr>
      <w:r w:rsidRPr="00333653">
        <w:rPr>
          <w:color w:val="auto"/>
        </w:rPr>
        <w:t>- górna warstwa licująca, ścieralna, barwiona w masie na kolor grafitowy.</w:t>
      </w:r>
    </w:p>
    <w:p w14:paraId="08A9E6A0" w14:textId="77777777" w:rsidR="00333653" w:rsidRPr="00333653" w:rsidRDefault="00333653" w:rsidP="00333653">
      <w:pPr>
        <w:ind w:left="0" w:firstLine="576"/>
        <w:rPr>
          <w:color w:val="auto"/>
        </w:rPr>
      </w:pPr>
      <w:r w:rsidRPr="00333653">
        <w:rPr>
          <w:color w:val="auto"/>
        </w:rPr>
        <w:t>Kostki posiadają zmniejszoną fazę na krawędzi (o wielkości 1.5mm), która zmniejsza natężenie dźwięków emitowanych przez pojazdy. Mechaniczny montaż kostki nie powoduje uszkodzeń krawędzi (na co są narażone są kostki bez fazy).</w:t>
      </w:r>
    </w:p>
    <w:p w14:paraId="7901353B" w14:textId="77777777" w:rsidR="00333653" w:rsidRPr="00333653" w:rsidRDefault="00333653" w:rsidP="00333653">
      <w:pPr>
        <w:ind w:left="0" w:firstLine="576"/>
        <w:rPr>
          <w:color w:val="auto"/>
        </w:rPr>
      </w:pPr>
      <w:r w:rsidRPr="005F7066">
        <w:rPr>
          <w:color w:val="auto"/>
        </w:rPr>
        <w:t xml:space="preserve">Kostki betonowe w celu zapewnienia skutecznej ochrony przed działaniem czynników atmosferycznych, jak również środków zapobiegających oblodzeniu, </w:t>
      </w:r>
      <w:r w:rsidR="005F7066" w:rsidRPr="005F7066">
        <w:rPr>
          <w:color w:val="auto"/>
        </w:rPr>
        <w:t xml:space="preserve">należy </w:t>
      </w:r>
      <w:r w:rsidRPr="005F7066">
        <w:rPr>
          <w:color w:val="auto"/>
        </w:rPr>
        <w:t xml:space="preserve"> na etapie produkcji </w:t>
      </w:r>
      <w:proofErr w:type="spellStart"/>
      <w:r w:rsidRPr="005F7066">
        <w:rPr>
          <w:color w:val="auto"/>
        </w:rPr>
        <w:t>zhydrofobizowa</w:t>
      </w:r>
      <w:r w:rsidR="005F7066" w:rsidRPr="005F7066">
        <w:rPr>
          <w:color w:val="auto"/>
        </w:rPr>
        <w:t>ć</w:t>
      </w:r>
      <w:proofErr w:type="spellEnd"/>
      <w:r w:rsidRPr="005F7066">
        <w:rPr>
          <w:color w:val="auto"/>
        </w:rPr>
        <w:t xml:space="preserve"> w masie.</w:t>
      </w:r>
    </w:p>
    <w:p w14:paraId="3E63FF9C" w14:textId="77777777" w:rsidR="00333653" w:rsidRPr="00333653" w:rsidRDefault="00333653" w:rsidP="00333653">
      <w:pPr>
        <w:ind w:left="0" w:firstLine="576"/>
        <w:rPr>
          <w:color w:val="auto"/>
        </w:rPr>
      </w:pPr>
      <w:r w:rsidRPr="00333653">
        <w:rPr>
          <w:color w:val="auto"/>
        </w:rPr>
        <w:t>Właściwości użytkowe zgodnie z normą PN-EN 1338:2005 „Betonowa kostka brukowa: Wymagania i metody badań”:</w:t>
      </w:r>
    </w:p>
    <w:p w14:paraId="1D51E229" w14:textId="77777777" w:rsidR="00333653" w:rsidRDefault="00333653" w:rsidP="00333653">
      <w:pPr>
        <w:pStyle w:val="Standard"/>
        <w:jc w:val="center"/>
      </w:pPr>
    </w:p>
    <w:tbl>
      <w:tblPr>
        <w:tblW w:w="7710" w:type="dxa"/>
        <w:tblInd w:w="55" w:type="dxa"/>
        <w:tblLayout w:type="fixed"/>
        <w:tblCellMar>
          <w:left w:w="10" w:type="dxa"/>
          <w:right w:w="10" w:type="dxa"/>
        </w:tblCellMar>
        <w:tblLook w:val="04A0" w:firstRow="1" w:lastRow="0" w:firstColumn="1" w:lastColumn="0" w:noHBand="0" w:noVBand="1"/>
      </w:tblPr>
      <w:tblGrid>
        <w:gridCol w:w="5660"/>
        <w:gridCol w:w="2050"/>
      </w:tblGrid>
      <w:tr w:rsidR="00333653" w14:paraId="614953BB" w14:textId="77777777" w:rsidTr="00333653">
        <w:tc>
          <w:tcPr>
            <w:tcW w:w="5664" w:type="dxa"/>
            <w:tcBorders>
              <w:top w:val="single" w:sz="2" w:space="0" w:color="000000"/>
              <w:left w:val="single" w:sz="2" w:space="0" w:color="000000"/>
              <w:bottom w:val="single" w:sz="2" w:space="0" w:color="000000"/>
              <w:right w:val="nil"/>
            </w:tcBorders>
            <w:shd w:val="clear" w:color="auto" w:fill="DDDDDD"/>
            <w:tcMar>
              <w:top w:w="55" w:type="dxa"/>
              <w:left w:w="55" w:type="dxa"/>
              <w:bottom w:w="55" w:type="dxa"/>
              <w:right w:w="55" w:type="dxa"/>
            </w:tcMar>
            <w:hideMark/>
          </w:tcPr>
          <w:p w14:paraId="695DF43E" w14:textId="77777777" w:rsidR="00333653" w:rsidRDefault="005F7066" w:rsidP="005F7066">
            <w:pPr>
              <w:pStyle w:val="Standard"/>
              <w:jc w:val="center"/>
            </w:pPr>
            <w:r>
              <w:t>ZASADNICZE CHARAKTERYSTYKI</w:t>
            </w:r>
          </w:p>
        </w:tc>
        <w:tc>
          <w:tcPr>
            <w:tcW w:w="2052" w:type="dxa"/>
            <w:tcBorders>
              <w:top w:val="single" w:sz="2" w:space="0" w:color="000000"/>
              <w:left w:val="single" w:sz="2" w:space="0" w:color="000000"/>
              <w:bottom w:val="single" w:sz="2" w:space="0" w:color="000000"/>
              <w:right w:val="single" w:sz="2" w:space="0" w:color="000000"/>
            </w:tcBorders>
            <w:shd w:val="clear" w:color="auto" w:fill="DDDDDD"/>
            <w:tcMar>
              <w:top w:w="55" w:type="dxa"/>
              <w:left w:w="55" w:type="dxa"/>
              <w:bottom w:w="55" w:type="dxa"/>
              <w:right w:w="55" w:type="dxa"/>
            </w:tcMar>
            <w:hideMark/>
          </w:tcPr>
          <w:p w14:paraId="546FD4F3" w14:textId="77777777" w:rsidR="00333653" w:rsidRDefault="005F7066" w:rsidP="005F7066">
            <w:pPr>
              <w:pStyle w:val="Standard"/>
              <w:jc w:val="center"/>
            </w:pPr>
            <w:r>
              <w:t>WŁAŚCIWOŚCI UŻYTKOWE</w:t>
            </w:r>
          </w:p>
        </w:tc>
      </w:tr>
      <w:tr w:rsidR="00333653" w14:paraId="54E1A39D"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551E0486" w14:textId="77777777" w:rsidR="00333653" w:rsidRDefault="00333653" w:rsidP="005F7066">
            <w:pPr>
              <w:pStyle w:val="Standard"/>
            </w:pPr>
            <w:r>
              <w:t>Wytrzymałość na rozciąganie przy rozłupywaniu:</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BA06F7A" w14:textId="77777777" w:rsidR="00333653" w:rsidRDefault="00333653" w:rsidP="005F7066">
            <w:pPr>
              <w:pStyle w:val="Standard"/>
            </w:pPr>
            <w:r w:rsidRPr="005F7066">
              <w:t>≥</w:t>
            </w:r>
            <w:r>
              <w:t xml:space="preserve"> 3,6 </w:t>
            </w:r>
            <w:proofErr w:type="spellStart"/>
            <w:r>
              <w:t>MPa</w:t>
            </w:r>
            <w:proofErr w:type="spellEnd"/>
          </w:p>
        </w:tc>
      </w:tr>
      <w:tr w:rsidR="00333653" w14:paraId="0A003529"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6F4EA775" w14:textId="77777777" w:rsidR="00333653" w:rsidRDefault="00333653" w:rsidP="005F7066">
            <w:pPr>
              <w:pStyle w:val="Standard"/>
            </w:pPr>
            <w:r>
              <w:t>Ścieralność:</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77B2326" w14:textId="77777777" w:rsidR="00333653" w:rsidRDefault="00333653" w:rsidP="005F7066">
            <w:pPr>
              <w:pStyle w:val="Standard"/>
            </w:pPr>
            <w:r>
              <w:t xml:space="preserve">Klasa I </w:t>
            </w:r>
            <w:r w:rsidRPr="005F7066">
              <w:t>≤</w:t>
            </w:r>
            <w:r>
              <w:t xml:space="preserve"> 20mm</w:t>
            </w:r>
          </w:p>
        </w:tc>
      </w:tr>
      <w:tr w:rsidR="00333653" w14:paraId="14960C54"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45041CE4" w14:textId="77777777" w:rsidR="00333653" w:rsidRDefault="00333653" w:rsidP="005F7066">
            <w:pPr>
              <w:pStyle w:val="Standard"/>
            </w:pPr>
            <w:r>
              <w:t>Odporność na warunki atmosferyczne:</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D53D1B" w14:textId="77777777" w:rsidR="00333653" w:rsidRDefault="00333653" w:rsidP="005F7066">
            <w:pPr>
              <w:pStyle w:val="Standard"/>
            </w:pPr>
            <w:r>
              <w:t xml:space="preserve">Klasa D </w:t>
            </w:r>
            <w:r w:rsidRPr="005F7066">
              <w:t>≤ 1kg/m2</w:t>
            </w:r>
          </w:p>
        </w:tc>
      </w:tr>
      <w:tr w:rsidR="00333653" w14:paraId="6D217E8E"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5B63ABFC" w14:textId="77777777" w:rsidR="00333653" w:rsidRDefault="00333653" w:rsidP="005F7066">
            <w:pPr>
              <w:pStyle w:val="Standard"/>
            </w:pPr>
            <w:r>
              <w:t>Nasiąkliwość:</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C9C89A" w14:textId="77777777" w:rsidR="00333653" w:rsidRDefault="00333653" w:rsidP="005F7066">
            <w:pPr>
              <w:pStyle w:val="Standard"/>
            </w:pPr>
            <w:r>
              <w:t xml:space="preserve">Klasa B </w:t>
            </w:r>
            <w:r w:rsidRPr="005F7066">
              <w:t>≤ 6%</w:t>
            </w:r>
          </w:p>
        </w:tc>
      </w:tr>
      <w:tr w:rsidR="00333653" w14:paraId="171C11AC"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900F9C8" w14:textId="77777777" w:rsidR="00333653" w:rsidRDefault="00333653" w:rsidP="005F7066">
            <w:pPr>
              <w:pStyle w:val="Standard"/>
            </w:pPr>
            <w:r>
              <w:t>Odporność na poślizg/poślizgnięcie:</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57B5295" w14:textId="77777777" w:rsidR="00333653" w:rsidRDefault="00333653" w:rsidP="005F7066">
            <w:pPr>
              <w:pStyle w:val="Standard"/>
            </w:pPr>
            <w:r>
              <w:t>zgodne</w:t>
            </w:r>
          </w:p>
        </w:tc>
      </w:tr>
      <w:tr w:rsidR="00333653" w14:paraId="6CA71CC6"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2ADEAA8F" w14:textId="77777777" w:rsidR="00333653" w:rsidRDefault="00333653" w:rsidP="005F7066">
            <w:pPr>
              <w:pStyle w:val="Standard"/>
            </w:pPr>
            <w:r>
              <w:t>Odporność na ogień:</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B41F6D5" w14:textId="77777777" w:rsidR="00333653" w:rsidRDefault="00333653" w:rsidP="005F7066">
            <w:pPr>
              <w:pStyle w:val="Standard"/>
            </w:pPr>
            <w:r>
              <w:t>A1</w:t>
            </w:r>
          </w:p>
        </w:tc>
      </w:tr>
      <w:tr w:rsidR="00333653" w14:paraId="1479BA42"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6207B823" w14:textId="77777777" w:rsidR="00333653" w:rsidRDefault="00333653" w:rsidP="005F7066">
            <w:pPr>
              <w:pStyle w:val="Standard"/>
            </w:pPr>
            <w:r>
              <w:t>Kształt i wymiary:</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D2FF93E" w14:textId="77777777" w:rsidR="00333653" w:rsidRDefault="00333653" w:rsidP="005F7066">
            <w:pPr>
              <w:pStyle w:val="Standard"/>
            </w:pPr>
            <w:r>
              <w:t>zgodne</w:t>
            </w:r>
          </w:p>
        </w:tc>
      </w:tr>
      <w:tr w:rsidR="00333653" w14:paraId="27E26B6F"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1CEB3DAF" w14:textId="77777777" w:rsidR="00333653" w:rsidRDefault="00333653" w:rsidP="005F7066">
            <w:pPr>
              <w:pStyle w:val="Standard"/>
            </w:pPr>
            <w:r>
              <w:t>Emisja azbestu:</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AA35E6" w14:textId="77777777" w:rsidR="00333653" w:rsidRDefault="00333653" w:rsidP="005F7066">
            <w:pPr>
              <w:pStyle w:val="Standard"/>
            </w:pPr>
            <w:r>
              <w:t>zgodne</w:t>
            </w:r>
          </w:p>
        </w:tc>
      </w:tr>
      <w:tr w:rsidR="00333653" w14:paraId="52351622" w14:textId="77777777" w:rsidTr="00333653">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440419D" w14:textId="77777777" w:rsidR="00333653" w:rsidRDefault="00333653" w:rsidP="005F7066">
            <w:pPr>
              <w:pStyle w:val="Standard"/>
            </w:pPr>
            <w:r>
              <w:t>Trwałość</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021F808" w14:textId="77777777" w:rsidR="00333653" w:rsidRDefault="00333653" w:rsidP="005F7066">
            <w:pPr>
              <w:pStyle w:val="Standard"/>
            </w:pPr>
            <w:r>
              <w:t>zadowalająca</w:t>
            </w:r>
          </w:p>
        </w:tc>
      </w:tr>
    </w:tbl>
    <w:p w14:paraId="599EFE47" w14:textId="77777777" w:rsidR="00333653" w:rsidRDefault="00333653" w:rsidP="00EB29B0">
      <w:pPr>
        <w:ind w:left="0" w:firstLine="576"/>
        <w:rPr>
          <w:color w:val="auto"/>
        </w:rPr>
      </w:pPr>
    </w:p>
    <w:p w14:paraId="438DC129" w14:textId="77777777" w:rsidR="005F7066" w:rsidRPr="00F5652D" w:rsidRDefault="005F7066" w:rsidP="005F7066">
      <w:pPr>
        <w:pStyle w:val="Nagwek2"/>
      </w:pPr>
      <w:bookmarkStart w:id="49" w:name="_Toc505081088"/>
      <w:r w:rsidRPr="00F5652D">
        <w:lastRenderedPageBreak/>
        <w:t xml:space="preserve">Projektowane </w:t>
      </w:r>
      <w:r>
        <w:t>płyty ryflowane – oznaczenie dla osób niewidomych w nawierzchni</w:t>
      </w:r>
      <w:bookmarkEnd w:id="49"/>
    </w:p>
    <w:p w14:paraId="303813CB" w14:textId="77777777" w:rsidR="005F7066" w:rsidRDefault="005F7066" w:rsidP="00EB29B0">
      <w:pPr>
        <w:ind w:left="0" w:firstLine="576"/>
        <w:rPr>
          <w:color w:val="auto"/>
        </w:rPr>
      </w:pPr>
      <w:r>
        <w:rPr>
          <w:color w:val="auto"/>
        </w:rPr>
        <w:t xml:space="preserve">Na głównych ciągach komunikacyjnych (przed głównym wejściem, przed wejściem na SOR, na ciągu </w:t>
      </w:r>
      <w:r w:rsidR="00106F50">
        <w:rPr>
          <w:color w:val="auto"/>
        </w:rPr>
        <w:t>pieszym</w:t>
      </w:r>
      <w:r>
        <w:rPr>
          <w:color w:val="auto"/>
        </w:rPr>
        <w:t xml:space="preserve"> prowadzącym z pobliskiego przystanku autobusowego – lokalizacja wg rys. nr </w:t>
      </w:r>
      <w:r w:rsidRPr="005F7066">
        <w:rPr>
          <w:color w:val="auto"/>
        </w:rPr>
        <w:t>IP159_PW_DR_IA_19003 - PLAN SYTUACYJNY</w:t>
      </w:r>
      <w:r>
        <w:rPr>
          <w:color w:val="auto"/>
        </w:rPr>
        <w:t>) projektuje się płyty ryflowane, naprowadzające osoby niewidome lub niedowidzące do najważniejszych przestrzeni szpitala.</w:t>
      </w:r>
    </w:p>
    <w:p w14:paraId="725C1AAD" w14:textId="77777777" w:rsidR="005F7066" w:rsidRPr="00CE3F4F" w:rsidRDefault="005F7066" w:rsidP="005F7066">
      <w:pPr>
        <w:ind w:left="0" w:firstLine="576"/>
        <w:rPr>
          <w:b/>
          <w:color w:val="auto"/>
        </w:rPr>
      </w:pPr>
      <w:r>
        <w:rPr>
          <w:b/>
          <w:color w:val="auto"/>
        </w:rPr>
        <w:t>PŁYTY NAPROWADZAJĄCE</w:t>
      </w:r>
      <w:r w:rsidR="0040705F">
        <w:rPr>
          <w:b/>
          <w:color w:val="auto"/>
        </w:rPr>
        <w:t xml:space="preserve"> (kolor jasnoszary)</w:t>
      </w:r>
      <w:r w:rsidRPr="00CE3F4F">
        <w:rPr>
          <w:b/>
          <w:color w:val="auto"/>
        </w:rPr>
        <w:t>:</w:t>
      </w:r>
    </w:p>
    <w:p w14:paraId="52784712" w14:textId="77777777" w:rsidR="005F7066" w:rsidRPr="005F7066" w:rsidRDefault="005F7066" w:rsidP="005F7066">
      <w:pPr>
        <w:ind w:left="0" w:firstLine="576"/>
        <w:rPr>
          <w:color w:val="auto"/>
        </w:rPr>
      </w:pPr>
      <w:r>
        <w:rPr>
          <w:color w:val="auto"/>
        </w:rPr>
        <w:t>B</w:t>
      </w:r>
      <w:r w:rsidRPr="005F7066">
        <w:rPr>
          <w:color w:val="auto"/>
        </w:rPr>
        <w:t>etonow</w:t>
      </w:r>
      <w:r>
        <w:rPr>
          <w:color w:val="auto"/>
        </w:rPr>
        <w:t>e</w:t>
      </w:r>
      <w:r w:rsidRPr="005F7066">
        <w:rPr>
          <w:color w:val="auto"/>
        </w:rPr>
        <w:t xml:space="preserve"> element</w:t>
      </w:r>
      <w:r>
        <w:rPr>
          <w:color w:val="auto"/>
        </w:rPr>
        <w:t>y</w:t>
      </w:r>
      <w:r w:rsidRPr="005F7066">
        <w:rPr>
          <w:color w:val="auto"/>
        </w:rPr>
        <w:t xml:space="preserve"> nawierzchni informacyjnej dla osób niewidomych i słabowidzących. Kostka o wymiarach 30x30cm i grubości 8cm z podłużnym ryflowaniem wierzchniej warstwy, wykonana w technologii </w:t>
      </w:r>
      <w:proofErr w:type="spellStart"/>
      <w:r w:rsidRPr="005F7066">
        <w:rPr>
          <w:color w:val="auto"/>
        </w:rPr>
        <w:t>wibroprasowanej</w:t>
      </w:r>
      <w:proofErr w:type="spellEnd"/>
      <w:r w:rsidRPr="005F7066">
        <w:rPr>
          <w:color w:val="auto"/>
        </w:rPr>
        <w:t>, z mieszanki betonowej z dodatkiem plastyfikatora polimerowego. Dodatek polimeru poprawia parametry fizyczne elementu, zwiększając jego wytrzymałość mechaniczną oraz zmniejszając nasiąkliwość, co poprawia odporność na działanie czynników atmosferycznych, jak również środków zapobiegających oblodzeniu.</w:t>
      </w:r>
    </w:p>
    <w:p w14:paraId="6B4B70DA" w14:textId="77777777" w:rsidR="005F7066" w:rsidRPr="005F7066" w:rsidRDefault="005F7066" w:rsidP="005F7066">
      <w:pPr>
        <w:ind w:left="0" w:firstLine="576"/>
        <w:rPr>
          <w:color w:val="auto"/>
        </w:rPr>
      </w:pPr>
      <w:r w:rsidRPr="005F7066">
        <w:rPr>
          <w:color w:val="auto"/>
        </w:rPr>
        <w:t>Właściwości użytkowe zgodnie z normą PN-EN 1338:2005 „Betonowa kostka brukowa. Wymagania i metody badań”.</w:t>
      </w:r>
    </w:p>
    <w:p w14:paraId="483549F0" w14:textId="77777777" w:rsidR="005F7066" w:rsidRDefault="005F7066" w:rsidP="005F7066">
      <w:pPr>
        <w:pStyle w:val="Standard"/>
        <w:jc w:val="center"/>
      </w:pPr>
    </w:p>
    <w:tbl>
      <w:tblPr>
        <w:tblW w:w="7710" w:type="dxa"/>
        <w:tblInd w:w="55" w:type="dxa"/>
        <w:tblLayout w:type="fixed"/>
        <w:tblCellMar>
          <w:left w:w="10" w:type="dxa"/>
          <w:right w:w="10" w:type="dxa"/>
        </w:tblCellMar>
        <w:tblLook w:val="04A0" w:firstRow="1" w:lastRow="0" w:firstColumn="1" w:lastColumn="0" w:noHBand="0" w:noVBand="1"/>
      </w:tblPr>
      <w:tblGrid>
        <w:gridCol w:w="5666"/>
        <w:gridCol w:w="2044"/>
      </w:tblGrid>
      <w:tr w:rsidR="005F7066" w:rsidRPr="005F7066" w14:paraId="67C98921" w14:textId="77777777" w:rsidTr="005F7066">
        <w:tc>
          <w:tcPr>
            <w:tcW w:w="5664" w:type="dxa"/>
            <w:tcBorders>
              <w:top w:val="single" w:sz="2" w:space="0" w:color="000000"/>
              <w:left w:val="single" w:sz="2" w:space="0" w:color="000000"/>
              <w:bottom w:val="single" w:sz="2" w:space="0" w:color="000000"/>
              <w:right w:val="nil"/>
            </w:tcBorders>
            <w:shd w:val="clear" w:color="auto" w:fill="DDDDDD"/>
            <w:tcMar>
              <w:top w:w="55" w:type="dxa"/>
              <w:left w:w="55" w:type="dxa"/>
              <w:bottom w:w="55" w:type="dxa"/>
              <w:right w:w="55" w:type="dxa"/>
            </w:tcMar>
            <w:vAlign w:val="center"/>
            <w:hideMark/>
          </w:tcPr>
          <w:p w14:paraId="3F626802" w14:textId="77777777" w:rsidR="005F7066" w:rsidRDefault="005F7066" w:rsidP="005F7066">
            <w:pPr>
              <w:pStyle w:val="Standard"/>
              <w:jc w:val="center"/>
            </w:pPr>
            <w:r>
              <w:t>ZASADNICZE CHARAKTERYSTYKI</w:t>
            </w:r>
          </w:p>
        </w:tc>
        <w:tc>
          <w:tcPr>
            <w:tcW w:w="2043" w:type="dxa"/>
            <w:tcBorders>
              <w:top w:val="single" w:sz="2" w:space="0" w:color="000000"/>
              <w:left w:val="single" w:sz="2" w:space="0" w:color="000000"/>
              <w:bottom w:val="single" w:sz="2" w:space="0" w:color="000000"/>
              <w:right w:val="single" w:sz="2" w:space="0" w:color="000000"/>
            </w:tcBorders>
            <w:shd w:val="clear" w:color="auto" w:fill="DDDDDD"/>
            <w:tcMar>
              <w:top w:w="55" w:type="dxa"/>
              <w:left w:w="55" w:type="dxa"/>
              <w:bottom w:w="55" w:type="dxa"/>
              <w:right w:w="55" w:type="dxa"/>
            </w:tcMar>
            <w:hideMark/>
          </w:tcPr>
          <w:p w14:paraId="3D3CFD2D" w14:textId="77777777" w:rsidR="005F7066" w:rsidRDefault="005F7066" w:rsidP="005F7066">
            <w:pPr>
              <w:pStyle w:val="Standard"/>
              <w:jc w:val="center"/>
            </w:pPr>
            <w:r>
              <w:t>WŁAŚCIWOŚCI UŻYTKOWE</w:t>
            </w:r>
          </w:p>
        </w:tc>
      </w:tr>
      <w:tr w:rsidR="005F7066" w:rsidRPr="005F7066" w14:paraId="62337707"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99E9267" w14:textId="77777777" w:rsidR="005F7066" w:rsidRDefault="005F7066" w:rsidP="005F7066">
            <w:pPr>
              <w:pStyle w:val="Standard"/>
            </w:pPr>
            <w:r>
              <w:t>Wytrzymałość na rozciąganie przy rozłupywaniu:</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6343FA" w14:textId="77777777" w:rsidR="005F7066" w:rsidRDefault="005F7066" w:rsidP="005F7066">
            <w:pPr>
              <w:pStyle w:val="Standard"/>
            </w:pPr>
            <w:r w:rsidRPr="005F7066">
              <w:t>≥</w:t>
            </w:r>
            <w:r>
              <w:t xml:space="preserve"> 3,6 </w:t>
            </w:r>
            <w:proofErr w:type="spellStart"/>
            <w:r>
              <w:t>MPa</w:t>
            </w:r>
            <w:proofErr w:type="spellEnd"/>
          </w:p>
        </w:tc>
      </w:tr>
      <w:tr w:rsidR="005F7066" w:rsidRPr="005F7066" w14:paraId="5BFF364E"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6B6A43FF" w14:textId="77777777" w:rsidR="005F7066" w:rsidRDefault="005F7066" w:rsidP="005F7066">
            <w:pPr>
              <w:pStyle w:val="Standard"/>
            </w:pPr>
            <w:r>
              <w:t>Ścieralność:</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BF8286" w14:textId="77777777" w:rsidR="005F7066" w:rsidRDefault="005F7066" w:rsidP="005F7066">
            <w:pPr>
              <w:pStyle w:val="Standard"/>
            </w:pPr>
            <w:r>
              <w:t xml:space="preserve">Klasa I </w:t>
            </w:r>
            <w:r w:rsidRPr="005F7066">
              <w:t>≤</w:t>
            </w:r>
            <w:r>
              <w:t xml:space="preserve"> 20mm</w:t>
            </w:r>
          </w:p>
        </w:tc>
      </w:tr>
      <w:tr w:rsidR="005F7066" w:rsidRPr="005F7066" w14:paraId="7A499381"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68D33031" w14:textId="77777777" w:rsidR="005F7066" w:rsidRDefault="005F7066" w:rsidP="005F7066">
            <w:pPr>
              <w:pStyle w:val="Standard"/>
            </w:pPr>
            <w:r>
              <w:t>Odporność na warunki atmosferyczne:</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8ECAA2F" w14:textId="77777777" w:rsidR="005F7066" w:rsidRDefault="005F7066" w:rsidP="005F7066">
            <w:pPr>
              <w:pStyle w:val="Standard"/>
            </w:pPr>
            <w:r>
              <w:t xml:space="preserve">Klasa D </w:t>
            </w:r>
            <w:r w:rsidRPr="005F7066">
              <w:t>≤ 1kg/m2</w:t>
            </w:r>
          </w:p>
        </w:tc>
      </w:tr>
      <w:tr w:rsidR="005F7066" w:rsidRPr="005F7066" w14:paraId="78B00999"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73ACB22C" w14:textId="77777777" w:rsidR="005F7066" w:rsidRDefault="005F7066" w:rsidP="005F7066">
            <w:pPr>
              <w:pStyle w:val="Standard"/>
            </w:pPr>
            <w:r>
              <w:t>Nasiąkliwość:</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3C3AFE" w14:textId="77777777" w:rsidR="005F7066" w:rsidRDefault="005F7066" w:rsidP="005F7066">
            <w:pPr>
              <w:pStyle w:val="Standard"/>
            </w:pPr>
            <w:r>
              <w:t xml:space="preserve">Klasa B </w:t>
            </w:r>
            <w:r w:rsidRPr="005F7066">
              <w:t>≤ 6%</w:t>
            </w:r>
          </w:p>
        </w:tc>
      </w:tr>
      <w:tr w:rsidR="005F7066" w:rsidRPr="005F7066" w14:paraId="2828F468"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146D1EEE" w14:textId="77777777" w:rsidR="005F7066" w:rsidRDefault="005F7066" w:rsidP="005F7066">
            <w:pPr>
              <w:pStyle w:val="Standard"/>
            </w:pPr>
            <w:r>
              <w:t>Odporność na poślizg/poślizgnięcie:</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485D1D" w14:textId="77777777" w:rsidR="005F7066" w:rsidRDefault="005F7066" w:rsidP="005F7066">
            <w:pPr>
              <w:pStyle w:val="Standard"/>
            </w:pPr>
            <w:r>
              <w:t>zgodne</w:t>
            </w:r>
          </w:p>
        </w:tc>
      </w:tr>
      <w:tr w:rsidR="005F7066" w:rsidRPr="005F7066" w14:paraId="20C4019F"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46350F93" w14:textId="77777777" w:rsidR="005F7066" w:rsidRDefault="005F7066" w:rsidP="005F7066">
            <w:pPr>
              <w:pStyle w:val="Standard"/>
            </w:pPr>
            <w:r>
              <w:t>Odporność na ogień:</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A3536A" w14:textId="77777777" w:rsidR="005F7066" w:rsidRDefault="005F7066" w:rsidP="005F7066">
            <w:pPr>
              <w:pStyle w:val="Standard"/>
            </w:pPr>
            <w:r>
              <w:t>A1</w:t>
            </w:r>
          </w:p>
        </w:tc>
      </w:tr>
      <w:tr w:rsidR="005F7066" w:rsidRPr="005F7066" w14:paraId="34AE3026"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1A7EEAD5" w14:textId="77777777" w:rsidR="005F7066" w:rsidRDefault="005F7066" w:rsidP="005F7066">
            <w:pPr>
              <w:pStyle w:val="Standard"/>
            </w:pPr>
            <w:r>
              <w:t>Kształt i wymiary:</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03BE74" w14:textId="77777777" w:rsidR="005F7066" w:rsidRDefault="005F7066" w:rsidP="005F7066">
            <w:pPr>
              <w:pStyle w:val="Standard"/>
            </w:pPr>
            <w:r>
              <w:t>zgodne</w:t>
            </w:r>
          </w:p>
        </w:tc>
      </w:tr>
      <w:tr w:rsidR="005F7066" w:rsidRPr="005F7066" w14:paraId="160F0D3F"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1979EAA3" w14:textId="77777777" w:rsidR="005F7066" w:rsidRDefault="005F7066" w:rsidP="005F7066">
            <w:pPr>
              <w:pStyle w:val="Standard"/>
            </w:pPr>
            <w:r>
              <w:t>Emisja azbestu:</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52B37F8" w14:textId="77777777" w:rsidR="005F7066" w:rsidRDefault="005F7066" w:rsidP="005F7066">
            <w:pPr>
              <w:pStyle w:val="Standard"/>
            </w:pPr>
            <w:r>
              <w:t>zgodne</w:t>
            </w:r>
          </w:p>
        </w:tc>
      </w:tr>
      <w:tr w:rsidR="005F7066" w:rsidRPr="005F7066" w14:paraId="211C98C8" w14:textId="77777777" w:rsidTr="005F7066">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5A7BEFF2" w14:textId="77777777" w:rsidR="005F7066" w:rsidRDefault="005F7066" w:rsidP="005F7066">
            <w:pPr>
              <w:pStyle w:val="Standard"/>
            </w:pPr>
            <w:r>
              <w:t>Trwałość</w:t>
            </w:r>
          </w:p>
        </w:tc>
        <w:tc>
          <w:tcPr>
            <w:tcW w:w="20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B0EA62" w14:textId="77777777" w:rsidR="005F7066" w:rsidRDefault="005F7066" w:rsidP="005F7066">
            <w:pPr>
              <w:pStyle w:val="Standard"/>
            </w:pPr>
            <w:r>
              <w:t>zadowalająca</w:t>
            </w:r>
          </w:p>
        </w:tc>
      </w:tr>
    </w:tbl>
    <w:p w14:paraId="611DE8B3" w14:textId="77777777" w:rsidR="005F7066" w:rsidRDefault="005F7066" w:rsidP="005F7066">
      <w:pPr>
        <w:pStyle w:val="Standard"/>
        <w:rPr>
          <w:rFonts w:ascii="Liberation Serif" w:hAnsi="Liberation Serif" w:cs="Lucida Sans"/>
          <w:kern w:val="3"/>
          <w:lang w:eastAsia="zh-CN" w:bidi="hi-IN"/>
        </w:rPr>
      </w:pPr>
    </w:p>
    <w:p w14:paraId="53751622" w14:textId="77777777" w:rsidR="005F7066" w:rsidRPr="00CE3F4F" w:rsidRDefault="005F7066" w:rsidP="005F7066">
      <w:pPr>
        <w:ind w:left="0" w:firstLine="576"/>
        <w:rPr>
          <w:b/>
          <w:color w:val="auto"/>
        </w:rPr>
      </w:pPr>
      <w:r>
        <w:rPr>
          <w:b/>
          <w:color w:val="auto"/>
        </w:rPr>
        <w:t>PŁYTY „SYGNALIZUJĄCE”</w:t>
      </w:r>
      <w:r w:rsidR="0040705F">
        <w:rPr>
          <w:b/>
          <w:color w:val="auto"/>
        </w:rPr>
        <w:t xml:space="preserve"> (kolor jasnoszary)</w:t>
      </w:r>
      <w:r w:rsidRPr="00CE3F4F">
        <w:rPr>
          <w:b/>
          <w:color w:val="auto"/>
        </w:rPr>
        <w:t>:</w:t>
      </w:r>
    </w:p>
    <w:p w14:paraId="4DDF00E6" w14:textId="77777777" w:rsidR="005F7066" w:rsidRPr="005F7066" w:rsidRDefault="005F7066" w:rsidP="005F7066">
      <w:pPr>
        <w:ind w:left="0" w:firstLine="576"/>
        <w:rPr>
          <w:color w:val="auto"/>
        </w:rPr>
      </w:pPr>
      <w:r>
        <w:rPr>
          <w:color w:val="auto"/>
        </w:rPr>
        <w:t>B</w:t>
      </w:r>
      <w:r w:rsidRPr="005F7066">
        <w:rPr>
          <w:color w:val="auto"/>
        </w:rPr>
        <w:t>etonow</w:t>
      </w:r>
      <w:r>
        <w:rPr>
          <w:color w:val="auto"/>
        </w:rPr>
        <w:t>e</w:t>
      </w:r>
      <w:r w:rsidRPr="005F7066">
        <w:rPr>
          <w:color w:val="auto"/>
        </w:rPr>
        <w:t xml:space="preserve"> element</w:t>
      </w:r>
      <w:r>
        <w:rPr>
          <w:color w:val="auto"/>
        </w:rPr>
        <w:t>y</w:t>
      </w:r>
      <w:r w:rsidRPr="005F7066">
        <w:rPr>
          <w:color w:val="auto"/>
        </w:rPr>
        <w:t xml:space="preserve"> nawierzchni informacyjnej dla osób niewidomych i słabowidzących. Kostka o wymiarach 30x30cm i grubości 8cm z okrągłymi wypustkami w wierzchniej warstwie, wykonana w technologii </w:t>
      </w:r>
      <w:proofErr w:type="spellStart"/>
      <w:r w:rsidRPr="005F7066">
        <w:rPr>
          <w:color w:val="auto"/>
        </w:rPr>
        <w:t>wibroprasowanej</w:t>
      </w:r>
      <w:proofErr w:type="spellEnd"/>
      <w:r w:rsidRPr="005F7066">
        <w:rPr>
          <w:color w:val="auto"/>
        </w:rPr>
        <w:t>, z mieszanki betonowej</w:t>
      </w:r>
      <w:r w:rsidR="008801A4">
        <w:rPr>
          <w:color w:val="auto"/>
        </w:rPr>
        <w:t xml:space="preserve"> </w:t>
      </w:r>
      <w:r w:rsidRPr="005F7066">
        <w:rPr>
          <w:color w:val="auto"/>
        </w:rPr>
        <w:t>z dodatkiem plastyfikatora polimerowego. Dodatek polimeru poprawia parametry fizyczne elementu, zwiększając jego wytrzymałość mechaniczną oraz zmniejszając nasiąkliwość, co poprawia odporność na działanie czynników atmosferycznych, jak również środków zapobiegających oblodzeniu.</w:t>
      </w:r>
    </w:p>
    <w:p w14:paraId="7F325CA1" w14:textId="77777777" w:rsidR="005F7066" w:rsidRDefault="005F7066" w:rsidP="005F7066">
      <w:pPr>
        <w:ind w:left="0" w:firstLine="576"/>
        <w:rPr>
          <w:color w:val="auto"/>
        </w:rPr>
      </w:pPr>
      <w:r w:rsidRPr="005F7066">
        <w:rPr>
          <w:color w:val="auto"/>
        </w:rPr>
        <w:t>Właściwości użytkowe zgodnie z normą PN-EN 1338:2005 „Betonowa kostka brukowa. Wymagania i metody badań”.</w:t>
      </w:r>
    </w:p>
    <w:tbl>
      <w:tblPr>
        <w:tblW w:w="7710" w:type="dxa"/>
        <w:tblInd w:w="55" w:type="dxa"/>
        <w:tblLayout w:type="fixed"/>
        <w:tblCellMar>
          <w:left w:w="10" w:type="dxa"/>
          <w:right w:w="10" w:type="dxa"/>
        </w:tblCellMar>
        <w:tblLook w:val="04A0" w:firstRow="1" w:lastRow="0" w:firstColumn="1" w:lastColumn="0" w:noHBand="0" w:noVBand="1"/>
      </w:tblPr>
      <w:tblGrid>
        <w:gridCol w:w="5666"/>
        <w:gridCol w:w="2044"/>
      </w:tblGrid>
      <w:tr w:rsidR="0040705F" w:rsidRPr="005F7066" w14:paraId="62B5B8FC" w14:textId="77777777" w:rsidTr="0040705F">
        <w:tc>
          <w:tcPr>
            <w:tcW w:w="5666" w:type="dxa"/>
            <w:tcBorders>
              <w:top w:val="single" w:sz="2" w:space="0" w:color="000000"/>
              <w:left w:val="single" w:sz="2" w:space="0" w:color="000000"/>
              <w:bottom w:val="single" w:sz="2" w:space="0" w:color="000000"/>
              <w:right w:val="nil"/>
            </w:tcBorders>
            <w:shd w:val="clear" w:color="auto" w:fill="DDDDDD"/>
            <w:tcMar>
              <w:top w:w="55" w:type="dxa"/>
              <w:left w:w="55" w:type="dxa"/>
              <w:bottom w:w="55" w:type="dxa"/>
              <w:right w:w="55" w:type="dxa"/>
            </w:tcMar>
            <w:vAlign w:val="center"/>
            <w:hideMark/>
          </w:tcPr>
          <w:p w14:paraId="4A188DF7" w14:textId="77777777" w:rsidR="0040705F" w:rsidRDefault="0040705F" w:rsidP="00CC6009">
            <w:pPr>
              <w:pStyle w:val="Standard"/>
              <w:jc w:val="center"/>
            </w:pPr>
            <w:r>
              <w:t>ZASADNICZE CHARAKTERYSTYKI</w:t>
            </w:r>
          </w:p>
        </w:tc>
        <w:tc>
          <w:tcPr>
            <w:tcW w:w="2044" w:type="dxa"/>
            <w:tcBorders>
              <w:top w:val="single" w:sz="2" w:space="0" w:color="000000"/>
              <w:left w:val="single" w:sz="2" w:space="0" w:color="000000"/>
              <w:bottom w:val="single" w:sz="2" w:space="0" w:color="000000"/>
              <w:right w:val="single" w:sz="2" w:space="0" w:color="000000"/>
            </w:tcBorders>
            <w:shd w:val="clear" w:color="auto" w:fill="DDDDDD"/>
            <w:tcMar>
              <w:top w:w="55" w:type="dxa"/>
              <w:left w:w="55" w:type="dxa"/>
              <w:bottom w:w="55" w:type="dxa"/>
              <w:right w:w="55" w:type="dxa"/>
            </w:tcMar>
            <w:hideMark/>
          </w:tcPr>
          <w:p w14:paraId="2B0B11C7" w14:textId="77777777" w:rsidR="0040705F" w:rsidRDefault="0040705F" w:rsidP="00CC6009">
            <w:pPr>
              <w:pStyle w:val="Standard"/>
              <w:jc w:val="center"/>
            </w:pPr>
            <w:r>
              <w:t>WŁAŚCIWOŚCI UŻYTKOWE</w:t>
            </w:r>
          </w:p>
        </w:tc>
      </w:tr>
      <w:tr w:rsidR="0040705F" w:rsidRPr="005F7066" w14:paraId="5D80A247"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70869680" w14:textId="77777777" w:rsidR="0040705F" w:rsidRDefault="0040705F" w:rsidP="00CC6009">
            <w:pPr>
              <w:pStyle w:val="Standard"/>
            </w:pPr>
            <w:r>
              <w:t>Wytrzymałość na rozciąganie przy rozłupywaniu:</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48AF79" w14:textId="77777777" w:rsidR="0040705F" w:rsidRDefault="0040705F" w:rsidP="00CC6009">
            <w:pPr>
              <w:pStyle w:val="Standard"/>
            </w:pPr>
            <w:r w:rsidRPr="005F7066">
              <w:t>≥</w:t>
            </w:r>
            <w:r>
              <w:t xml:space="preserve"> 3,6 </w:t>
            </w:r>
            <w:proofErr w:type="spellStart"/>
            <w:r>
              <w:t>MPa</w:t>
            </w:r>
            <w:proofErr w:type="spellEnd"/>
          </w:p>
        </w:tc>
      </w:tr>
      <w:tr w:rsidR="0040705F" w:rsidRPr="005F7066" w14:paraId="232B4432"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2ADE583C" w14:textId="77777777" w:rsidR="0040705F" w:rsidRDefault="0040705F" w:rsidP="00CC6009">
            <w:pPr>
              <w:pStyle w:val="Standard"/>
            </w:pPr>
            <w:r>
              <w:t>Ścieralność:</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EEBB27D" w14:textId="77777777" w:rsidR="0040705F" w:rsidRDefault="0040705F" w:rsidP="00CC6009">
            <w:pPr>
              <w:pStyle w:val="Standard"/>
            </w:pPr>
            <w:r>
              <w:t xml:space="preserve">Klasa I </w:t>
            </w:r>
            <w:r w:rsidRPr="005F7066">
              <w:t>≤</w:t>
            </w:r>
            <w:r>
              <w:t xml:space="preserve"> 20mm</w:t>
            </w:r>
          </w:p>
        </w:tc>
      </w:tr>
      <w:tr w:rsidR="0040705F" w:rsidRPr="005F7066" w14:paraId="4ADC253B"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4DE40363" w14:textId="77777777" w:rsidR="0040705F" w:rsidRDefault="0040705F" w:rsidP="00CC6009">
            <w:pPr>
              <w:pStyle w:val="Standard"/>
            </w:pPr>
            <w:r>
              <w:t>Odporność na warunki atmosferyczne:</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F62C2E8" w14:textId="77777777" w:rsidR="0040705F" w:rsidRDefault="0040705F" w:rsidP="00CC6009">
            <w:pPr>
              <w:pStyle w:val="Standard"/>
            </w:pPr>
            <w:r>
              <w:t xml:space="preserve">Klasa D </w:t>
            </w:r>
            <w:r w:rsidRPr="005F7066">
              <w:t>≤ 1kg/m2</w:t>
            </w:r>
          </w:p>
        </w:tc>
      </w:tr>
      <w:tr w:rsidR="0040705F" w:rsidRPr="005F7066" w14:paraId="5609BFB0"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7A8D384C" w14:textId="77777777" w:rsidR="0040705F" w:rsidRDefault="0040705F" w:rsidP="00CC6009">
            <w:pPr>
              <w:pStyle w:val="Standard"/>
            </w:pPr>
            <w:r>
              <w:lastRenderedPageBreak/>
              <w:t>Nasiąkliwość:</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B5C315" w14:textId="77777777" w:rsidR="0040705F" w:rsidRDefault="0040705F" w:rsidP="00CC6009">
            <w:pPr>
              <w:pStyle w:val="Standard"/>
            </w:pPr>
            <w:r>
              <w:t xml:space="preserve">Klasa B </w:t>
            </w:r>
            <w:r w:rsidRPr="005F7066">
              <w:t>≤ 6%</w:t>
            </w:r>
          </w:p>
        </w:tc>
      </w:tr>
      <w:tr w:rsidR="0040705F" w:rsidRPr="005F7066" w14:paraId="2E34EE4E"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4F0BB294" w14:textId="77777777" w:rsidR="0040705F" w:rsidRDefault="0040705F" w:rsidP="00CC6009">
            <w:pPr>
              <w:pStyle w:val="Standard"/>
            </w:pPr>
            <w:r>
              <w:t>Odporność na poślizg/poślizgnięcie:</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ECECA56" w14:textId="77777777" w:rsidR="0040705F" w:rsidRDefault="0040705F" w:rsidP="00CC6009">
            <w:pPr>
              <w:pStyle w:val="Standard"/>
            </w:pPr>
            <w:r>
              <w:t>zgodne</w:t>
            </w:r>
          </w:p>
        </w:tc>
      </w:tr>
      <w:tr w:rsidR="0040705F" w:rsidRPr="005F7066" w14:paraId="74BE4B02"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3FA6EE7E" w14:textId="77777777" w:rsidR="0040705F" w:rsidRDefault="0040705F" w:rsidP="00CC6009">
            <w:pPr>
              <w:pStyle w:val="Standard"/>
            </w:pPr>
            <w:r>
              <w:t>Odporność na ogień:</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182E8B" w14:textId="77777777" w:rsidR="0040705F" w:rsidRDefault="0040705F" w:rsidP="00CC6009">
            <w:pPr>
              <w:pStyle w:val="Standard"/>
            </w:pPr>
            <w:r>
              <w:t>A1</w:t>
            </w:r>
          </w:p>
        </w:tc>
      </w:tr>
      <w:tr w:rsidR="0040705F" w:rsidRPr="005F7066" w14:paraId="3FDDD4EA"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435074A1" w14:textId="77777777" w:rsidR="0040705F" w:rsidRDefault="0040705F" w:rsidP="00CC6009">
            <w:pPr>
              <w:pStyle w:val="Standard"/>
            </w:pPr>
            <w:r>
              <w:t>Kształt i wymiary:</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971A6F" w14:textId="77777777" w:rsidR="0040705F" w:rsidRDefault="0040705F" w:rsidP="00CC6009">
            <w:pPr>
              <w:pStyle w:val="Standard"/>
            </w:pPr>
            <w:r>
              <w:t>zgodne</w:t>
            </w:r>
          </w:p>
        </w:tc>
      </w:tr>
      <w:tr w:rsidR="0040705F" w:rsidRPr="005F7066" w14:paraId="6673EA4D"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3C3DDE84" w14:textId="77777777" w:rsidR="0040705F" w:rsidRDefault="0040705F" w:rsidP="00CC6009">
            <w:pPr>
              <w:pStyle w:val="Standard"/>
            </w:pPr>
            <w:r>
              <w:t>Emisja azbestu:</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8E342A" w14:textId="77777777" w:rsidR="0040705F" w:rsidRDefault="0040705F" w:rsidP="00CC6009">
            <w:pPr>
              <w:pStyle w:val="Standard"/>
            </w:pPr>
            <w:r>
              <w:t>zgodne</w:t>
            </w:r>
          </w:p>
        </w:tc>
      </w:tr>
      <w:tr w:rsidR="0040705F" w:rsidRPr="005F7066" w14:paraId="5DA32DC0" w14:textId="77777777" w:rsidTr="0040705F">
        <w:tc>
          <w:tcPr>
            <w:tcW w:w="5666" w:type="dxa"/>
            <w:tcBorders>
              <w:top w:val="nil"/>
              <w:left w:val="single" w:sz="2" w:space="0" w:color="000000"/>
              <w:bottom w:val="single" w:sz="2" w:space="0" w:color="000000"/>
              <w:right w:val="nil"/>
            </w:tcBorders>
            <w:tcMar>
              <w:top w:w="55" w:type="dxa"/>
              <w:left w:w="55" w:type="dxa"/>
              <w:bottom w:w="55" w:type="dxa"/>
              <w:right w:w="55" w:type="dxa"/>
            </w:tcMar>
            <w:hideMark/>
          </w:tcPr>
          <w:p w14:paraId="07F06AE9" w14:textId="77777777" w:rsidR="0040705F" w:rsidRDefault="0040705F" w:rsidP="00CC6009">
            <w:pPr>
              <w:pStyle w:val="Standard"/>
            </w:pPr>
            <w:r>
              <w:t>Trwałość</w:t>
            </w:r>
          </w:p>
        </w:tc>
        <w:tc>
          <w:tcPr>
            <w:tcW w:w="20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422571" w14:textId="77777777" w:rsidR="0040705F" w:rsidRDefault="0040705F" w:rsidP="00CC6009">
            <w:pPr>
              <w:pStyle w:val="Standard"/>
            </w:pPr>
            <w:r>
              <w:t>zadowalająca</w:t>
            </w:r>
          </w:p>
        </w:tc>
      </w:tr>
    </w:tbl>
    <w:p w14:paraId="581F0673" w14:textId="77777777" w:rsidR="0040705F" w:rsidRPr="00F5652D" w:rsidRDefault="0040705F" w:rsidP="0040705F">
      <w:pPr>
        <w:pStyle w:val="Nagwek2"/>
      </w:pPr>
      <w:bookmarkStart w:id="50" w:name="_Toc505081089"/>
      <w:r w:rsidRPr="00F5652D">
        <w:t xml:space="preserve">Projektowane </w:t>
      </w:r>
      <w:r>
        <w:t>opaski</w:t>
      </w:r>
      <w:r w:rsidR="00CC6009">
        <w:t xml:space="preserve"> z kostki wokół budynku i na ścieżce krajobra</w:t>
      </w:r>
      <w:r w:rsidR="00532F92">
        <w:t>zowej na terenie rekreacyjnym w zachodniej części działki.</w:t>
      </w:r>
      <w:bookmarkEnd w:id="50"/>
    </w:p>
    <w:p w14:paraId="3947529A" w14:textId="77777777" w:rsidR="005F7066" w:rsidRDefault="0040705F" w:rsidP="00EB29B0">
      <w:pPr>
        <w:ind w:left="0" w:firstLine="576"/>
        <w:rPr>
          <w:color w:val="auto"/>
        </w:rPr>
      </w:pPr>
      <w:r>
        <w:rPr>
          <w:color w:val="auto"/>
        </w:rPr>
        <w:t>Wokół budynku projektuje się opaski z kostki betonowej w kolorze białym.</w:t>
      </w:r>
    </w:p>
    <w:p w14:paraId="0038BC36" w14:textId="77777777" w:rsidR="0040705F" w:rsidRPr="0040705F" w:rsidRDefault="0040705F" w:rsidP="0040705F">
      <w:pPr>
        <w:ind w:left="0" w:firstLine="576"/>
        <w:rPr>
          <w:color w:val="auto"/>
        </w:rPr>
      </w:pPr>
      <w:r>
        <w:rPr>
          <w:color w:val="auto"/>
        </w:rPr>
        <w:t>K</w:t>
      </w:r>
      <w:r w:rsidRPr="0040705F">
        <w:rPr>
          <w:color w:val="auto"/>
        </w:rPr>
        <w:t xml:space="preserve">ostki betonowe wykonane w technologii </w:t>
      </w:r>
      <w:proofErr w:type="spellStart"/>
      <w:r w:rsidRPr="0040705F">
        <w:rPr>
          <w:color w:val="auto"/>
        </w:rPr>
        <w:t>wibroprasowanej</w:t>
      </w:r>
      <w:proofErr w:type="spellEnd"/>
      <w:r w:rsidRPr="0040705F">
        <w:rPr>
          <w:color w:val="auto"/>
        </w:rPr>
        <w:t xml:space="preserve"> o wymiarach 6.3x8.3cm, 7.3x8.3cm, 8.3x8.3cm, 9.3x8.3cm, 10.3x8.3cm i grubości 6cm. Każda kostka składa się z dwóch warstw:</w:t>
      </w:r>
    </w:p>
    <w:p w14:paraId="1B990410" w14:textId="77777777" w:rsidR="0040705F" w:rsidRPr="0040705F" w:rsidRDefault="0040705F" w:rsidP="0040705F">
      <w:pPr>
        <w:ind w:left="0" w:firstLine="576"/>
        <w:rPr>
          <w:color w:val="auto"/>
        </w:rPr>
      </w:pPr>
      <w:r w:rsidRPr="0040705F">
        <w:rPr>
          <w:color w:val="auto"/>
        </w:rPr>
        <w:t>- dolna warstwa konstrukcyjna, wykonana z betonu o wysokiej szczelności i wytrzymałości, której zadaniem jest przenoszenie obciążeń.</w:t>
      </w:r>
    </w:p>
    <w:p w14:paraId="583DA63D" w14:textId="77777777" w:rsidR="0040705F" w:rsidRPr="0040705F" w:rsidRDefault="0040705F" w:rsidP="0040705F">
      <w:pPr>
        <w:ind w:left="0" w:firstLine="576"/>
        <w:rPr>
          <w:color w:val="auto"/>
        </w:rPr>
      </w:pPr>
      <w:r w:rsidRPr="0040705F">
        <w:rPr>
          <w:color w:val="auto"/>
        </w:rPr>
        <w:t xml:space="preserve">- górna warstwa licująca, ścieralna – wykonana na bazie wysokogatunkowych szlachetnych, łamanych kruszyw płukanych dolomitowych i </w:t>
      </w:r>
      <w:proofErr w:type="spellStart"/>
      <w:r w:rsidRPr="0040705F">
        <w:rPr>
          <w:color w:val="auto"/>
        </w:rPr>
        <w:t>glanzit</w:t>
      </w:r>
      <w:proofErr w:type="spellEnd"/>
      <w:r w:rsidRPr="0040705F">
        <w:rPr>
          <w:color w:val="auto"/>
        </w:rPr>
        <w:t xml:space="preserve"> frakcji 1-3mm. Grubość warstwy dekoracyjnej min. 4mm.</w:t>
      </w:r>
    </w:p>
    <w:p w14:paraId="501F64E0" w14:textId="77777777" w:rsidR="0040705F" w:rsidRPr="0040705F" w:rsidRDefault="0040705F" w:rsidP="0040705F">
      <w:pPr>
        <w:ind w:left="0" w:firstLine="576"/>
        <w:rPr>
          <w:color w:val="auto"/>
        </w:rPr>
      </w:pPr>
      <w:r w:rsidRPr="0040705F">
        <w:rPr>
          <w:color w:val="auto"/>
        </w:rPr>
        <w:t xml:space="preserve">Kostki betonowe w celu zapewnienia skutecznej ochrony przed działaniem czynników atmosferycznych, jak również środków zapobiegających oblodzeniu, </w:t>
      </w:r>
      <w:r w:rsidR="00CC6009">
        <w:rPr>
          <w:color w:val="auto"/>
        </w:rPr>
        <w:t>należy</w:t>
      </w:r>
      <w:r w:rsidRPr="0040705F">
        <w:rPr>
          <w:color w:val="auto"/>
        </w:rPr>
        <w:t xml:space="preserve"> na etapie produkcji </w:t>
      </w:r>
      <w:proofErr w:type="spellStart"/>
      <w:r w:rsidRPr="0040705F">
        <w:rPr>
          <w:color w:val="auto"/>
        </w:rPr>
        <w:t>zhydrofobizowa</w:t>
      </w:r>
      <w:r w:rsidR="00CC6009">
        <w:rPr>
          <w:color w:val="auto"/>
        </w:rPr>
        <w:t>ć</w:t>
      </w:r>
      <w:proofErr w:type="spellEnd"/>
      <w:r w:rsidRPr="0040705F">
        <w:rPr>
          <w:color w:val="auto"/>
        </w:rPr>
        <w:t xml:space="preserve"> w masie.</w:t>
      </w:r>
    </w:p>
    <w:p w14:paraId="5F6DC2BC" w14:textId="77777777" w:rsidR="0040705F" w:rsidRPr="0040705F" w:rsidRDefault="0040705F" w:rsidP="0040705F">
      <w:pPr>
        <w:ind w:left="0" w:firstLine="576"/>
        <w:rPr>
          <w:color w:val="auto"/>
        </w:rPr>
      </w:pPr>
      <w:r w:rsidRPr="0040705F">
        <w:rPr>
          <w:color w:val="auto"/>
        </w:rPr>
        <w:t>Właściwości użytkowe zgodnie z normą PN-EN 1338:2005 „Betonowa kostka brukowa: Wymagania i metody badań”.</w:t>
      </w:r>
    </w:p>
    <w:p w14:paraId="10D48C94" w14:textId="77777777" w:rsidR="0040705F" w:rsidRDefault="0040705F" w:rsidP="0040705F">
      <w:pPr>
        <w:pStyle w:val="Standard"/>
        <w:jc w:val="center"/>
      </w:pPr>
    </w:p>
    <w:tbl>
      <w:tblPr>
        <w:tblW w:w="7710" w:type="dxa"/>
        <w:tblInd w:w="55" w:type="dxa"/>
        <w:tblLayout w:type="fixed"/>
        <w:tblCellMar>
          <w:left w:w="10" w:type="dxa"/>
          <w:right w:w="10" w:type="dxa"/>
        </w:tblCellMar>
        <w:tblLook w:val="04A0" w:firstRow="1" w:lastRow="0" w:firstColumn="1" w:lastColumn="0" w:noHBand="0" w:noVBand="1"/>
      </w:tblPr>
      <w:tblGrid>
        <w:gridCol w:w="5660"/>
        <w:gridCol w:w="2050"/>
      </w:tblGrid>
      <w:tr w:rsidR="0040705F" w14:paraId="12C415F2" w14:textId="77777777" w:rsidTr="0040705F">
        <w:tc>
          <w:tcPr>
            <w:tcW w:w="5664" w:type="dxa"/>
            <w:tcBorders>
              <w:top w:val="single" w:sz="2" w:space="0" w:color="000000"/>
              <w:left w:val="single" w:sz="2" w:space="0" w:color="000000"/>
              <w:bottom w:val="single" w:sz="2" w:space="0" w:color="000000"/>
              <w:right w:val="nil"/>
            </w:tcBorders>
            <w:shd w:val="clear" w:color="auto" w:fill="DDDDDD"/>
            <w:tcMar>
              <w:top w:w="55" w:type="dxa"/>
              <w:left w:w="55" w:type="dxa"/>
              <w:bottom w:w="55" w:type="dxa"/>
              <w:right w:w="55" w:type="dxa"/>
            </w:tcMar>
            <w:vAlign w:val="center"/>
            <w:hideMark/>
          </w:tcPr>
          <w:p w14:paraId="4521BAEB" w14:textId="77777777" w:rsidR="0040705F" w:rsidRDefault="0040705F" w:rsidP="0040705F">
            <w:pPr>
              <w:pStyle w:val="Standard"/>
              <w:jc w:val="center"/>
            </w:pPr>
            <w:r>
              <w:t>ZASADNICZE CHARAKTERYSTYKI</w:t>
            </w:r>
          </w:p>
        </w:tc>
        <w:tc>
          <w:tcPr>
            <w:tcW w:w="2052" w:type="dxa"/>
            <w:tcBorders>
              <w:top w:val="single" w:sz="2" w:space="0" w:color="000000"/>
              <w:left w:val="single" w:sz="2" w:space="0" w:color="000000"/>
              <w:bottom w:val="single" w:sz="2" w:space="0" w:color="000000"/>
              <w:right w:val="single" w:sz="2" w:space="0" w:color="000000"/>
            </w:tcBorders>
            <w:shd w:val="clear" w:color="auto" w:fill="DDDDDD"/>
            <w:tcMar>
              <w:top w:w="55" w:type="dxa"/>
              <w:left w:w="55" w:type="dxa"/>
              <w:bottom w:w="55" w:type="dxa"/>
              <w:right w:w="55" w:type="dxa"/>
            </w:tcMar>
            <w:hideMark/>
          </w:tcPr>
          <w:p w14:paraId="3A0CA934" w14:textId="77777777" w:rsidR="0040705F" w:rsidRPr="0040705F" w:rsidRDefault="0040705F">
            <w:pPr>
              <w:pStyle w:val="TableContents"/>
              <w:jc w:val="center"/>
              <w:rPr>
                <w:rFonts w:ascii="Arial" w:eastAsia="Times New Roman" w:hAnsi="Arial" w:cs="Arial"/>
                <w:kern w:val="0"/>
                <w:sz w:val="22"/>
                <w:szCs w:val="22"/>
                <w:lang w:eastAsia="pl-PL" w:bidi="ar-SA"/>
              </w:rPr>
            </w:pPr>
            <w:r w:rsidRPr="0040705F">
              <w:rPr>
                <w:rFonts w:ascii="Arial" w:eastAsia="Times New Roman" w:hAnsi="Arial" w:cs="Arial"/>
                <w:kern w:val="0"/>
                <w:sz w:val="22"/>
                <w:szCs w:val="22"/>
                <w:lang w:eastAsia="pl-PL" w:bidi="ar-SA"/>
              </w:rPr>
              <w:t>WŁAŚCIWOŚCI UŻYTKOWE</w:t>
            </w:r>
          </w:p>
        </w:tc>
      </w:tr>
      <w:tr w:rsidR="0040705F" w:rsidRPr="0040705F" w14:paraId="3E53954E"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078AA787" w14:textId="77777777" w:rsidR="0040705F" w:rsidRDefault="0040705F" w:rsidP="0040705F">
            <w:pPr>
              <w:pStyle w:val="Standard"/>
            </w:pPr>
            <w:r>
              <w:t>Wytrzymałość na rozciąganie przy rozłupywaniu:</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49ABE0" w14:textId="77777777" w:rsidR="0040705F" w:rsidRDefault="0040705F" w:rsidP="0040705F">
            <w:pPr>
              <w:pStyle w:val="Standard"/>
            </w:pPr>
            <w:r w:rsidRPr="0040705F">
              <w:t>≥</w:t>
            </w:r>
            <w:r>
              <w:t xml:space="preserve"> 3,6 </w:t>
            </w:r>
            <w:proofErr w:type="spellStart"/>
            <w:r>
              <w:t>MPa</w:t>
            </w:r>
            <w:proofErr w:type="spellEnd"/>
          </w:p>
        </w:tc>
      </w:tr>
      <w:tr w:rsidR="0040705F" w:rsidRPr="0040705F" w14:paraId="2783AE94"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27939E97" w14:textId="77777777" w:rsidR="0040705F" w:rsidRDefault="0040705F" w:rsidP="0040705F">
            <w:pPr>
              <w:pStyle w:val="Standard"/>
            </w:pPr>
            <w:r>
              <w:t>Ścieralność:</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37C4BF" w14:textId="77777777" w:rsidR="0040705F" w:rsidRDefault="0040705F" w:rsidP="0040705F">
            <w:pPr>
              <w:pStyle w:val="Standard"/>
            </w:pPr>
            <w:r>
              <w:t xml:space="preserve">Klasa I </w:t>
            </w:r>
            <w:r w:rsidRPr="0040705F">
              <w:t>≤</w:t>
            </w:r>
            <w:r>
              <w:t xml:space="preserve"> 20mm</w:t>
            </w:r>
          </w:p>
        </w:tc>
      </w:tr>
      <w:tr w:rsidR="0040705F" w:rsidRPr="0040705F" w14:paraId="35409163"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01CD196B" w14:textId="77777777" w:rsidR="0040705F" w:rsidRDefault="0040705F" w:rsidP="0040705F">
            <w:pPr>
              <w:pStyle w:val="Standard"/>
            </w:pPr>
            <w:r>
              <w:t>Odporność na warunki atmosferyczne:</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54D372" w14:textId="77777777" w:rsidR="0040705F" w:rsidRDefault="0040705F" w:rsidP="0040705F">
            <w:pPr>
              <w:pStyle w:val="Standard"/>
            </w:pPr>
            <w:r>
              <w:t xml:space="preserve">Klasa D </w:t>
            </w:r>
            <w:r w:rsidRPr="0040705F">
              <w:t>≤ 0,5kg/m2</w:t>
            </w:r>
          </w:p>
        </w:tc>
      </w:tr>
      <w:tr w:rsidR="0040705F" w:rsidRPr="0040705F" w14:paraId="21769220"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09164CB3" w14:textId="77777777" w:rsidR="0040705F" w:rsidRDefault="0040705F" w:rsidP="0040705F">
            <w:pPr>
              <w:pStyle w:val="Standard"/>
            </w:pPr>
            <w:r>
              <w:t>Nasiąkliwość:</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7891850" w14:textId="77777777" w:rsidR="0040705F" w:rsidRDefault="0040705F" w:rsidP="0040705F">
            <w:pPr>
              <w:pStyle w:val="Standard"/>
            </w:pPr>
            <w:r>
              <w:t xml:space="preserve">Klasa B </w:t>
            </w:r>
            <w:r w:rsidRPr="0040705F">
              <w:t>≤ 5%</w:t>
            </w:r>
          </w:p>
        </w:tc>
      </w:tr>
      <w:tr w:rsidR="0040705F" w:rsidRPr="0040705F" w14:paraId="4758F6D5"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5CD0A007" w14:textId="77777777" w:rsidR="0040705F" w:rsidRDefault="0040705F" w:rsidP="0040705F">
            <w:pPr>
              <w:pStyle w:val="Standard"/>
            </w:pPr>
            <w:r>
              <w:t>Odporność na poślizg/poślizgnięcie:</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98148B" w14:textId="77777777" w:rsidR="0040705F" w:rsidRDefault="0040705F" w:rsidP="0040705F">
            <w:pPr>
              <w:pStyle w:val="Standard"/>
            </w:pPr>
            <w:r>
              <w:t>zgodne</w:t>
            </w:r>
          </w:p>
        </w:tc>
      </w:tr>
      <w:tr w:rsidR="0040705F" w:rsidRPr="0040705F" w14:paraId="4301F372"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B021728" w14:textId="77777777" w:rsidR="0040705F" w:rsidRDefault="0040705F" w:rsidP="0040705F">
            <w:pPr>
              <w:pStyle w:val="Standard"/>
            </w:pPr>
            <w:r>
              <w:t>Odporność na ogień:</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3F21D6" w14:textId="77777777" w:rsidR="0040705F" w:rsidRDefault="0040705F" w:rsidP="0040705F">
            <w:pPr>
              <w:pStyle w:val="Standard"/>
            </w:pPr>
            <w:r>
              <w:t>A1</w:t>
            </w:r>
          </w:p>
        </w:tc>
      </w:tr>
      <w:tr w:rsidR="0040705F" w:rsidRPr="0040705F" w14:paraId="2FF39BEA"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CE53B0D" w14:textId="77777777" w:rsidR="0040705F" w:rsidRDefault="0040705F" w:rsidP="0040705F">
            <w:pPr>
              <w:pStyle w:val="Standard"/>
            </w:pPr>
            <w:r>
              <w:t>Kształt i wymiary:</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1172502" w14:textId="77777777" w:rsidR="0040705F" w:rsidRDefault="0040705F" w:rsidP="0040705F">
            <w:pPr>
              <w:pStyle w:val="Standard"/>
            </w:pPr>
            <w:r>
              <w:t>zgodne</w:t>
            </w:r>
          </w:p>
        </w:tc>
      </w:tr>
      <w:tr w:rsidR="0040705F" w:rsidRPr="0040705F" w14:paraId="0C25A532"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2FB11FD9" w14:textId="77777777" w:rsidR="0040705F" w:rsidRDefault="0040705F" w:rsidP="0040705F">
            <w:pPr>
              <w:pStyle w:val="Standard"/>
            </w:pPr>
            <w:r>
              <w:t>Emisja azbestu:</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1F9861" w14:textId="77777777" w:rsidR="0040705F" w:rsidRDefault="0040705F" w:rsidP="0040705F">
            <w:pPr>
              <w:pStyle w:val="Standard"/>
            </w:pPr>
            <w:r>
              <w:t>zgodne</w:t>
            </w:r>
          </w:p>
        </w:tc>
      </w:tr>
      <w:tr w:rsidR="0040705F" w:rsidRPr="0040705F" w14:paraId="72CB2E5D" w14:textId="77777777" w:rsidTr="0040705F">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1B3F2E7B" w14:textId="77777777" w:rsidR="0040705F" w:rsidRDefault="0040705F" w:rsidP="0040705F">
            <w:pPr>
              <w:pStyle w:val="Standard"/>
            </w:pPr>
            <w:r>
              <w:t>Trwałość</w:t>
            </w:r>
          </w:p>
        </w:tc>
        <w:tc>
          <w:tcPr>
            <w:tcW w:w="20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1E6EAD1" w14:textId="77777777" w:rsidR="0040705F" w:rsidRDefault="0040705F" w:rsidP="0040705F">
            <w:pPr>
              <w:pStyle w:val="Standard"/>
            </w:pPr>
            <w:r>
              <w:t>zadowalająca</w:t>
            </w:r>
          </w:p>
        </w:tc>
      </w:tr>
    </w:tbl>
    <w:p w14:paraId="77BE88D6" w14:textId="77777777" w:rsidR="0040705F" w:rsidRDefault="0040705F" w:rsidP="0040705F">
      <w:pPr>
        <w:pStyle w:val="Standard"/>
      </w:pPr>
    </w:p>
    <w:p w14:paraId="63947F0A" w14:textId="77777777" w:rsidR="00CC6009" w:rsidRPr="00F5652D" w:rsidRDefault="00CC6009" w:rsidP="00CC6009">
      <w:pPr>
        <w:pStyle w:val="Nagwek2"/>
      </w:pPr>
      <w:bookmarkStart w:id="51" w:name="_Toc505081090"/>
      <w:r w:rsidRPr="00F5652D">
        <w:t xml:space="preserve">Projektowane </w:t>
      </w:r>
      <w:r w:rsidR="00532F92">
        <w:t>nawierzchnie na chodnikach,</w:t>
      </w:r>
      <w:r>
        <w:t xml:space="preserve"> ciągach pieszych</w:t>
      </w:r>
      <w:r w:rsidR="00532F92">
        <w:t xml:space="preserve"> i placach reprezentacyjnych</w:t>
      </w:r>
      <w:bookmarkEnd w:id="51"/>
    </w:p>
    <w:p w14:paraId="52DA81DE" w14:textId="77777777" w:rsidR="00CC6009" w:rsidRPr="00CC6009" w:rsidRDefault="00CC6009" w:rsidP="00CC6009">
      <w:pPr>
        <w:ind w:left="0" w:firstLine="576"/>
        <w:rPr>
          <w:color w:val="auto"/>
        </w:rPr>
      </w:pPr>
      <w:r w:rsidRPr="00CC6009">
        <w:rPr>
          <w:color w:val="auto"/>
        </w:rPr>
        <w:t>Na chodnikach i ciągach pieszych ułożyć płyty betonowe w rozmiarach:</w:t>
      </w:r>
    </w:p>
    <w:p w14:paraId="23B4F652" w14:textId="77777777" w:rsidR="00532F92" w:rsidRDefault="00532F92" w:rsidP="00CC6009">
      <w:pPr>
        <w:ind w:left="0" w:firstLine="576"/>
        <w:rPr>
          <w:color w:val="auto"/>
        </w:rPr>
      </w:pPr>
      <w:r>
        <w:rPr>
          <w:color w:val="auto"/>
        </w:rPr>
        <w:t>- 90x60x8 cm,</w:t>
      </w:r>
    </w:p>
    <w:p w14:paraId="705A6501" w14:textId="77777777" w:rsidR="00532F92" w:rsidRDefault="00532F92" w:rsidP="00CC6009">
      <w:pPr>
        <w:ind w:left="0" w:firstLine="576"/>
        <w:rPr>
          <w:color w:val="auto"/>
        </w:rPr>
      </w:pPr>
      <w:r>
        <w:rPr>
          <w:color w:val="auto"/>
        </w:rPr>
        <w:lastRenderedPageBreak/>
        <w:t>- 60x60x8 cm,</w:t>
      </w:r>
    </w:p>
    <w:p w14:paraId="56E1C090" w14:textId="77777777" w:rsidR="00CC6009" w:rsidRPr="00CC6009" w:rsidRDefault="00CC6009" w:rsidP="00CC6009">
      <w:pPr>
        <w:ind w:left="0" w:firstLine="576"/>
        <w:rPr>
          <w:color w:val="auto"/>
        </w:rPr>
      </w:pPr>
      <w:r w:rsidRPr="00CC6009">
        <w:rPr>
          <w:color w:val="auto"/>
        </w:rPr>
        <w:t>- 60x30x8 cm</w:t>
      </w:r>
      <w:r w:rsidR="00532F92">
        <w:rPr>
          <w:color w:val="auto"/>
        </w:rPr>
        <w:t>,</w:t>
      </w:r>
    </w:p>
    <w:p w14:paraId="2DA52F0D" w14:textId="77777777" w:rsidR="00CC6009" w:rsidRPr="00CC6009" w:rsidRDefault="00CC6009" w:rsidP="00CC6009">
      <w:pPr>
        <w:ind w:left="0" w:firstLine="576"/>
        <w:rPr>
          <w:color w:val="auto"/>
        </w:rPr>
      </w:pPr>
      <w:r w:rsidRPr="00CC6009">
        <w:rPr>
          <w:color w:val="auto"/>
        </w:rPr>
        <w:t>-</w:t>
      </w:r>
      <w:r w:rsidR="00943500">
        <w:rPr>
          <w:color w:val="auto"/>
        </w:rPr>
        <w:t xml:space="preserve"> </w:t>
      </w:r>
      <w:r w:rsidRPr="00CC6009">
        <w:rPr>
          <w:color w:val="auto"/>
        </w:rPr>
        <w:t>45x30x8 cm</w:t>
      </w:r>
      <w:r w:rsidR="00532F92">
        <w:rPr>
          <w:color w:val="auto"/>
        </w:rPr>
        <w:t>,</w:t>
      </w:r>
    </w:p>
    <w:p w14:paraId="350ADE4A" w14:textId="77777777" w:rsidR="00CC6009" w:rsidRPr="00CC6009" w:rsidRDefault="00943500" w:rsidP="00CC6009">
      <w:pPr>
        <w:ind w:left="0" w:firstLine="576"/>
        <w:rPr>
          <w:color w:val="auto"/>
        </w:rPr>
      </w:pPr>
      <w:r>
        <w:rPr>
          <w:color w:val="auto"/>
        </w:rPr>
        <w:t xml:space="preserve">- </w:t>
      </w:r>
      <w:r w:rsidR="00CC6009" w:rsidRPr="00CC6009">
        <w:rPr>
          <w:color w:val="auto"/>
        </w:rPr>
        <w:t>30x30x8</w:t>
      </w:r>
      <w:r w:rsidR="00532F92">
        <w:rPr>
          <w:color w:val="auto"/>
        </w:rPr>
        <w:t>.</w:t>
      </w:r>
    </w:p>
    <w:p w14:paraId="7CFE8B2E" w14:textId="77777777" w:rsidR="00CC6009" w:rsidRDefault="00CC6009" w:rsidP="00CC6009">
      <w:pPr>
        <w:ind w:left="0" w:firstLine="576"/>
        <w:rPr>
          <w:color w:val="auto"/>
        </w:rPr>
      </w:pPr>
      <w:r w:rsidRPr="00CC6009">
        <w:rPr>
          <w:color w:val="auto"/>
        </w:rPr>
        <w:t>Szczegółowy wzór ułożenia na wszystkich ciągach pieszych wg rysunku nr IP159_PW_DR_IA_19003 - PLAN SYTUACYJNY</w:t>
      </w:r>
      <w:r w:rsidR="00943500">
        <w:rPr>
          <w:color w:val="auto"/>
        </w:rPr>
        <w:t xml:space="preserve"> oraz na rysunkach z detalami poszczególnych obszarów zagospodarowania terenu.</w:t>
      </w:r>
    </w:p>
    <w:p w14:paraId="4C2E5CCB" w14:textId="77777777" w:rsidR="00CC6009" w:rsidRDefault="00CC6009" w:rsidP="00CC6009">
      <w:pPr>
        <w:pStyle w:val="Standard"/>
        <w:tabs>
          <w:tab w:val="left" w:pos="7728"/>
        </w:tabs>
      </w:pPr>
    </w:p>
    <w:p w14:paraId="29AAC5F8" w14:textId="77777777" w:rsidR="00CC6009" w:rsidRPr="00CC6009" w:rsidRDefault="00CC6009" w:rsidP="00CC6009">
      <w:pPr>
        <w:ind w:left="0" w:firstLine="576"/>
        <w:rPr>
          <w:color w:val="auto"/>
        </w:rPr>
      </w:pPr>
      <w:r w:rsidRPr="00CC6009">
        <w:rPr>
          <w:color w:val="auto"/>
        </w:rPr>
        <w:t xml:space="preserve">Płyty betonowe wykonane w technologii </w:t>
      </w:r>
      <w:proofErr w:type="spellStart"/>
      <w:r w:rsidRPr="00CC6009">
        <w:rPr>
          <w:color w:val="auto"/>
        </w:rPr>
        <w:t>wibroprasowanej</w:t>
      </w:r>
      <w:proofErr w:type="spellEnd"/>
      <w:r w:rsidRPr="00CC6009">
        <w:rPr>
          <w:color w:val="auto"/>
        </w:rPr>
        <w:t xml:space="preserve"> o wymiarach podanych powyżej i grubości 8cm. Każda płyta składa się z dwóch warstw:</w:t>
      </w:r>
    </w:p>
    <w:p w14:paraId="177975FD" w14:textId="77777777" w:rsidR="00CC6009" w:rsidRPr="00CC6009" w:rsidRDefault="00CC6009" w:rsidP="00CC6009">
      <w:pPr>
        <w:ind w:left="0" w:firstLine="576"/>
        <w:rPr>
          <w:color w:val="auto"/>
        </w:rPr>
      </w:pPr>
      <w:r w:rsidRPr="00CC6009">
        <w:rPr>
          <w:color w:val="auto"/>
        </w:rPr>
        <w:t>- dolna warstwa konstrukcyjna, wykonana z betonu o wysokiej szczelności i wytrzymałości, której zadaniem jest przenoszenie obciążeń.</w:t>
      </w:r>
    </w:p>
    <w:p w14:paraId="29B03BE9" w14:textId="77777777" w:rsidR="00CC6009" w:rsidRPr="00CC6009" w:rsidRDefault="00CC6009" w:rsidP="00CC6009">
      <w:pPr>
        <w:ind w:left="0" w:firstLine="576"/>
        <w:rPr>
          <w:color w:val="auto"/>
        </w:rPr>
      </w:pPr>
      <w:r w:rsidRPr="00CC6009">
        <w:rPr>
          <w:color w:val="auto"/>
        </w:rPr>
        <w:t>- górna warstwa licująca, ścieralna – wykonana na bazie wysokogatunkowych szlachetnych kruszyw granitowych i bazaltowych frakcji 0-3mm. Grubość warstwy dekoracyjnej min. 4mm.</w:t>
      </w:r>
    </w:p>
    <w:p w14:paraId="68F71AAE" w14:textId="77777777" w:rsidR="00CC6009" w:rsidRPr="00CC6009" w:rsidRDefault="00CC6009" w:rsidP="00CC6009">
      <w:pPr>
        <w:ind w:left="0" w:firstLine="576"/>
        <w:rPr>
          <w:color w:val="auto"/>
        </w:rPr>
      </w:pPr>
      <w:r w:rsidRPr="00CC6009">
        <w:rPr>
          <w:color w:val="auto"/>
        </w:rPr>
        <w:t xml:space="preserve">Płyty betonowe w celu zapewnienia skutecznej ochrony przed działaniem czynników atmosferycznych, jak również środków zapobiegających oblodzeniu, należy na etapie produkcji </w:t>
      </w:r>
      <w:proofErr w:type="spellStart"/>
      <w:r w:rsidRPr="00CC6009">
        <w:rPr>
          <w:color w:val="auto"/>
        </w:rPr>
        <w:t>zhydrofobizować</w:t>
      </w:r>
      <w:proofErr w:type="spellEnd"/>
      <w:r w:rsidRPr="00CC6009">
        <w:rPr>
          <w:color w:val="auto"/>
        </w:rPr>
        <w:t xml:space="preserve"> w masie.</w:t>
      </w:r>
    </w:p>
    <w:p w14:paraId="6AC77886" w14:textId="77777777" w:rsidR="00CC6009" w:rsidRPr="00CC6009" w:rsidRDefault="00CC6009" w:rsidP="00CC6009">
      <w:pPr>
        <w:ind w:left="0" w:firstLine="576"/>
        <w:rPr>
          <w:color w:val="auto"/>
        </w:rPr>
      </w:pPr>
      <w:r w:rsidRPr="00CC6009">
        <w:rPr>
          <w:color w:val="auto"/>
        </w:rPr>
        <w:t>Właściwości użytkowe zgodnie z normą PN-EN 1339:2005 „Betonowa płyta brukowa: Wymagania i metody badań”:</w:t>
      </w:r>
    </w:p>
    <w:p w14:paraId="01679B6E" w14:textId="77777777" w:rsidR="00CC6009" w:rsidRDefault="00CC6009" w:rsidP="00CC6009">
      <w:pPr>
        <w:pStyle w:val="Standard"/>
      </w:pPr>
    </w:p>
    <w:tbl>
      <w:tblPr>
        <w:tblW w:w="7770" w:type="dxa"/>
        <w:tblInd w:w="55" w:type="dxa"/>
        <w:tblLayout w:type="fixed"/>
        <w:tblCellMar>
          <w:left w:w="10" w:type="dxa"/>
          <w:right w:w="10" w:type="dxa"/>
        </w:tblCellMar>
        <w:tblLook w:val="04A0" w:firstRow="1" w:lastRow="0" w:firstColumn="1" w:lastColumn="0" w:noHBand="0" w:noVBand="1"/>
      </w:tblPr>
      <w:tblGrid>
        <w:gridCol w:w="5668"/>
        <w:gridCol w:w="2102"/>
      </w:tblGrid>
      <w:tr w:rsidR="00CC6009" w:rsidRPr="00CC6009" w14:paraId="4EA20C17" w14:textId="77777777" w:rsidTr="00CC6009">
        <w:tc>
          <w:tcPr>
            <w:tcW w:w="5664" w:type="dxa"/>
            <w:tcBorders>
              <w:top w:val="single" w:sz="2" w:space="0" w:color="000000"/>
              <w:left w:val="single" w:sz="2" w:space="0" w:color="000000"/>
              <w:bottom w:val="single" w:sz="2" w:space="0" w:color="000000"/>
              <w:right w:val="nil"/>
            </w:tcBorders>
            <w:shd w:val="clear" w:color="auto" w:fill="DDDDDD"/>
            <w:tcMar>
              <w:top w:w="55" w:type="dxa"/>
              <w:left w:w="55" w:type="dxa"/>
              <w:bottom w:w="55" w:type="dxa"/>
              <w:right w:w="55" w:type="dxa"/>
            </w:tcMar>
            <w:vAlign w:val="center"/>
            <w:hideMark/>
          </w:tcPr>
          <w:p w14:paraId="7EC26A0D" w14:textId="77777777" w:rsidR="00CC6009" w:rsidRDefault="00CC6009" w:rsidP="00CC6009">
            <w:pPr>
              <w:pStyle w:val="Standard"/>
              <w:jc w:val="center"/>
            </w:pPr>
            <w:r>
              <w:t>ZASADNICZE CHARAKTERYSTYKI</w:t>
            </w:r>
          </w:p>
        </w:tc>
        <w:tc>
          <w:tcPr>
            <w:tcW w:w="2100" w:type="dxa"/>
            <w:tcBorders>
              <w:top w:val="single" w:sz="2" w:space="0" w:color="000000"/>
              <w:left w:val="single" w:sz="2" w:space="0" w:color="000000"/>
              <w:bottom w:val="single" w:sz="2" w:space="0" w:color="000000"/>
              <w:right w:val="single" w:sz="2" w:space="0" w:color="000000"/>
            </w:tcBorders>
            <w:shd w:val="clear" w:color="auto" w:fill="DDDDDD"/>
            <w:tcMar>
              <w:top w:w="55" w:type="dxa"/>
              <w:left w:w="55" w:type="dxa"/>
              <w:bottom w:w="55" w:type="dxa"/>
              <w:right w:w="55" w:type="dxa"/>
            </w:tcMar>
            <w:hideMark/>
          </w:tcPr>
          <w:p w14:paraId="036B838B" w14:textId="77777777" w:rsidR="00CC6009" w:rsidRDefault="00CC6009" w:rsidP="00CC6009">
            <w:pPr>
              <w:pStyle w:val="Standard"/>
              <w:jc w:val="center"/>
            </w:pPr>
            <w:r>
              <w:t>WŁAŚCIWOŚCI UŻYTKOWE:</w:t>
            </w:r>
          </w:p>
        </w:tc>
      </w:tr>
      <w:tr w:rsidR="00CC6009" w:rsidRPr="00CC6009" w14:paraId="7BA66B5D"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9B6A8B8" w14:textId="77777777" w:rsidR="00CC6009" w:rsidRDefault="00CC6009" w:rsidP="00CC6009">
            <w:pPr>
              <w:pStyle w:val="Standard"/>
            </w:pPr>
            <w:r>
              <w:t>Wytrzymałość na zginanie:</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F7376EF" w14:textId="77777777" w:rsidR="00CC6009" w:rsidRDefault="00CC6009" w:rsidP="00CC6009">
            <w:pPr>
              <w:pStyle w:val="Standard"/>
            </w:pPr>
            <w:r w:rsidRPr="00CC6009">
              <w:t>Klasa T ≥</w:t>
            </w:r>
            <w:r>
              <w:t xml:space="preserve"> 4 </w:t>
            </w:r>
            <w:proofErr w:type="spellStart"/>
            <w:r>
              <w:t>MPa</w:t>
            </w:r>
            <w:proofErr w:type="spellEnd"/>
          </w:p>
        </w:tc>
      </w:tr>
      <w:tr w:rsidR="00CC6009" w:rsidRPr="00CC6009" w14:paraId="6DC51782"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A71C5FF" w14:textId="77777777" w:rsidR="00CC6009" w:rsidRDefault="00CC6009" w:rsidP="00CC6009">
            <w:pPr>
              <w:pStyle w:val="Standard"/>
            </w:pPr>
            <w:r>
              <w:t>Obciążenie niszczące:</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C5A12D" w14:textId="77777777" w:rsidR="00CC6009" w:rsidRDefault="00CC6009" w:rsidP="00CC6009">
            <w:pPr>
              <w:pStyle w:val="Standard"/>
            </w:pPr>
            <w:r>
              <w:t xml:space="preserve">11 </w:t>
            </w:r>
            <w:proofErr w:type="spellStart"/>
            <w:r>
              <w:t>kN</w:t>
            </w:r>
            <w:proofErr w:type="spellEnd"/>
          </w:p>
        </w:tc>
      </w:tr>
      <w:tr w:rsidR="00CC6009" w:rsidRPr="00CC6009" w14:paraId="1064BBB3"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D23C01A" w14:textId="77777777" w:rsidR="00CC6009" w:rsidRDefault="00CC6009" w:rsidP="00CC6009">
            <w:pPr>
              <w:pStyle w:val="Standard"/>
            </w:pPr>
            <w:r>
              <w:t>Ścieralność:</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8D7240" w14:textId="77777777" w:rsidR="00CC6009" w:rsidRDefault="00CC6009" w:rsidP="00CC6009">
            <w:pPr>
              <w:pStyle w:val="Standard"/>
            </w:pPr>
            <w:r>
              <w:t xml:space="preserve">Klasa I </w:t>
            </w:r>
            <w:r w:rsidRPr="00CC6009">
              <w:t>≤</w:t>
            </w:r>
            <w:r>
              <w:t xml:space="preserve"> 20mm</w:t>
            </w:r>
          </w:p>
        </w:tc>
      </w:tr>
      <w:tr w:rsidR="00CC6009" w:rsidRPr="00CC6009" w14:paraId="355D3617"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03816938" w14:textId="77777777" w:rsidR="00CC6009" w:rsidRDefault="00CC6009" w:rsidP="00CC6009">
            <w:pPr>
              <w:pStyle w:val="Standard"/>
            </w:pPr>
            <w:r>
              <w:t>Odporność na warunki atmosferyczne:</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AE3CBF" w14:textId="77777777" w:rsidR="00CC6009" w:rsidRDefault="00CC6009" w:rsidP="00CC6009">
            <w:pPr>
              <w:pStyle w:val="Standard"/>
            </w:pPr>
            <w:r>
              <w:t xml:space="preserve">Klasa D </w:t>
            </w:r>
            <w:r w:rsidRPr="00CC6009">
              <w:t>≤ 1kg/m2</w:t>
            </w:r>
          </w:p>
        </w:tc>
      </w:tr>
      <w:tr w:rsidR="00CC6009" w:rsidRPr="00CC6009" w14:paraId="6BAB9CC6"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53F0EDDD" w14:textId="77777777" w:rsidR="00CC6009" w:rsidRDefault="00CC6009" w:rsidP="00CC6009">
            <w:pPr>
              <w:pStyle w:val="Standard"/>
            </w:pPr>
            <w:r>
              <w:t>Nasiąkliwość:</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E22B7F" w14:textId="77777777" w:rsidR="00CC6009" w:rsidRDefault="00CC6009" w:rsidP="00CC6009">
            <w:pPr>
              <w:pStyle w:val="Standard"/>
            </w:pPr>
            <w:r>
              <w:t xml:space="preserve">Klasa B </w:t>
            </w:r>
            <w:r w:rsidRPr="00CC6009">
              <w:t>≤ 6%</w:t>
            </w:r>
          </w:p>
        </w:tc>
      </w:tr>
      <w:tr w:rsidR="00CC6009" w:rsidRPr="00CC6009" w14:paraId="3AF32B95"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1AA3883" w14:textId="77777777" w:rsidR="00CC6009" w:rsidRDefault="00CC6009" w:rsidP="00CC6009">
            <w:pPr>
              <w:pStyle w:val="Standard"/>
            </w:pPr>
            <w:r>
              <w:t>Odporność na poślizg/poślizgnięcie:</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46D8AC" w14:textId="77777777" w:rsidR="00CC6009" w:rsidRDefault="00CC6009" w:rsidP="00CC6009">
            <w:pPr>
              <w:pStyle w:val="Standard"/>
            </w:pPr>
            <w:r>
              <w:t>zgodne</w:t>
            </w:r>
          </w:p>
        </w:tc>
      </w:tr>
      <w:tr w:rsidR="00CC6009" w:rsidRPr="00CC6009" w14:paraId="27F31156"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1DDBB897" w14:textId="77777777" w:rsidR="00CC6009" w:rsidRDefault="00CC6009" w:rsidP="00CC6009">
            <w:pPr>
              <w:pStyle w:val="Standard"/>
            </w:pPr>
            <w:r>
              <w:t>Odporność na ogień:</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1453AF2" w14:textId="77777777" w:rsidR="00CC6009" w:rsidRDefault="00CC6009" w:rsidP="00CC6009">
            <w:pPr>
              <w:pStyle w:val="Standard"/>
            </w:pPr>
            <w:r>
              <w:t>A1</w:t>
            </w:r>
          </w:p>
        </w:tc>
      </w:tr>
      <w:tr w:rsidR="00CC6009" w:rsidRPr="00CC6009" w14:paraId="4847C00C"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32ECC54B" w14:textId="77777777" w:rsidR="00CC6009" w:rsidRDefault="00CC6009" w:rsidP="00CC6009">
            <w:pPr>
              <w:pStyle w:val="Standard"/>
            </w:pPr>
            <w:r>
              <w:t>Kształt i wymiary:</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5998CD" w14:textId="77777777" w:rsidR="00CC6009" w:rsidRDefault="00CC6009" w:rsidP="00CC6009">
            <w:pPr>
              <w:pStyle w:val="Standard"/>
            </w:pPr>
            <w:r>
              <w:t>zgodne</w:t>
            </w:r>
          </w:p>
        </w:tc>
      </w:tr>
      <w:tr w:rsidR="00CC6009" w:rsidRPr="00CC6009" w14:paraId="11BBC363"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039F6275" w14:textId="77777777" w:rsidR="00CC6009" w:rsidRDefault="00CC6009" w:rsidP="00CC6009">
            <w:pPr>
              <w:pStyle w:val="Standard"/>
            </w:pPr>
            <w:r>
              <w:t>Emisja azbestu:</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90CAAB" w14:textId="77777777" w:rsidR="00CC6009" w:rsidRDefault="00CC6009" w:rsidP="00CC6009">
            <w:pPr>
              <w:pStyle w:val="Standard"/>
            </w:pPr>
            <w:r>
              <w:t>zgodne</w:t>
            </w:r>
          </w:p>
        </w:tc>
      </w:tr>
      <w:tr w:rsidR="00CC6009" w:rsidRPr="00CC6009" w14:paraId="0CABF4FA" w14:textId="77777777" w:rsidTr="00CC6009">
        <w:tc>
          <w:tcPr>
            <w:tcW w:w="5664" w:type="dxa"/>
            <w:tcBorders>
              <w:top w:val="nil"/>
              <w:left w:val="single" w:sz="2" w:space="0" w:color="000000"/>
              <w:bottom w:val="single" w:sz="2" w:space="0" w:color="000000"/>
              <w:right w:val="nil"/>
            </w:tcBorders>
            <w:tcMar>
              <w:top w:w="55" w:type="dxa"/>
              <w:left w:w="55" w:type="dxa"/>
              <w:bottom w:w="55" w:type="dxa"/>
              <w:right w:w="55" w:type="dxa"/>
            </w:tcMar>
            <w:hideMark/>
          </w:tcPr>
          <w:p w14:paraId="6B436875" w14:textId="77777777" w:rsidR="00CC6009" w:rsidRDefault="00CC6009" w:rsidP="00CC6009">
            <w:pPr>
              <w:pStyle w:val="Standard"/>
            </w:pPr>
            <w:r>
              <w:t>Trwałość</w:t>
            </w:r>
          </w:p>
        </w:tc>
        <w:tc>
          <w:tcPr>
            <w:tcW w:w="21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0B32E3" w14:textId="77777777" w:rsidR="00CC6009" w:rsidRDefault="00CC6009" w:rsidP="00CC6009">
            <w:pPr>
              <w:pStyle w:val="Standard"/>
            </w:pPr>
            <w:r>
              <w:t>zadowalająca</w:t>
            </w:r>
          </w:p>
        </w:tc>
      </w:tr>
    </w:tbl>
    <w:p w14:paraId="3BE1CB60" w14:textId="77777777" w:rsidR="00CC6009" w:rsidRDefault="00CC6009" w:rsidP="00CC6009">
      <w:pPr>
        <w:pStyle w:val="Standard"/>
        <w:rPr>
          <w:rFonts w:ascii="Liberation Serif" w:hAnsi="Liberation Serif" w:cs="Lucida Sans"/>
          <w:kern w:val="3"/>
          <w:lang w:eastAsia="zh-CN" w:bidi="hi-IN"/>
        </w:rPr>
      </w:pPr>
    </w:p>
    <w:p w14:paraId="6043F053" w14:textId="77777777" w:rsidR="0030381A" w:rsidRPr="00F5652D" w:rsidRDefault="00D40930" w:rsidP="00D40930">
      <w:pPr>
        <w:pStyle w:val="Nagwek2"/>
      </w:pPr>
      <w:bookmarkStart w:id="52" w:name="_Toc505081091"/>
      <w:r w:rsidRPr="00F5652D">
        <w:t>Projektowane o</w:t>
      </w:r>
      <w:r w:rsidR="0030381A" w:rsidRPr="00F5652D">
        <w:t>grodzenia</w:t>
      </w:r>
      <w:bookmarkEnd w:id="52"/>
    </w:p>
    <w:p w14:paraId="296780D0" w14:textId="77777777" w:rsidR="0030381A" w:rsidRDefault="007757AC" w:rsidP="007757AC">
      <w:pPr>
        <w:ind w:left="0" w:firstLine="576"/>
        <w:rPr>
          <w:color w:val="auto"/>
        </w:rPr>
      </w:pPr>
      <w:r w:rsidRPr="00F5652D">
        <w:rPr>
          <w:color w:val="auto"/>
        </w:rPr>
        <w:t xml:space="preserve">Projektuje się </w:t>
      </w:r>
      <w:r w:rsidR="000F41CE" w:rsidRPr="00F5652D">
        <w:rPr>
          <w:color w:val="auto"/>
        </w:rPr>
        <w:t xml:space="preserve">częściowe </w:t>
      </w:r>
      <w:r w:rsidRPr="00F5652D">
        <w:rPr>
          <w:color w:val="auto"/>
        </w:rPr>
        <w:t xml:space="preserve">ogrodzenie </w:t>
      </w:r>
      <w:r w:rsidR="000F41CE" w:rsidRPr="00F5652D">
        <w:rPr>
          <w:color w:val="auto"/>
        </w:rPr>
        <w:t xml:space="preserve">terenu inwestycji </w:t>
      </w:r>
      <w:r w:rsidR="00191314" w:rsidRPr="00F5652D">
        <w:rPr>
          <w:color w:val="auto"/>
        </w:rPr>
        <w:t>żywopłotem</w:t>
      </w:r>
      <w:r w:rsidRPr="00F5652D">
        <w:rPr>
          <w:color w:val="auto"/>
        </w:rPr>
        <w:t xml:space="preserve"> z grabów od strony </w:t>
      </w:r>
      <w:r w:rsidR="000F41CE" w:rsidRPr="00F5652D">
        <w:rPr>
          <w:color w:val="auto"/>
        </w:rPr>
        <w:t>północnej</w:t>
      </w:r>
      <w:r w:rsidR="00191314" w:rsidRPr="00F5652D">
        <w:rPr>
          <w:color w:val="auto"/>
        </w:rPr>
        <w:t xml:space="preserve"> (granica działek ze Szpitalem Wojewódzkim)</w:t>
      </w:r>
      <w:r w:rsidRPr="00F5652D">
        <w:rPr>
          <w:color w:val="auto"/>
        </w:rPr>
        <w:t xml:space="preserve"> </w:t>
      </w:r>
      <w:r w:rsidR="000F41CE" w:rsidRPr="00F5652D">
        <w:rPr>
          <w:color w:val="auto"/>
        </w:rPr>
        <w:t xml:space="preserve">i wschodniej </w:t>
      </w:r>
      <w:r w:rsidR="00191314" w:rsidRPr="00F5652D">
        <w:rPr>
          <w:color w:val="auto"/>
        </w:rPr>
        <w:t>(</w:t>
      </w:r>
      <w:r w:rsidR="000F41CE" w:rsidRPr="00F5652D">
        <w:rPr>
          <w:color w:val="auto"/>
        </w:rPr>
        <w:t>ul. Witosa</w:t>
      </w:r>
      <w:r w:rsidR="00191314" w:rsidRPr="00F5652D">
        <w:rPr>
          <w:color w:val="auto"/>
        </w:rPr>
        <w:t>)</w:t>
      </w:r>
      <w:r w:rsidR="009D5473" w:rsidRPr="00F5652D">
        <w:rPr>
          <w:color w:val="auto"/>
        </w:rPr>
        <w:t>.</w:t>
      </w:r>
      <w:r w:rsidR="000F41CE" w:rsidRPr="00F5652D">
        <w:rPr>
          <w:color w:val="auto"/>
        </w:rPr>
        <w:t xml:space="preserve"> Dodatkowo w</w:t>
      </w:r>
      <w:r w:rsidRPr="00F5652D">
        <w:rPr>
          <w:color w:val="auto"/>
        </w:rPr>
        <w:t xml:space="preserve"> żywopłocie od strony ul. Witosa </w:t>
      </w:r>
      <w:r w:rsidR="000F41CE" w:rsidRPr="00F5652D">
        <w:rPr>
          <w:color w:val="auto"/>
        </w:rPr>
        <w:t>przewiduje</w:t>
      </w:r>
      <w:r w:rsidRPr="00F5652D">
        <w:rPr>
          <w:color w:val="auto"/>
        </w:rPr>
        <w:t xml:space="preserve"> się nasadzenia </w:t>
      </w:r>
      <w:r w:rsidR="0080464D" w:rsidRPr="00F5652D">
        <w:rPr>
          <w:color w:val="auto"/>
        </w:rPr>
        <w:t xml:space="preserve">niewysokich </w:t>
      </w:r>
      <w:r w:rsidR="007B4EAA" w:rsidRPr="00F5652D">
        <w:rPr>
          <w:color w:val="auto"/>
        </w:rPr>
        <w:t xml:space="preserve">gatunków </w:t>
      </w:r>
      <w:r w:rsidRPr="00F5652D">
        <w:rPr>
          <w:color w:val="auto"/>
        </w:rPr>
        <w:t>drzew</w:t>
      </w:r>
      <w:r w:rsidR="000F41CE" w:rsidRPr="00F5652D">
        <w:rPr>
          <w:color w:val="auto"/>
        </w:rPr>
        <w:t xml:space="preserve"> (</w:t>
      </w:r>
      <w:r w:rsidR="0080464D" w:rsidRPr="00F5652D">
        <w:rPr>
          <w:color w:val="auto"/>
        </w:rPr>
        <w:t xml:space="preserve"> np. </w:t>
      </w:r>
      <w:r w:rsidR="000F41CE" w:rsidRPr="00F5652D">
        <w:rPr>
          <w:color w:val="auto"/>
        </w:rPr>
        <w:t>grab pospolity „</w:t>
      </w:r>
      <w:proofErr w:type="spellStart"/>
      <w:r w:rsidR="000F41CE" w:rsidRPr="00F5652D">
        <w:rPr>
          <w:color w:val="auto"/>
        </w:rPr>
        <w:t>Fastigiata</w:t>
      </w:r>
      <w:proofErr w:type="spellEnd"/>
      <w:r w:rsidR="000F41CE" w:rsidRPr="00F5652D">
        <w:rPr>
          <w:color w:val="auto"/>
        </w:rPr>
        <w:t>”).</w:t>
      </w:r>
    </w:p>
    <w:p w14:paraId="02C56B2E" w14:textId="77777777" w:rsidR="00986ABE" w:rsidRDefault="00943500" w:rsidP="00986ABE">
      <w:pPr>
        <w:ind w:left="0" w:firstLine="576"/>
        <w:rPr>
          <w:color w:val="auto"/>
        </w:rPr>
      </w:pPr>
      <w:r>
        <w:rPr>
          <w:color w:val="auto"/>
        </w:rPr>
        <w:lastRenderedPageBreak/>
        <w:t>Ponadto p</w:t>
      </w:r>
      <w:r w:rsidR="00B76753">
        <w:rPr>
          <w:color w:val="auto"/>
        </w:rPr>
        <w:t>rojektuje się ogrodzenie wokół urządzeń pomocniczych budynku szpitala: tlenowni i elektrolizera</w:t>
      </w:r>
      <w:r w:rsidR="00CE3F4F">
        <w:rPr>
          <w:color w:val="auto"/>
        </w:rPr>
        <w:t xml:space="preserve"> (chlorowni)</w:t>
      </w:r>
      <w:r w:rsidR="00B76753">
        <w:rPr>
          <w:color w:val="auto"/>
        </w:rPr>
        <w:t xml:space="preserve">. </w:t>
      </w:r>
      <w:r w:rsidR="00986ABE">
        <w:rPr>
          <w:color w:val="auto"/>
        </w:rPr>
        <w:t>W celu zapobiegania zamarzaniu zamków zasuwkowych w bramach wejściowych i wjazdowych, należy co najmniej dwa razy do roku  (w tym przed okresem zimowym lub w przypadku ujemnych temperatur) zastosować smar – środek antyadhezyjny, który czyści, smaruje, usuwa wodę oraz zabezpiecza zamki przed korozją. Preparat należy wstrzyknąć w otwór wkładki.</w:t>
      </w:r>
    </w:p>
    <w:p w14:paraId="6AAD7F5A" w14:textId="77777777" w:rsidR="00B76753" w:rsidRPr="00F5652D" w:rsidRDefault="00B76753" w:rsidP="00B76753">
      <w:pPr>
        <w:ind w:left="0" w:firstLine="576"/>
        <w:rPr>
          <w:color w:val="auto"/>
        </w:rPr>
      </w:pPr>
      <w:r>
        <w:rPr>
          <w:color w:val="auto"/>
        </w:rPr>
        <w:t xml:space="preserve">Szczegółowy projekt ogrodzenia wg rysunków: </w:t>
      </w:r>
      <w:r w:rsidRPr="00B76753">
        <w:rPr>
          <w:color w:val="auto"/>
        </w:rPr>
        <w:t>IP159_PW_DR_IA_18007 - ZESTAWIENIE OGRODZENIA CHLOROWNI</w:t>
      </w:r>
      <w:r>
        <w:rPr>
          <w:color w:val="auto"/>
        </w:rPr>
        <w:t xml:space="preserve"> oraz </w:t>
      </w:r>
      <w:r w:rsidRPr="00B76753">
        <w:rPr>
          <w:color w:val="auto"/>
        </w:rPr>
        <w:t>P159_PW_DR_IP_10101</w:t>
      </w:r>
      <w:r w:rsidR="00BB4066">
        <w:rPr>
          <w:color w:val="auto"/>
        </w:rPr>
        <w:t xml:space="preserve"> - </w:t>
      </w:r>
      <w:r>
        <w:rPr>
          <w:color w:val="auto"/>
        </w:rPr>
        <w:t>URZĄDZENIE POMOCNICZE, TLENOWNIA – RZUT Z OTOCZENIEM, RZUT DACHU.</w:t>
      </w:r>
    </w:p>
    <w:p w14:paraId="1CFB9005" w14:textId="77777777" w:rsidR="0050468D" w:rsidRPr="00F5652D" w:rsidRDefault="0050468D" w:rsidP="0050468D">
      <w:pPr>
        <w:pStyle w:val="Nagwek2"/>
      </w:pPr>
      <w:bookmarkStart w:id="53" w:name="_Toc505081092"/>
      <w:r w:rsidRPr="00F5652D">
        <w:t>Projektowane balustrady</w:t>
      </w:r>
      <w:bookmarkEnd w:id="53"/>
    </w:p>
    <w:p w14:paraId="79D0BEA5" w14:textId="77777777" w:rsidR="00972E02" w:rsidRPr="00F5652D" w:rsidRDefault="00272CED" w:rsidP="0050468D">
      <w:pPr>
        <w:ind w:left="0" w:firstLine="576"/>
        <w:rPr>
          <w:color w:val="auto"/>
        </w:rPr>
      </w:pPr>
      <w:r w:rsidRPr="00F5652D">
        <w:rPr>
          <w:color w:val="auto"/>
        </w:rPr>
        <w:t xml:space="preserve">Balustrady zewnętrzne </w:t>
      </w:r>
      <w:r w:rsidR="00FD0838" w:rsidRPr="00F5652D">
        <w:rPr>
          <w:color w:val="auto"/>
        </w:rPr>
        <w:t xml:space="preserve">(h=110 cm) </w:t>
      </w:r>
      <w:r w:rsidRPr="00F5652D">
        <w:rPr>
          <w:color w:val="auto"/>
        </w:rPr>
        <w:t>i poręcze</w:t>
      </w:r>
      <w:r w:rsidR="00972E02" w:rsidRPr="00F5652D">
        <w:rPr>
          <w:color w:val="auto"/>
        </w:rPr>
        <w:t xml:space="preserve"> projektuje się:</w:t>
      </w:r>
    </w:p>
    <w:p w14:paraId="582EADEF" w14:textId="77777777" w:rsidR="00972E02" w:rsidRPr="00F5652D" w:rsidRDefault="00BC0B4F" w:rsidP="00CE3C38">
      <w:pPr>
        <w:pStyle w:val="Akapitzlist"/>
        <w:numPr>
          <w:ilvl w:val="0"/>
          <w:numId w:val="12"/>
        </w:numPr>
        <w:rPr>
          <w:color w:val="auto"/>
        </w:rPr>
      </w:pPr>
      <w:r w:rsidRPr="00F5652D">
        <w:rPr>
          <w:color w:val="auto"/>
        </w:rPr>
        <w:t xml:space="preserve">obustronnie </w:t>
      </w:r>
      <w:r w:rsidR="00272CED" w:rsidRPr="00F5652D">
        <w:rPr>
          <w:color w:val="auto"/>
        </w:rPr>
        <w:t xml:space="preserve">przy schodach </w:t>
      </w:r>
      <w:r w:rsidRPr="00F5652D">
        <w:rPr>
          <w:color w:val="auto"/>
        </w:rPr>
        <w:t>zewnętrznych, gdzie różnice wysokości przekraczają 50 cm</w:t>
      </w:r>
      <w:r w:rsidR="00972E02" w:rsidRPr="00F5652D">
        <w:rPr>
          <w:color w:val="auto"/>
        </w:rPr>
        <w:t>,</w:t>
      </w:r>
    </w:p>
    <w:p w14:paraId="11D39C8B" w14:textId="77777777" w:rsidR="00FD0838" w:rsidRDefault="00972E02" w:rsidP="00CE3C38">
      <w:pPr>
        <w:pStyle w:val="Akapitzlist"/>
        <w:numPr>
          <w:ilvl w:val="0"/>
          <w:numId w:val="12"/>
        </w:numPr>
        <w:rPr>
          <w:color w:val="auto"/>
        </w:rPr>
      </w:pPr>
      <w:r w:rsidRPr="00F5652D">
        <w:rPr>
          <w:color w:val="auto"/>
        </w:rPr>
        <w:t>wzdłuż ciągów pieszych przy murach oporowych i skarpach</w:t>
      </w:r>
      <w:r w:rsidR="00FD0838" w:rsidRPr="00F5652D">
        <w:rPr>
          <w:color w:val="auto"/>
        </w:rPr>
        <w:t>.</w:t>
      </w:r>
    </w:p>
    <w:p w14:paraId="7E29377D" w14:textId="77777777" w:rsidR="00491C86" w:rsidRPr="00491C86" w:rsidRDefault="00491C86" w:rsidP="00491C86">
      <w:pPr>
        <w:ind w:left="990"/>
        <w:rPr>
          <w:color w:val="auto"/>
        </w:rPr>
      </w:pPr>
      <w:r>
        <w:rPr>
          <w:color w:val="auto"/>
        </w:rPr>
        <w:t>Wszystkie elementy stalowe należy ocynkować ogniowo.</w:t>
      </w:r>
    </w:p>
    <w:p w14:paraId="0E42C30E" w14:textId="77777777" w:rsidR="00FD0838" w:rsidRPr="00F5652D" w:rsidRDefault="00FD0838" w:rsidP="00972E02">
      <w:pPr>
        <w:ind w:left="0" w:firstLine="576"/>
        <w:rPr>
          <w:color w:val="auto"/>
        </w:rPr>
      </w:pPr>
      <w:r w:rsidRPr="00F5652D">
        <w:rPr>
          <w:color w:val="auto"/>
        </w:rPr>
        <w:t>Szczegółowe rozmieszczenie balustrad i poręczy wg rysunk</w:t>
      </w:r>
      <w:r w:rsidR="00B76753">
        <w:rPr>
          <w:color w:val="auto"/>
        </w:rPr>
        <w:t>ów</w:t>
      </w:r>
      <w:r w:rsidRPr="00F5652D">
        <w:rPr>
          <w:color w:val="auto"/>
        </w:rPr>
        <w:t xml:space="preserve"> nr </w:t>
      </w:r>
      <w:r w:rsidR="00413CBC">
        <w:t>IP159_PW_DR_IA_18008</w:t>
      </w:r>
      <w:r w:rsidR="00943500" w:rsidRPr="00943500">
        <w:t xml:space="preserve"> - ZESTAWIENIE BALUSTRAD</w:t>
      </w:r>
      <w:r w:rsidR="00106F50">
        <w:t xml:space="preserve"> I PORĘCZY ZEWNĘTRZNYCH oraz </w:t>
      </w:r>
      <w:r w:rsidR="00106F50" w:rsidRPr="00C5328B">
        <w:rPr>
          <w:color w:val="auto"/>
        </w:rPr>
        <w:t>IP159_PW_DR_IA_18009</w:t>
      </w:r>
      <w:r w:rsidR="00106F50">
        <w:rPr>
          <w:color w:val="auto"/>
        </w:rPr>
        <w:t xml:space="preserve"> - </w:t>
      </w:r>
      <w:r w:rsidR="00106F50">
        <w:t>DETAL</w:t>
      </w:r>
      <w:r w:rsidR="00106F50" w:rsidRPr="00943500">
        <w:t>E BALUSTRAD</w:t>
      </w:r>
      <w:r w:rsidR="00106F50">
        <w:t xml:space="preserve"> I PORĘCZY ZEWNĘTRZNYCH</w:t>
      </w:r>
    </w:p>
    <w:p w14:paraId="3241A151" w14:textId="77777777" w:rsidR="000F41CE" w:rsidRPr="00F5652D" w:rsidRDefault="000F41CE" w:rsidP="000F41CE">
      <w:pPr>
        <w:pStyle w:val="Nagwek2"/>
      </w:pPr>
      <w:bookmarkStart w:id="54" w:name="_Toc505081093"/>
      <w:r w:rsidRPr="00F5652D">
        <w:t xml:space="preserve">Projektowane </w:t>
      </w:r>
      <w:r w:rsidR="0026172C" w:rsidRPr="00F5652D">
        <w:t>elementy małej architektury</w:t>
      </w:r>
      <w:bookmarkEnd w:id="54"/>
      <w:r w:rsidRPr="00F5652D">
        <w:t xml:space="preserve"> </w:t>
      </w:r>
    </w:p>
    <w:p w14:paraId="1AD660DE" w14:textId="77777777" w:rsidR="0050468D" w:rsidRPr="00F5652D" w:rsidRDefault="00E44474" w:rsidP="000F41CE">
      <w:pPr>
        <w:ind w:left="0" w:firstLine="576"/>
        <w:rPr>
          <w:color w:val="auto"/>
        </w:rPr>
      </w:pPr>
      <w:r w:rsidRPr="00F5652D">
        <w:rPr>
          <w:color w:val="auto"/>
        </w:rPr>
        <w:t xml:space="preserve">Dla </w:t>
      </w:r>
      <w:r w:rsidR="009D5473" w:rsidRPr="00F5652D">
        <w:rPr>
          <w:color w:val="auto"/>
        </w:rPr>
        <w:t>poprawy</w:t>
      </w:r>
      <w:r w:rsidR="0050468D" w:rsidRPr="00F5652D">
        <w:rPr>
          <w:color w:val="auto"/>
        </w:rPr>
        <w:t xml:space="preserve"> oznakowania oraz jakości przestrzeni publicznych na działce projektuje się </w:t>
      </w:r>
      <w:r w:rsidRPr="00F5652D">
        <w:rPr>
          <w:color w:val="auto"/>
        </w:rPr>
        <w:t xml:space="preserve">następujące </w:t>
      </w:r>
      <w:r w:rsidR="0050468D" w:rsidRPr="00F5652D">
        <w:rPr>
          <w:color w:val="auto"/>
        </w:rPr>
        <w:t xml:space="preserve">elementy </w:t>
      </w:r>
      <w:r w:rsidRPr="00F5652D">
        <w:rPr>
          <w:color w:val="auto"/>
        </w:rPr>
        <w:t>małej architektury</w:t>
      </w:r>
      <w:r w:rsidR="0050468D" w:rsidRPr="00F5652D">
        <w:rPr>
          <w:color w:val="auto"/>
        </w:rPr>
        <w:t>:</w:t>
      </w:r>
    </w:p>
    <w:p w14:paraId="2D4EE038" w14:textId="77777777" w:rsidR="0050468D" w:rsidRPr="00F5652D" w:rsidRDefault="0050468D" w:rsidP="00E44474">
      <w:pPr>
        <w:pStyle w:val="Akapitzlist"/>
        <w:numPr>
          <w:ilvl w:val="0"/>
          <w:numId w:val="12"/>
        </w:numPr>
        <w:rPr>
          <w:color w:val="auto"/>
        </w:rPr>
      </w:pPr>
      <w:r w:rsidRPr="00F5652D">
        <w:rPr>
          <w:color w:val="auto"/>
        </w:rPr>
        <w:t>ławki i siedziska</w:t>
      </w:r>
      <w:r w:rsidR="00B5432B" w:rsidRPr="00F5652D">
        <w:rPr>
          <w:color w:val="auto"/>
        </w:rPr>
        <w:t>,</w:t>
      </w:r>
    </w:p>
    <w:p w14:paraId="45FC8754" w14:textId="77777777" w:rsidR="0050468D" w:rsidRPr="00F5652D" w:rsidRDefault="0050468D" w:rsidP="00E44474">
      <w:pPr>
        <w:pStyle w:val="Akapitzlist"/>
        <w:numPr>
          <w:ilvl w:val="0"/>
          <w:numId w:val="12"/>
        </w:numPr>
        <w:rPr>
          <w:color w:val="auto"/>
        </w:rPr>
      </w:pPr>
      <w:r w:rsidRPr="00F5652D">
        <w:rPr>
          <w:color w:val="auto"/>
        </w:rPr>
        <w:t>kosze na odpadki</w:t>
      </w:r>
      <w:r w:rsidR="00B5432B" w:rsidRPr="00F5652D">
        <w:rPr>
          <w:color w:val="auto"/>
        </w:rPr>
        <w:t>,</w:t>
      </w:r>
    </w:p>
    <w:p w14:paraId="03E08A32" w14:textId="77777777" w:rsidR="000F41CE" w:rsidRPr="00F5652D" w:rsidRDefault="00F71439" w:rsidP="00E44474">
      <w:pPr>
        <w:pStyle w:val="Akapitzlist"/>
        <w:numPr>
          <w:ilvl w:val="0"/>
          <w:numId w:val="12"/>
        </w:numPr>
        <w:rPr>
          <w:color w:val="auto"/>
        </w:rPr>
      </w:pPr>
      <w:r w:rsidRPr="00F5652D">
        <w:rPr>
          <w:color w:val="auto"/>
        </w:rPr>
        <w:t>donice na zieleń</w:t>
      </w:r>
      <w:r w:rsidR="00B5432B" w:rsidRPr="00F5652D">
        <w:rPr>
          <w:color w:val="auto"/>
        </w:rPr>
        <w:t>,</w:t>
      </w:r>
    </w:p>
    <w:p w14:paraId="58224A1F" w14:textId="77777777" w:rsidR="00E44474" w:rsidRPr="00F5652D" w:rsidRDefault="00E44474" w:rsidP="00E44474">
      <w:pPr>
        <w:pStyle w:val="Akapitzlist"/>
        <w:numPr>
          <w:ilvl w:val="0"/>
          <w:numId w:val="12"/>
        </w:numPr>
        <w:rPr>
          <w:color w:val="auto"/>
        </w:rPr>
      </w:pPr>
      <w:r w:rsidRPr="00F5652D">
        <w:rPr>
          <w:color w:val="auto"/>
        </w:rPr>
        <w:t>stojaki rowerowe</w:t>
      </w:r>
      <w:r w:rsidR="00B5432B" w:rsidRPr="00F5652D">
        <w:rPr>
          <w:color w:val="auto"/>
        </w:rPr>
        <w:t>,</w:t>
      </w:r>
    </w:p>
    <w:p w14:paraId="36827CAD" w14:textId="77777777" w:rsidR="00E44474" w:rsidRPr="00F5652D" w:rsidRDefault="00E44474" w:rsidP="00E44474">
      <w:pPr>
        <w:pStyle w:val="Akapitzlist"/>
        <w:numPr>
          <w:ilvl w:val="0"/>
          <w:numId w:val="12"/>
        </w:numPr>
        <w:rPr>
          <w:color w:val="auto"/>
        </w:rPr>
      </w:pPr>
      <w:r w:rsidRPr="00F5652D">
        <w:rPr>
          <w:color w:val="auto"/>
        </w:rPr>
        <w:t>słupki uliczne</w:t>
      </w:r>
      <w:r w:rsidR="00B5432B" w:rsidRPr="00F5652D">
        <w:rPr>
          <w:color w:val="auto"/>
        </w:rPr>
        <w:t>,</w:t>
      </w:r>
    </w:p>
    <w:p w14:paraId="46F5C486" w14:textId="77777777" w:rsidR="00E44474" w:rsidRPr="00F5652D" w:rsidRDefault="00E44474" w:rsidP="00E44474">
      <w:pPr>
        <w:pStyle w:val="Akapitzlist"/>
        <w:numPr>
          <w:ilvl w:val="0"/>
          <w:numId w:val="12"/>
        </w:numPr>
        <w:rPr>
          <w:color w:val="auto"/>
        </w:rPr>
      </w:pPr>
      <w:r w:rsidRPr="00F5652D">
        <w:rPr>
          <w:color w:val="auto"/>
        </w:rPr>
        <w:t>altanę i pergolę</w:t>
      </w:r>
      <w:r w:rsidR="00B5432B" w:rsidRPr="00F5652D">
        <w:rPr>
          <w:color w:val="auto"/>
        </w:rPr>
        <w:t>,</w:t>
      </w:r>
    </w:p>
    <w:p w14:paraId="5D81340D" w14:textId="77777777" w:rsidR="00B5432B" w:rsidRPr="00F5652D" w:rsidRDefault="00B5432B" w:rsidP="00E44474">
      <w:pPr>
        <w:pStyle w:val="Akapitzlist"/>
        <w:numPr>
          <w:ilvl w:val="0"/>
          <w:numId w:val="12"/>
        </w:numPr>
        <w:rPr>
          <w:color w:val="auto"/>
        </w:rPr>
      </w:pPr>
      <w:r w:rsidRPr="00F5652D">
        <w:rPr>
          <w:color w:val="auto"/>
        </w:rPr>
        <w:t>elementy wyposażenia placów zabaw,</w:t>
      </w:r>
    </w:p>
    <w:p w14:paraId="40B6BBBA" w14:textId="77777777" w:rsidR="00B5432B" w:rsidRPr="00F5652D" w:rsidRDefault="00B5432B" w:rsidP="00E44474">
      <w:pPr>
        <w:pStyle w:val="Akapitzlist"/>
        <w:numPr>
          <w:ilvl w:val="0"/>
          <w:numId w:val="12"/>
        </w:numPr>
        <w:rPr>
          <w:color w:val="auto"/>
        </w:rPr>
      </w:pPr>
      <w:r w:rsidRPr="00F5652D">
        <w:rPr>
          <w:color w:val="auto"/>
        </w:rPr>
        <w:t>maszt flagowy (h=1</w:t>
      </w:r>
      <w:r w:rsidR="00561049">
        <w:rPr>
          <w:color w:val="auto"/>
        </w:rPr>
        <w:t>0</w:t>
      </w:r>
      <w:r w:rsidRPr="00F5652D">
        <w:rPr>
          <w:color w:val="auto"/>
        </w:rPr>
        <w:t xml:space="preserve"> m),</w:t>
      </w:r>
    </w:p>
    <w:p w14:paraId="3D4CA2B7" w14:textId="77777777" w:rsidR="00B5432B" w:rsidRPr="00F5652D" w:rsidRDefault="00B33E4A" w:rsidP="00E44474">
      <w:pPr>
        <w:pStyle w:val="Akapitzlist"/>
        <w:numPr>
          <w:ilvl w:val="0"/>
          <w:numId w:val="12"/>
        </w:numPr>
        <w:rPr>
          <w:color w:val="auto"/>
        </w:rPr>
      </w:pPr>
      <w:r w:rsidRPr="00F5652D">
        <w:rPr>
          <w:color w:val="auto"/>
        </w:rPr>
        <w:t>„</w:t>
      </w:r>
      <w:r w:rsidR="00B5432B" w:rsidRPr="00F5652D">
        <w:rPr>
          <w:color w:val="auto"/>
        </w:rPr>
        <w:t>witacze</w:t>
      </w:r>
      <w:r w:rsidRPr="00F5652D">
        <w:rPr>
          <w:color w:val="auto"/>
        </w:rPr>
        <w:t>”</w:t>
      </w:r>
      <w:r w:rsidR="00B5432B" w:rsidRPr="00F5652D">
        <w:rPr>
          <w:color w:val="auto"/>
        </w:rPr>
        <w:t xml:space="preserve"> na wjazdach (zintegrowane z licznikami miejsc postojowych)</w:t>
      </w:r>
      <w:r w:rsidR="00BA71B7">
        <w:rPr>
          <w:color w:val="auto"/>
        </w:rPr>
        <w:t xml:space="preserve"> – wg projektu branży konstrukcyjnej</w:t>
      </w:r>
      <w:r w:rsidR="00B5432B" w:rsidRPr="00F5652D">
        <w:rPr>
          <w:color w:val="auto"/>
        </w:rPr>
        <w:t>,</w:t>
      </w:r>
    </w:p>
    <w:p w14:paraId="400B1FA5" w14:textId="77777777" w:rsidR="00B5432B" w:rsidRPr="00F5652D" w:rsidRDefault="00B5432B" w:rsidP="00E44474">
      <w:pPr>
        <w:pStyle w:val="Akapitzlist"/>
        <w:numPr>
          <w:ilvl w:val="0"/>
          <w:numId w:val="12"/>
        </w:numPr>
        <w:rPr>
          <w:color w:val="auto"/>
        </w:rPr>
      </w:pPr>
      <w:r w:rsidRPr="00F5652D">
        <w:rPr>
          <w:color w:val="auto"/>
        </w:rPr>
        <w:t>ogrodzenia i obudowy elementów infrastruktury technicznej.</w:t>
      </w:r>
    </w:p>
    <w:p w14:paraId="05C9DCA1" w14:textId="77777777" w:rsidR="00BD383F" w:rsidRDefault="00E44474" w:rsidP="00534C9E">
      <w:pPr>
        <w:ind w:left="0" w:firstLine="576"/>
        <w:rPr>
          <w:color w:val="auto"/>
        </w:rPr>
      </w:pPr>
      <w:r w:rsidRPr="00F5652D">
        <w:rPr>
          <w:color w:val="auto"/>
        </w:rPr>
        <w:t>Wyżej wymienione elementy projektuje się wzdłuż ciągów pieszych oraz</w:t>
      </w:r>
      <w:r w:rsidR="00534C9E" w:rsidRPr="00F5652D">
        <w:rPr>
          <w:color w:val="auto"/>
        </w:rPr>
        <w:t xml:space="preserve"> w zdefiniowanych przestrzeniach publicznych na działce (</w:t>
      </w:r>
      <w:r w:rsidR="000D47C1" w:rsidRPr="00F5652D">
        <w:rPr>
          <w:color w:val="auto"/>
        </w:rPr>
        <w:t>przestrzeń rekreacji</w:t>
      </w:r>
      <w:r w:rsidR="00534C9E" w:rsidRPr="00F5652D">
        <w:rPr>
          <w:color w:val="auto"/>
        </w:rPr>
        <w:t xml:space="preserve"> w osi wejścia głównego, przestrzeń wejściowa na SOR, wejście główne do budynku, przestrzenie przy placach ppoż., przestrzeń publiczna w sąsiedztwie parkingu pracowniczego).</w:t>
      </w:r>
    </w:p>
    <w:p w14:paraId="2C21BE3E" w14:textId="77777777" w:rsidR="00CE3F4F" w:rsidRPr="00CE3F4F" w:rsidRDefault="00CE3F4F" w:rsidP="00CE3F4F">
      <w:pPr>
        <w:ind w:left="0" w:firstLine="576"/>
        <w:rPr>
          <w:b/>
          <w:color w:val="auto"/>
        </w:rPr>
      </w:pPr>
      <w:r>
        <w:rPr>
          <w:b/>
          <w:color w:val="auto"/>
        </w:rPr>
        <w:lastRenderedPageBreak/>
        <w:t>ALT</w:t>
      </w:r>
      <w:r w:rsidRPr="00CE3F4F">
        <w:rPr>
          <w:b/>
          <w:color w:val="auto"/>
        </w:rPr>
        <w:t>ANA</w:t>
      </w:r>
      <w:r>
        <w:rPr>
          <w:b/>
          <w:color w:val="auto"/>
        </w:rPr>
        <w:t>/ PERGOLA</w:t>
      </w:r>
      <w:r w:rsidRPr="00CE3F4F">
        <w:rPr>
          <w:b/>
          <w:color w:val="auto"/>
        </w:rPr>
        <w:t>:</w:t>
      </w:r>
    </w:p>
    <w:p w14:paraId="258C1B61" w14:textId="77777777" w:rsidR="00CE3F4F" w:rsidRDefault="00CE3F4F" w:rsidP="00532F92">
      <w:pPr>
        <w:ind w:left="0" w:firstLine="576"/>
        <w:rPr>
          <w:color w:val="auto"/>
        </w:rPr>
      </w:pPr>
      <w:r w:rsidRPr="00CE3F4F">
        <w:rPr>
          <w:color w:val="auto"/>
        </w:rPr>
        <w:t>ELEMENTY DREWNIANE: Słupy posiadają wymiar 95 x 95 mm. Elementy są wykonane z impregnowanego ciśnieniowo, na całym przekroju (w klasie AB, zgodnie z normą PN-EN 599-1:2001 oraz PN-EN 351-1:2009) drewna sosny północno-skandyn</w:t>
      </w:r>
      <w:r w:rsidR="000B6C11">
        <w:rPr>
          <w:color w:val="auto"/>
        </w:rPr>
        <w:t>a</w:t>
      </w:r>
      <w:r w:rsidRPr="00CE3F4F">
        <w:rPr>
          <w:color w:val="auto"/>
        </w:rPr>
        <w:t xml:space="preserve">wskiej o dużej gęstości. (pochodzenie - północna Europa) Klejone dwuwarstwowo, bardziej wytrzymałą </w:t>
      </w:r>
      <w:proofErr w:type="spellStart"/>
      <w:r w:rsidRPr="00CE3F4F">
        <w:rPr>
          <w:color w:val="auto"/>
        </w:rPr>
        <w:t>twardzielą</w:t>
      </w:r>
      <w:proofErr w:type="spellEnd"/>
      <w:r w:rsidRPr="00CE3F4F">
        <w:rPr>
          <w:color w:val="auto"/>
        </w:rPr>
        <w:t xml:space="preserve"> na zewnątrz. Powierzchnia drewna jest gładzona i zaokrąglona na krawędziach. Drewno malowane dwoma warstwami błyszczącej, odpornej na promi</w:t>
      </w:r>
      <w:r w:rsidR="00AF004B">
        <w:rPr>
          <w:color w:val="auto"/>
        </w:rPr>
        <w:t>eniowanie UV i wodę lakiero</w:t>
      </w:r>
      <w:r w:rsidRPr="00CE3F4F">
        <w:rPr>
          <w:color w:val="auto"/>
        </w:rPr>
        <w:t>bejcy</w:t>
      </w:r>
      <w:r w:rsidR="00AF004B">
        <w:rPr>
          <w:color w:val="auto"/>
        </w:rPr>
        <w:t xml:space="preserve"> w kolorze szarym</w:t>
      </w:r>
      <w:r w:rsidRPr="00CE3F4F">
        <w:rPr>
          <w:color w:val="auto"/>
        </w:rPr>
        <w:t>. Słupy w dolnej części zawierają 4 wklejone na przekroju drewna śruby do mocowania do stopy montażowej. Górna część słupów nakryta jest kołpakiem z tworzywa sztucznego (HDPE). Pokrywa chroni górną część drewna, najbardziej narażoną na warunki atmosferyczne</w:t>
      </w:r>
      <w:r>
        <w:rPr>
          <w:color w:val="auto"/>
        </w:rPr>
        <w:t>.</w:t>
      </w:r>
      <w:r w:rsidR="00943500">
        <w:rPr>
          <w:color w:val="auto"/>
        </w:rPr>
        <w:t xml:space="preserve"> L</w:t>
      </w:r>
      <w:r w:rsidR="00943500" w:rsidRPr="00943500">
        <w:rPr>
          <w:color w:val="auto"/>
        </w:rPr>
        <w:t xml:space="preserve">akierobejca w kolorze szarym do pokrycia elementów drewnianych </w:t>
      </w:r>
      <w:r w:rsidR="00943500">
        <w:rPr>
          <w:color w:val="auto"/>
        </w:rPr>
        <w:t>musi</w:t>
      </w:r>
      <w:r w:rsidR="00943500" w:rsidRPr="00943500">
        <w:rPr>
          <w:color w:val="auto"/>
        </w:rPr>
        <w:t xml:space="preserve"> mieć okres deklarowanej trwałości nie mniej niż 8 lat</w:t>
      </w:r>
      <w:r w:rsidR="00943500">
        <w:rPr>
          <w:color w:val="auto"/>
        </w:rPr>
        <w:t>.</w:t>
      </w:r>
    </w:p>
    <w:p w14:paraId="0B031D53" w14:textId="77777777" w:rsidR="00CE3F4F" w:rsidRDefault="00CE3F4F" w:rsidP="00532F92">
      <w:pPr>
        <w:ind w:left="0" w:firstLine="576"/>
        <w:rPr>
          <w:color w:val="auto"/>
        </w:rPr>
      </w:pPr>
      <w:r>
        <w:rPr>
          <w:color w:val="auto"/>
        </w:rPr>
        <w:t xml:space="preserve">ŚRUBY: </w:t>
      </w:r>
      <w:r w:rsidRPr="00CE3F4F">
        <w:rPr>
          <w:color w:val="auto"/>
        </w:rPr>
        <w:t>Wykonane ze stali nierdzewnej (wszystkie widoczne śruby i łączenia) lub ocynkowana ogniowo (śruby w elementach mocujących z podłożem)</w:t>
      </w:r>
      <w:r>
        <w:rPr>
          <w:color w:val="auto"/>
        </w:rPr>
        <w:t>.</w:t>
      </w:r>
    </w:p>
    <w:p w14:paraId="1188BEC4" w14:textId="77777777" w:rsidR="00CE3F4F" w:rsidRPr="00CE3F4F" w:rsidRDefault="00CE3F4F" w:rsidP="00532F92">
      <w:pPr>
        <w:ind w:left="0" w:firstLine="576"/>
        <w:rPr>
          <w:color w:val="auto"/>
        </w:rPr>
      </w:pPr>
      <w:r>
        <w:rPr>
          <w:color w:val="auto"/>
        </w:rPr>
        <w:t>ZADASZENIE</w:t>
      </w:r>
      <w:r w:rsidR="00AF004B">
        <w:rPr>
          <w:color w:val="auto"/>
        </w:rPr>
        <w:t>:</w:t>
      </w:r>
      <w:r>
        <w:rPr>
          <w:color w:val="auto"/>
        </w:rPr>
        <w:t xml:space="preserve"> (tylko w przypadku altany): </w:t>
      </w:r>
      <w:r w:rsidRPr="00CE3F4F">
        <w:rPr>
          <w:color w:val="auto"/>
        </w:rPr>
        <w:t>Szkło akrylowe (płyty akrylowe</w:t>
      </w:r>
      <w:r w:rsidR="00491C86">
        <w:rPr>
          <w:color w:val="auto"/>
        </w:rPr>
        <w:t xml:space="preserve"> o grubości 6 mm</w:t>
      </w:r>
      <w:r w:rsidRPr="00CE3F4F">
        <w:rPr>
          <w:color w:val="auto"/>
        </w:rPr>
        <w:t>) z ramą wykonaną z aluminium. Odporne na warunki atmosferyczne oraz promieniowanie UV.</w:t>
      </w:r>
    </w:p>
    <w:p w14:paraId="460B0EDD" w14:textId="77777777" w:rsidR="00CE3F4F" w:rsidRPr="00F5652D" w:rsidRDefault="00CE3F4F" w:rsidP="00CE3F4F">
      <w:pPr>
        <w:ind w:left="0" w:firstLine="576"/>
        <w:rPr>
          <w:color w:val="auto"/>
        </w:rPr>
      </w:pPr>
      <w:r>
        <w:rPr>
          <w:color w:val="auto"/>
        </w:rPr>
        <w:t xml:space="preserve">Szczegóły wg rysunku nr. </w:t>
      </w:r>
      <w:r w:rsidRPr="00CE3F4F">
        <w:rPr>
          <w:color w:val="auto"/>
        </w:rPr>
        <w:t>IP159_PW_DR_IA_18004 - PERGOLA I ALTANA</w:t>
      </w:r>
    </w:p>
    <w:p w14:paraId="31460DD3" w14:textId="77777777" w:rsidR="00943500" w:rsidRDefault="00943500" w:rsidP="00CE3F4F">
      <w:pPr>
        <w:ind w:left="0" w:firstLine="576"/>
        <w:rPr>
          <w:b/>
          <w:color w:val="auto"/>
        </w:rPr>
      </w:pPr>
    </w:p>
    <w:p w14:paraId="678D33D0" w14:textId="77777777" w:rsidR="00CE3F4F" w:rsidRPr="00CE3F4F" w:rsidRDefault="00333653" w:rsidP="00CE3F4F">
      <w:pPr>
        <w:ind w:left="0" w:firstLine="576"/>
        <w:rPr>
          <w:b/>
          <w:color w:val="auto"/>
        </w:rPr>
      </w:pPr>
      <w:r>
        <w:rPr>
          <w:b/>
          <w:color w:val="auto"/>
        </w:rPr>
        <w:t>KOSZ DO SEGREGACJI ODPADKÓW</w:t>
      </w:r>
      <w:r w:rsidR="00CE3F4F" w:rsidRPr="00CE3F4F">
        <w:rPr>
          <w:b/>
          <w:color w:val="auto"/>
        </w:rPr>
        <w:t>:</w:t>
      </w:r>
    </w:p>
    <w:p w14:paraId="2F099C70" w14:textId="77777777" w:rsidR="00333653" w:rsidRPr="00532F92" w:rsidRDefault="00333653" w:rsidP="00532F92">
      <w:pPr>
        <w:ind w:left="0" w:firstLine="576"/>
        <w:rPr>
          <w:color w:val="auto"/>
        </w:rPr>
      </w:pPr>
      <w:r w:rsidRPr="00333653">
        <w:rPr>
          <w:color w:val="auto"/>
        </w:rPr>
        <w:t>Kosz wykonany z ocynkowanej stali nierdzewnej, o grubości 2 mm, malowany proszkowo warstwą farby o grubości 90</w:t>
      </w:r>
      <w:r w:rsidR="00ED7EE2" w:rsidRPr="00ED7EE2">
        <w:rPr>
          <w:color w:val="auto"/>
        </w:rPr>
        <w:t xml:space="preserve"> </w:t>
      </w:r>
      <w:proofErr w:type="spellStart"/>
      <w:r w:rsidR="00ED7EE2" w:rsidRPr="00532F92">
        <w:rPr>
          <w:color w:val="auto"/>
        </w:rPr>
        <w:t>μm</w:t>
      </w:r>
      <w:proofErr w:type="spellEnd"/>
      <w:r w:rsidR="00ED7EE2">
        <w:rPr>
          <w:color w:val="auto"/>
        </w:rPr>
        <w:t xml:space="preserve"> na kolor niebieski, zielony oraz żółty (odpowiednio do segregacji papieru, szkła oraz plastiku)</w:t>
      </w:r>
      <w:r w:rsidRPr="00333653">
        <w:rPr>
          <w:color w:val="auto"/>
        </w:rPr>
        <w:t>. Kosz otwierany jest za pomocą przednich drzwiczek, zamykanych na klucz (klucz dołączony do kosza). Wewnątrz kosza znajduje się ocynkowany ogniowo wewnętrzny kosz.</w:t>
      </w:r>
      <w:r w:rsidRPr="00532F92">
        <w:rPr>
          <w:color w:val="auto"/>
        </w:rPr>
        <w:t xml:space="preserve"> </w:t>
      </w:r>
    </w:p>
    <w:p w14:paraId="1EC3416B" w14:textId="77777777" w:rsidR="00333653" w:rsidRPr="00333653" w:rsidRDefault="00333653" w:rsidP="00532F92">
      <w:pPr>
        <w:ind w:left="0" w:firstLine="576"/>
        <w:rPr>
          <w:color w:val="auto"/>
        </w:rPr>
      </w:pPr>
      <w:r w:rsidRPr="00333653">
        <w:rPr>
          <w:color w:val="auto"/>
        </w:rPr>
        <w:t>Kosz zamontowany do gruntu za pomocą metalowej bazy w kolorze kosza. Baza o średnicy 380 mm, wysokości 400 mm. Baza umieszczona w gruncie na głębokości 25 - 30 cm, tak, aby ok. 10-15 cm bazy znajdowało się nad poziomem gruntu. Dla stabilności bazę należy wypełnić piaskiem lub ziemią. Gdyby otaczająca bazę gleba (lub inne kruszywo) okazała się zbyt lekka lub niestabilna, może być konieczne użycie betonu. Baza posiada sześć otworów do przytwierdzenia za pomocą śrub kosza</w:t>
      </w:r>
      <w:r w:rsidRPr="00532F92">
        <w:rPr>
          <w:color w:val="auto"/>
        </w:rPr>
        <w:t>.</w:t>
      </w:r>
      <w:r w:rsidR="00ED7EE2">
        <w:rPr>
          <w:color w:val="auto"/>
        </w:rPr>
        <w:t xml:space="preserve"> Baza malowana proszkowo na kolor RAL 7024.</w:t>
      </w:r>
    </w:p>
    <w:p w14:paraId="43B15959" w14:textId="77777777" w:rsidR="00333653" w:rsidRPr="00F5652D" w:rsidRDefault="00333653" w:rsidP="00333653">
      <w:pPr>
        <w:ind w:left="0" w:firstLine="576"/>
        <w:rPr>
          <w:color w:val="auto"/>
        </w:rPr>
      </w:pPr>
      <w:r>
        <w:rPr>
          <w:color w:val="auto"/>
        </w:rPr>
        <w:t xml:space="preserve">Szczegóły wg rysunku nr. </w:t>
      </w:r>
      <w:r w:rsidR="00532F92" w:rsidRPr="00532F92">
        <w:rPr>
          <w:color w:val="auto"/>
        </w:rPr>
        <w:t>IP159_PW_DR_IA_18002 - ELEMENTY MAŁEJ ARCHITEKTURY - CZ.2</w:t>
      </w:r>
    </w:p>
    <w:p w14:paraId="05BD7D02" w14:textId="77777777" w:rsidR="00333653" w:rsidRPr="00CE3F4F" w:rsidRDefault="00333653" w:rsidP="00333653">
      <w:pPr>
        <w:ind w:left="0" w:firstLine="576"/>
        <w:rPr>
          <w:b/>
          <w:color w:val="auto"/>
        </w:rPr>
      </w:pPr>
      <w:r>
        <w:rPr>
          <w:b/>
          <w:color w:val="auto"/>
        </w:rPr>
        <w:t>KOSZ NA ODPADY</w:t>
      </w:r>
      <w:r w:rsidRPr="00CE3F4F">
        <w:rPr>
          <w:b/>
          <w:color w:val="auto"/>
        </w:rPr>
        <w:t>:</w:t>
      </w:r>
    </w:p>
    <w:p w14:paraId="517168C1" w14:textId="77777777" w:rsidR="00532F92" w:rsidRPr="00532F92" w:rsidRDefault="00532F92" w:rsidP="00532F92">
      <w:pPr>
        <w:pStyle w:val="Default"/>
        <w:ind w:firstLine="576"/>
        <w:rPr>
          <w:rFonts w:ascii="Calibri" w:eastAsia="Times New Roman" w:hAnsi="Calibri" w:cs="Calibri"/>
          <w:color w:val="auto"/>
          <w:lang w:eastAsia="en-US"/>
        </w:rPr>
      </w:pPr>
      <w:r w:rsidRPr="00532F92">
        <w:rPr>
          <w:rFonts w:ascii="Calibri" w:eastAsia="Times New Roman" w:hAnsi="Calibri" w:cs="Calibri"/>
          <w:color w:val="auto"/>
          <w:lang w:eastAsia="en-US"/>
        </w:rPr>
        <w:t>Kosz montowany na słupku (wys. 50 cm) do betonowego fundamentu lub montowany do ściany</w:t>
      </w:r>
      <w:r w:rsidR="00ED7EE2">
        <w:rPr>
          <w:rFonts w:ascii="Calibri" w:eastAsia="Times New Roman" w:hAnsi="Calibri" w:cs="Calibri"/>
          <w:color w:val="auto"/>
          <w:lang w:eastAsia="en-US"/>
        </w:rPr>
        <w:t>.</w:t>
      </w:r>
      <w:r>
        <w:rPr>
          <w:rFonts w:ascii="Calibri" w:eastAsia="Times New Roman" w:hAnsi="Calibri" w:cs="Calibri"/>
          <w:color w:val="auto"/>
          <w:lang w:eastAsia="en-US"/>
        </w:rPr>
        <w:t xml:space="preserve"> </w:t>
      </w:r>
      <w:r w:rsidRPr="00532F92">
        <w:rPr>
          <w:rFonts w:ascii="Calibri" w:eastAsia="Times New Roman" w:hAnsi="Calibri" w:cs="Calibri"/>
          <w:color w:val="auto"/>
          <w:lang w:eastAsia="en-US"/>
        </w:rPr>
        <w:t xml:space="preserve">Elementy metalowe wykonane ze stali: 3 mm, ocynkowanej, malowanej proszkowo farbą (warstwa 10 </w:t>
      </w:r>
      <w:proofErr w:type="spellStart"/>
      <w:r w:rsidR="00692379" w:rsidRPr="00532F92">
        <w:rPr>
          <w:rFonts w:ascii="Calibri" w:eastAsia="Times New Roman" w:hAnsi="Calibri" w:cs="Calibri"/>
          <w:color w:val="auto"/>
          <w:lang w:eastAsia="en-US"/>
        </w:rPr>
        <w:t>μ</w:t>
      </w:r>
      <w:r w:rsidR="00ED7EE2">
        <w:rPr>
          <w:rFonts w:ascii="Calibri" w:eastAsia="Times New Roman" w:hAnsi="Calibri" w:cs="Calibri"/>
          <w:color w:val="auto"/>
          <w:lang w:eastAsia="en-US"/>
        </w:rPr>
        <w:t>m</w:t>
      </w:r>
      <w:proofErr w:type="spellEnd"/>
      <w:r w:rsidR="00ED7EE2">
        <w:rPr>
          <w:rFonts w:ascii="Calibri" w:eastAsia="Times New Roman" w:hAnsi="Calibri" w:cs="Calibri"/>
          <w:color w:val="auto"/>
          <w:lang w:eastAsia="en-US"/>
        </w:rPr>
        <w:t>). Kolor poszczególnych elementów kosza: RAL 7024.</w:t>
      </w:r>
    </w:p>
    <w:p w14:paraId="06CC8258" w14:textId="77777777" w:rsidR="00532F92" w:rsidRDefault="00532F92" w:rsidP="00532F92">
      <w:pPr>
        <w:ind w:left="0" w:firstLine="576"/>
        <w:rPr>
          <w:color w:val="auto"/>
        </w:rPr>
      </w:pPr>
      <w:r>
        <w:rPr>
          <w:color w:val="auto"/>
        </w:rPr>
        <w:t xml:space="preserve">Szczegóły wg rysunku nr. </w:t>
      </w:r>
      <w:r w:rsidRPr="00532F92">
        <w:rPr>
          <w:color w:val="auto"/>
        </w:rPr>
        <w:t>IP159_PW_DR_IA_18002 - ELEMENTY MAŁEJ ARCHITEKTURY - CZ.2</w:t>
      </w:r>
    </w:p>
    <w:p w14:paraId="6EB10F5B" w14:textId="77777777" w:rsidR="00532F92" w:rsidRPr="00CE3F4F" w:rsidRDefault="00532F92" w:rsidP="00532F92">
      <w:pPr>
        <w:ind w:left="0" w:firstLine="576"/>
        <w:rPr>
          <w:b/>
          <w:color w:val="auto"/>
        </w:rPr>
      </w:pPr>
      <w:r>
        <w:rPr>
          <w:b/>
          <w:color w:val="auto"/>
        </w:rPr>
        <w:t>STOJAK ROWEROWY</w:t>
      </w:r>
      <w:r w:rsidRPr="00CE3F4F">
        <w:rPr>
          <w:b/>
          <w:color w:val="auto"/>
        </w:rPr>
        <w:t>:</w:t>
      </w:r>
    </w:p>
    <w:p w14:paraId="19A70867" w14:textId="77777777" w:rsidR="00532F92" w:rsidRPr="00532F92" w:rsidRDefault="00532F92" w:rsidP="00532F92">
      <w:pPr>
        <w:pStyle w:val="Default"/>
        <w:ind w:firstLine="576"/>
        <w:rPr>
          <w:rFonts w:ascii="Calibri" w:eastAsia="Times New Roman" w:hAnsi="Calibri" w:cs="Calibri"/>
          <w:color w:val="auto"/>
          <w:lang w:eastAsia="en-US"/>
        </w:rPr>
      </w:pPr>
      <w:r w:rsidRPr="00532F92">
        <w:rPr>
          <w:rFonts w:ascii="Calibri" w:eastAsia="Times New Roman" w:hAnsi="Calibri" w:cs="Calibri"/>
          <w:color w:val="auto"/>
          <w:lang w:eastAsia="en-US"/>
        </w:rPr>
        <w:t>Stojak rowerowy na 5 rowerów do zamocowania jednocześnie. Elementy metalowe wykonane ze stali</w:t>
      </w:r>
      <w:r w:rsidR="00AE7AFC">
        <w:rPr>
          <w:rFonts w:ascii="Calibri" w:eastAsia="Times New Roman" w:hAnsi="Calibri" w:cs="Calibri"/>
          <w:color w:val="auto"/>
          <w:lang w:eastAsia="en-US"/>
        </w:rPr>
        <w:t>. R</w:t>
      </w:r>
      <w:r w:rsidRPr="00532F92">
        <w:rPr>
          <w:rFonts w:ascii="Calibri" w:eastAsia="Times New Roman" w:hAnsi="Calibri" w:cs="Calibri"/>
          <w:color w:val="auto"/>
          <w:lang w:eastAsia="en-US"/>
        </w:rPr>
        <w:t>ura stalowa o grubości 50 mm, ocynkowana, malowana proszkowo farbą</w:t>
      </w:r>
      <w:r w:rsidR="00ED7EE2">
        <w:rPr>
          <w:rFonts w:ascii="Calibri" w:eastAsia="Times New Roman" w:hAnsi="Calibri" w:cs="Calibri"/>
          <w:color w:val="auto"/>
          <w:lang w:eastAsia="en-US"/>
        </w:rPr>
        <w:t xml:space="preserve"> na kolor RAL 7024.</w:t>
      </w:r>
      <w:r w:rsidR="00AE7AFC">
        <w:rPr>
          <w:rFonts w:ascii="Calibri" w:eastAsia="Times New Roman" w:hAnsi="Calibri" w:cs="Calibri"/>
          <w:color w:val="auto"/>
          <w:lang w:eastAsia="en-US"/>
        </w:rPr>
        <w:t>Stojak montowany do betonowego fundamentu.</w:t>
      </w:r>
    </w:p>
    <w:p w14:paraId="37FA1216" w14:textId="77777777" w:rsidR="00532F92" w:rsidRDefault="00532F92" w:rsidP="00532F92">
      <w:pPr>
        <w:ind w:left="0" w:firstLine="576"/>
        <w:rPr>
          <w:color w:val="auto"/>
        </w:rPr>
      </w:pPr>
      <w:r>
        <w:rPr>
          <w:color w:val="auto"/>
        </w:rPr>
        <w:lastRenderedPageBreak/>
        <w:t xml:space="preserve">Szczegóły wg rysunku nr. </w:t>
      </w:r>
      <w:r w:rsidRPr="00532F92">
        <w:rPr>
          <w:color w:val="auto"/>
        </w:rPr>
        <w:t>IP159_PW_DR_IA_18002 - ELEMENTY MAŁEJ ARCHITEKTURY - CZ.2</w:t>
      </w:r>
    </w:p>
    <w:p w14:paraId="0F94B874" w14:textId="77777777" w:rsidR="00532F92" w:rsidRPr="00CE3F4F" w:rsidRDefault="00532F92" w:rsidP="00532F92">
      <w:pPr>
        <w:ind w:left="0" w:firstLine="576"/>
        <w:rPr>
          <w:b/>
          <w:color w:val="auto"/>
        </w:rPr>
      </w:pPr>
      <w:r>
        <w:rPr>
          <w:b/>
          <w:color w:val="auto"/>
        </w:rPr>
        <w:t>SŁUPEK DROGOWY SKŁADANY</w:t>
      </w:r>
      <w:r w:rsidRPr="00CE3F4F">
        <w:rPr>
          <w:b/>
          <w:color w:val="auto"/>
        </w:rPr>
        <w:t>:</w:t>
      </w:r>
    </w:p>
    <w:p w14:paraId="5774E12D" w14:textId="77777777" w:rsidR="00532F92" w:rsidRDefault="00532F92" w:rsidP="00532F92">
      <w:pPr>
        <w:ind w:left="0" w:firstLine="576"/>
        <w:rPr>
          <w:color w:val="auto"/>
        </w:rPr>
      </w:pPr>
      <w:r w:rsidRPr="00532F92">
        <w:rPr>
          <w:color w:val="auto"/>
        </w:rPr>
        <w:t>Słupek drogowy</w:t>
      </w:r>
      <w:r w:rsidR="00236A53">
        <w:rPr>
          <w:color w:val="auto"/>
        </w:rPr>
        <w:t>,</w:t>
      </w:r>
      <w:r w:rsidRPr="00532F92">
        <w:rPr>
          <w:color w:val="auto"/>
        </w:rPr>
        <w:t xml:space="preserve"> składany wykonany ze stali lakierowanej proszkowo</w:t>
      </w:r>
      <w:r>
        <w:rPr>
          <w:color w:val="auto"/>
        </w:rPr>
        <w:t xml:space="preserve"> </w:t>
      </w:r>
      <w:r w:rsidR="00E37776">
        <w:rPr>
          <w:color w:val="auto"/>
        </w:rPr>
        <w:t xml:space="preserve">farbą na kolor RAL 7024, </w:t>
      </w:r>
      <w:r>
        <w:rPr>
          <w:color w:val="auto"/>
        </w:rPr>
        <w:t>z blokadą przed swobodnym złożeniem</w:t>
      </w:r>
      <w:r w:rsidR="00236A53">
        <w:rPr>
          <w:color w:val="auto"/>
        </w:rPr>
        <w:t xml:space="preserve"> przez osoby nieuprawnione</w:t>
      </w:r>
      <w:r>
        <w:rPr>
          <w:color w:val="auto"/>
        </w:rPr>
        <w:t>.</w:t>
      </w:r>
    </w:p>
    <w:p w14:paraId="39EF6D8A" w14:textId="77777777" w:rsidR="00532F92" w:rsidRDefault="00532F92" w:rsidP="00532F92">
      <w:pPr>
        <w:ind w:left="0" w:firstLine="576"/>
        <w:rPr>
          <w:color w:val="auto"/>
        </w:rPr>
      </w:pPr>
      <w:r>
        <w:rPr>
          <w:color w:val="auto"/>
        </w:rPr>
        <w:t xml:space="preserve">Szczegóły wg rysunku nr. </w:t>
      </w:r>
      <w:r w:rsidRPr="00532F92">
        <w:rPr>
          <w:color w:val="auto"/>
        </w:rPr>
        <w:t>IP159_PW_DR_IA_18002 - ELEMENTY MAŁEJ ARCHITEKTURY - CZ.2</w:t>
      </w:r>
    </w:p>
    <w:p w14:paraId="314A1A14" w14:textId="77777777" w:rsidR="00236A53" w:rsidRPr="00CE3F4F" w:rsidRDefault="00236A53" w:rsidP="00236A53">
      <w:pPr>
        <w:ind w:left="0" w:firstLine="576"/>
        <w:rPr>
          <w:b/>
          <w:color w:val="auto"/>
        </w:rPr>
      </w:pPr>
      <w:r>
        <w:rPr>
          <w:b/>
          <w:color w:val="auto"/>
        </w:rPr>
        <w:t>MASZT FLAGOWY</w:t>
      </w:r>
      <w:r w:rsidRPr="00CE3F4F">
        <w:rPr>
          <w:b/>
          <w:color w:val="auto"/>
        </w:rPr>
        <w:t>:</w:t>
      </w:r>
    </w:p>
    <w:p w14:paraId="02D74E08" w14:textId="77777777" w:rsidR="00FF5118" w:rsidRDefault="00236A53" w:rsidP="00534C9E">
      <w:pPr>
        <w:ind w:left="0" w:firstLine="576"/>
        <w:rPr>
          <w:color w:val="auto"/>
        </w:rPr>
      </w:pPr>
      <w:r>
        <w:rPr>
          <w:color w:val="auto"/>
        </w:rPr>
        <w:t>Maszt segmentowy o aluminiowym profilu</w:t>
      </w:r>
      <w:r w:rsidR="00491C86">
        <w:rPr>
          <w:color w:val="auto"/>
        </w:rPr>
        <w:t xml:space="preserve"> </w:t>
      </w:r>
      <w:r w:rsidR="00687C72">
        <w:rPr>
          <w:color w:val="auto"/>
        </w:rPr>
        <w:t>i</w:t>
      </w:r>
      <w:r w:rsidR="00491C86">
        <w:rPr>
          <w:color w:val="auto"/>
        </w:rPr>
        <w:t xml:space="preserve"> wysokości 10 m</w:t>
      </w:r>
      <w:r>
        <w:rPr>
          <w:color w:val="auto"/>
        </w:rPr>
        <w:t>, złożony z rur montowanych ze sobą za pomocą tulei redukcyjnych. Mocowanie flagi za pomocą linki z kulką, krawatów i obciążników. Wznoszenie i opuszczanie flagi przy pomocy linki wewnątrz masztu oraz zamka wewnętrznego.</w:t>
      </w:r>
    </w:p>
    <w:p w14:paraId="18D93770" w14:textId="77777777" w:rsidR="00187540" w:rsidRDefault="00187540" w:rsidP="00187540">
      <w:pPr>
        <w:ind w:left="0" w:firstLine="576"/>
        <w:rPr>
          <w:color w:val="auto"/>
        </w:rPr>
      </w:pPr>
      <w:r>
        <w:rPr>
          <w:color w:val="auto"/>
        </w:rPr>
        <w:t xml:space="preserve">Szczegóły wg rysunku nr. </w:t>
      </w:r>
      <w:r w:rsidRPr="00532F92">
        <w:rPr>
          <w:color w:val="auto"/>
        </w:rPr>
        <w:t>IP159_PW_DR_IA_18002 - ELEMENTY MAŁEJ ARCHITEKTURY - CZ.2</w:t>
      </w:r>
    </w:p>
    <w:p w14:paraId="603095CF" w14:textId="77777777" w:rsidR="00187540" w:rsidRPr="00CE3F4F" w:rsidRDefault="00187540" w:rsidP="00187540">
      <w:pPr>
        <w:ind w:left="0" w:firstLine="576"/>
        <w:rPr>
          <w:b/>
          <w:color w:val="auto"/>
        </w:rPr>
      </w:pPr>
      <w:r>
        <w:rPr>
          <w:b/>
          <w:color w:val="auto"/>
        </w:rPr>
        <w:t>SIEDZISKA DREWNIANE NA MURKACH</w:t>
      </w:r>
      <w:r w:rsidRPr="00CE3F4F">
        <w:rPr>
          <w:b/>
          <w:color w:val="auto"/>
        </w:rPr>
        <w:t>:</w:t>
      </w:r>
    </w:p>
    <w:p w14:paraId="42F01A0A" w14:textId="77777777" w:rsidR="00187540" w:rsidRDefault="00187540" w:rsidP="00534C9E">
      <w:pPr>
        <w:ind w:left="0" w:firstLine="576"/>
        <w:rPr>
          <w:color w:val="auto"/>
        </w:rPr>
      </w:pPr>
      <w:r>
        <w:rPr>
          <w:color w:val="auto"/>
        </w:rPr>
        <w:t>Ławki z drewna sosnowego mocowane do murków betonowych za pomocą p</w:t>
      </w:r>
      <w:r w:rsidR="00491C86">
        <w:rPr>
          <w:color w:val="auto"/>
        </w:rPr>
        <w:t>łaskowników.</w:t>
      </w:r>
    </w:p>
    <w:p w14:paraId="1023C46F" w14:textId="77777777" w:rsidR="00187540" w:rsidRDefault="00187540" w:rsidP="00187540">
      <w:pPr>
        <w:ind w:left="0" w:firstLine="576"/>
        <w:rPr>
          <w:color w:val="auto"/>
        </w:rPr>
      </w:pPr>
      <w:r>
        <w:rPr>
          <w:color w:val="auto"/>
        </w:rPr>
        <w:t xml:space="preserve">Szczegóły wg rysunku nr. Szczegóły wg rysunku nr. </w:t>
      </w:r>
      <w:r w:rsidRPr="00187540">
        <w:rPr>
          <w:color w:val="auto"/>
        </w:rPr>
        <w:t>IP159_PW_DR_IA_18003</w:t>
      </w:r>
      <w:r w:rsidR="00491C86">
        <w:rPr>
          <w:color w:val="auto"/>
        </w:rPr>
        <w:t xml:space="preserve"> </w:t>
      </w:r>
      <w:r w:rsidRPr="00187540">
        <w:rPr>
          <w:color w:val="auto"/>
        </w:rPr>
        <w:t>- ELEMENTY MAŁEJ ARCHITEKTURY - CZ.3</w:t>
      </w:r>
    </w:p>
    <w:p w14:paraId="47337EC9" w14:textId="77777777" w:rsidR="00187540" w:rsidRPr="00CE3F4F" w:rsidRDefault="00187540" w:rsidP="00187540">
      <w:pPr>
        <w:ind w:left="0" w:firstLine="576"/>
        <w:rPr>
          <w:b/>
          <w:color w:val="auto"/>
        </w:rPr>
      </w:pPr>
      <w:r>
        <w:rPr>
          <w:b/>
          <w:color w:val="auto"/>
        </w:rPr>
        <w:t>ŁAWKA Z OPARCIEM</w:t>
      </w:r>
      <w:r w:rsidR="00692379">
        <w:rPr>
          <w:b/>
          <w:color w:val="auto"/>
        </w:rPr>
        <w:t>/ ŁAWKA BEZ OPARCIA, STÓŁ (zewnętrzny)</w:t>
      </w:r>
      <w:r w:rsidRPr="00CE3F4F">
        <w:rPr>
          <w:b/>
          <w:color w:val="auto"/>
        </w:rPr>
        <w:t>:</w:t>
      </w:r>
    </w:p>
    <w:p w14:paraId="1D93C228" w14:textId="77777777" w:rsidR="00692379" w:rsidRPr="00692379" w:rsidRDefault="00187540" w:rsidP="00692379">
      <w:pPr>
        <w:ind w:left="0" w:firstLine="576"/>
        <w:rPr>
          <w:color w:val="auto"/>
        </w:rPr>
      </w:pPr>
      <w:r w:rsidRPr="00CE3F4F">
        <w:rPr>
          <w:color w:val="auto"/>
        </w:rPr>
        <w:t>ELEMENTY DREWNIANE:</w:t>
      </w:r>
      <w:r w:rsidR="00692379" w:rsidRPr="00692379">
        <w:rPr>
          <w:color w:val="auto"/>
        </w:rPr>
        <w:t xml:space="preserve"> Elementy wykonane z sosny północno-skandynawskiej. Drewno zabezpieczone wielowarstwowo. W pierwszej kolejności emalią </w:t>
      </w:r>
      <w:proofErr w:type="spellStart"/>
      <w:r w:rsidR="00692379" w:rsidRPr="00692379">
        <w:rPr>
          <w:color w:val="auto"/>
        </w:rPr>
        <w:t>alkidową</w:t>
      </w:r>
      <w:proofErr w:type="spellEnd"/>
      <w:r w:rsidR="00692379" w:rsidRPr="00692379">
        <w:rPr>
          <w:color w:val="auto"/>
        </w:rPr>
        <w:t xml:space="preserve">, celem ochrony przed promieniowaniem UV oraz warunkami atmosferycznymi, następnie impregnatem </w:t>
      </w:r>
      <w:r w:rsidR="00692379">
        <w:rPr>
          <w:color w:val="auto"/>
        </w:rPr>
        <w:t>na bazie wody do drewna sosnowego</w:t>
      </w:r>
      <w:r w:rsidR="00692379" w:rsidRPr="00692379">
        <w:rPr>
          <w:color w:val="auto"/>
        </w:rPr>
        <w:t>, kolejno zagruntowane i malowane lakierem odpornym na warunki środowiska</w:t>
      </w:r>
      <w:r w:rsidR="00692379">
        <w:rPr>
          <w:color w:val="auto"/>
        </w:rPr>
        <w:t>.</w:t>
      </w:r>
      <w:r w:rsidR="00024346">
        <w:rPr>
          <w:color w:val="auto"/>
        </w:rPr>
        <w:t xml:space="preserve"> Kolor RAL 9003.</w:t>
      </w:r>
    </w:p>
    <w:p w14:paraId="488C49E7" w14:textId="77777777" w:rsidR="00692379" w:rsidRPr="00692379" w:rsidRDefault="00692379" w:rsidP="00692379">
      <w:pPr>
        <w:ind w:left="0" w:firstLine="576"/>
        <w:rPr>
          <w:color w:val="auto"/>
        </w:rPr>
      </w:pPr>
      <w:r w:rsidRPr="00CE3F4F">
        <w:rPr>
          <w:color w:val="auto"/>
        </w:rPr>
        <w:t xml:space="preserve">ELEMENTY </w:t>
      </w:r>
      <w:r>
        <w:rPr>
          <w:color w:val="auto"/>
        </w:rPr>
        <w:t>METALOWE</w:t>
      </w:r>
      <w:r w:rsidRPr="00CE3F4F">
        <w:rPr>
          <w:color w:val="auto"/>
        </w:rPr>
        <w:t>:</w:t>
      </w:r>
      <w:r w:rsidRPr="00692379">
        <w:rPr>
          <w:color w:val="auto"/>
        </w:rPr>
        <w:t xml:space="preserve"> Wykonane ze stali: ocynkowanej, malowanej proszkowo farbą (warstwa 10 </w:t>
      </w:r>
      <w:proofErr w:type="spellStart"/>
      <w:r w:rsidRPr="00532F92">
        <w:rPr>
          <w:color w:val="auto"/>
        </w:rPr>
        <w:t>μ</w:t>
      </w:r>
      <w:r w:rsidRPr="00692379">
        <w:rPr>
          <w:color w:val="auto"/>
        </w:rPr>
        <w:t>m</w:t>
      </w:r>
      <w:proofErr w:type="spellEnd"/>
      <w:r w:rsidRPr="00692379">
        <w:rPr>
          <w:color w:val="auto"/>
        </w:rPr>
        <w:t>)</w:t>
      </w:r>
      <w:r w:rsidR="00024346">
        <w:rPr>
          <w:color w:val="auto"/>
        </w:rPr>
        <w:t xml:space="preserve"> na kolor RAL 7024.</w:t>
      </w:r>
    </w:p>
    <w:p w14:paraId="48FC06CC" w14:textId="77777777" w:rsidR="00187540" w:rsidRDefault="00187540" w:rsidP="00534C9E">
      <w:pPr>
        <w:ind w:left="0" w:firstLine="576"/>
        <w:rPr>
          <w:color w:val="auto"/>
        </w:rPr>
      </w:pPr>
      <w:r>
        <w:rPr>
          <w:color w:val="auto"/>
        </w:rPr>
        <w:t xml:space="preserve">Szczegóły wg rysunku nr. Szczegóły wg rysunku nr. </w:t>
      </w:r>
      <w:r w:rsidRPr="00187540">
        <w:rPr>
          <w:color w:val="auto"/>
        </w:rPr>
        <w:t>IP159_PW_DR_IA_18001 - ELEMENTY MAŁEJ ARCHITEKTURY - CZ.1</w:t>
      </w:r>
    </w:p>
    <w:p w14:paraId="079D9ED3" w14:textId="77777777" w:rsidR="00692379" w:rsidRPr="00F5652D" w:rsidRDefault="00692379" w:rsidP="00534C9E">
      <w:pPr>
        <w:ind w:left="0" w:firstLine="576"/>
        <w:rPr>
          <w:color w:val="auto"/>
        </w:rPr>
      </w:pPr>
    </w:p>
    <w:p w14:paraId="44E2A88B" w14:textId="77777777" w:rsidR="00BD383F" w:rsidRPr="00F5652D" w:rsidRDefault="007A75C4" w:rsidP="001811E0">
      <w:pPr>
        <w:pStyle w:val="Nagwek1"/>
      </w:pPr>
      <w:bookmarkStart w:id="55" w:name="_Toc464823006"/>
      <w:bookmarkStart w:id="56" w:name="_Toc505081094"/>
      <w:r w:rsidRPr="00F5652D">
        <w:t xml:space="preserve">PROJEKTOWANE </w:t>
      </w:r>
      <w:r w:rsidR="00BD383F" w:rsidRPr="00F5652D">
        <w:t>UZBROJENIE TERENU</w:t>
      </w:r>
      <w:bookmarkEnd w:id="55"/>
      <w:bookmarkEnd w:id="56"/>
    </w:p>
    <w:p w14:paraId="4668B68F" w14:textId="77777777" w:rsidR="00BD383F" w:rsidRPr="00F5652D" w:rsidRDefault="00BD383F" w:rsidP="00BD383F">
      <w:pPr>
        <w:pStyle w:val="Nagwek2"/>
      </w:pPr>
      <w:bookmarkStart w:id="57" w:name="_Toc464823007"/>
      <w:bookmarkStart w:id="58" w:name="_Toc505081095"/>
      <w:r w:rsidRPr="00F5652D">
        <w:t>Sieci i przyłącza wodociągowe</w:t>
      </w:r>
      <w:bookmarkEnd w:id="57"/>
      <w:bookmarkEnd w:id="58"/>
    </w:p>
    <w:p w14:paraId="3A307287" w14:textId="77777777" w:rsidR="00BD383F" w:rsidRPr="00F5652D" w:rsidRDefault="00BD383F" w:rsidP="009C5813">
      <w:pPr>
        <w:ind w:left="0" w:firstLine="576"/>
        <w:rPr>
          <w:color w:val="auto"/>
        </w:rPr>
      </w:pPr>
      <w:r w:rsidRPr="00F5652D">
        <w:rPr>
          <w:color w:val="auto"/>
        </w:rPr>
        <w:t>Zgo</w:t>
      </w:r>
      <w:r w:rsidR="00D1396F">
        <w:rPr>
          <w:color w:val="auto"/>
        </w:rPr>
        <w:t>dnie z opracowaniami branżowymi.</w:t>
      </w:r>
    </w:p>
    <w:p w14:paraId="6FA67211" w14:textId="77777777" w:rsidR="004106AF" w:rsidRPr="00F5652D" w:rsidRDefault="00E429DC" w:rsidP="004106AF">
      <w:pPr>
        <w:pStyle w:val="Nagwek2"/>
      </w:pPr>
      <w:bookmarkStart w:id="59" w:name="_Toc505081096"/>
      <w:r w:rsidRPr="00F5652D">
        <w:t>Przyłącze</w:t>
      </w:r>
      <w:r w:rsidR="004106AF" w:rsidRPr="00F5652D">
        <w:t xml:space="preserve"> ciepłownicze</w:t>
      </w:r>
      <w:bookmarkEnd w:id="59"/>
    </w:p>
    <w:p w14:paraId="5F72EBE3" w14:textId="77777777" w:rsidR="004106AF" w:rsidRPr="00F5652D" w:rsidRDefault="004106AF" w:rsidP="009C5813">
      <w:pPr>
        <w:ind w:left="0" w:firstLine="576"/>
        <w:rPr>
          <w:color w:val="auto"/>
        </w:rPr>
      </w:pPr>
      <w:r w:rsidRPr="00F5652D">
        <w:rPr>
          <w:color w:val="auto"/>
        </w:rPr>
        <w:t>Zg</w:t>
      </w:r>
      <w:r w:rsidR="00D1396F">
        <w:rPr>
          <w:color w:val="auto"/>
        </w:rPr>
        <w:t>odnie z opracowaniami branżowymi</w:t>
      </w:r>
      <w:r w:rsidRPr="00F5652D">
        <w:rPr>
          <w:color w:val="auto"/>
        </w:rPr>
        <w:t>.</w:t>
      </w:r>
    </w:p>
    <w:p w14:paraId="56D04B17" w14:textId="77777777" w:rsidR="004106AF" w:rsidRPr="00F5652D" w:rsidRDefault="004106AF" w:rsidP="004106AF">
      <w:pPr>
        <w:pStyle w:val="Nagwek2"/>
      </w:pPr>
      <w:bookmarkStart w:id="60" w:name="_Toc505081097"/>
      <w:r w:rsidRPr="00F5652D">
        <w:lastRenderedPageBreak/>
        <w:t>Sieci gazowe</w:t>
      </w:r>
      <w:bookmarkEnd w:id="60"/>
    </w:p>
    <w:p w14:paraId="0FDD9337" w14:textId="77777777" w:rsidR="004106AF" w:rsidRPr="00F5652D" w:rsidRDefault="004106AF" w:rsidP="009C5813">
      <w:pPr>
        <w:ind w:left="0" w:firstLine="576"/>
        <w:rPr>
          <w:color w:val="auto"/>
        </w:rPr>
      </w:pPr>
      <w:r w:rsidRPr="00F5652D">
        <w:rPr>
          <w:color w:val="auto"/>
        </w:rPr>
        <w:t>Zgodnie z opracowaniami branżowymi.</w:t>
      </w:r>
    </w:p>
    <w:p w14:paraId="42656100" w14:textId="77777777" w:rsidR="00BD383F" w:rsidRPr="00F5652D" w:rsidRDefault="00BD383F" w:rsidP="00BD383F">
      <w:pPr>
        <w:pStyle w:val="Nagwek2"/>
      </w:pPr>
      <w:bookmarkStart w:id="61" w:name="_Toc464823008"/>
      <w:bookmarkStart w:id="62" w:name="_Toc505081098"/>
      <w:r w:rsidRPr="00F5652D">
        <w:t>Sieci kanalizacji sanitarnej</w:t>
      </w:r>
      <w:bookmarkEnd w:id="61"/>
      <w:r w:rsidR="00EE3097" w:rsidRPr="00F5652D">
        <w:t xml:space="preserve"> i kanalizacji sanitarnej zakaźnej</w:t>
      </w:r>
      <w:bookmarkEnd w:id="62"/>
    </w:p>
    <w:p w14:paraId="4647036F" w14:textId="77777777" w:rsidR="003435FA" w:rsidRPr="00F5652D" w:rsidRDefault="003435FA" w:rsidP="009C5813">
      <w:pPr>
        <w:ind w:left="0" w:firstLine="576"/>
        <w:rPr>
          <w:color w:val="auto"/>
        </w:rPr>
      </w:pPr>
      <w:bookmarkStart w:id="63" w:name="_Toc464823009"/>
      <w:r w:rsidRPr="00F5652D">
        <w:rPr>
          <w:color w:val="auto"/>
        </w:rPr>
        <w:t>Zgodnie z opracowaniami branżowymi</w:t>
      </w:r>
      <w:r w:rsidR="004106AF" w:rsidRPr="00F5652D">
        <w:rPr>
          <w:color w:val="auto"/>
        </w:rPr>
        <w:t>.</w:t>
      </w:r>
    </w:p>
    <w:p w14:paraId="2D5B8946" w14:textId="77777777" w:rsidR="00BD383F" w:rsidRPr="00F5652D" w:rsidRDefault="00BD383F" w:rsidP="00BD383F">
      <w:pPr>
        <w:pStyle w:val="Nagwek2"/>
      </w:pPr>
      <w:bookmarkStart w:id="64" w:name="_Toc505081099"/>
      <w:r w:rsidRPr="00F5652D">
        <w:t>Sieci kanalizacji deszczowej</w:t>
      </w:r>
      <w:bookmarkEnd w:id="63"/>
      <w:bookmarkEnd w:id="64"/>
    </w:p>
    <w:p w14:paraId="2BAE1501" w14:textId="77777777" w:rsidR="003435FA" w:rsidRPr="00F5652D" w:rsidRDefault="003435FA" w:rsidP="009C5813">
      <w:pPr>
        <w:ind w:left="0" w:firstLine="576"/>
        <w:rPr>
          <w:color w:val="auto"/>
        </w:rPr>
      </w:pPr>
      <w:bookmarkStart w:id="65" w:name="_Toc464823010"/>
      <w:r w:rsidRPr="00F5652D">
        <w:rPr>
          <w:color w:val="auto"/>
        </w:rPr>
        <w:t>Zgodnie z opracowaniami branżowymi</w:t>
      </w:r>
      <w:r w:rsidR="004106AF" w:rsidRPr="00F5652D">
        <w:rPr>
          <w:color w:val="auto"/>
        </w:rPr>
        <w:t>.</w:t>
      </w:r>
    </w:p>
    <w:p w14:paraId="50688148" w14:textId="77777777" w:rsidR="00BD383F" w:rsidRPr="00F5652D" w:rsidRDefault="00BD383F" w:rsidP="00BD383F">
      <w:pPr>
        <w:pStyle w:val="Nagwek2"/>
      </w:pPr>
      <w:bookmarkStart w:id="66" w:name="_Toc505081100"/>
      <w:r w:rsidRPr="00F5652D">
        <w:t>Sieci energetyczne</w:t>
      </w:r>
      <w:bookmarkEnd w:id="65"/>
      <w:r w:rsidR="00723347" w:rsidRPr="00F5652D">
        <w:t xml:space="preserve"> i oświetlenie</w:t>
      </w:r>
      <w:bookmarkEnd w:id="66"/>
    </w:p>
    <w:p w14:paraId="543490A8" w14:textId="77777777" w:rsidR="00FF5118" w:rsidRPr="00F5652D" w:rsidRDefault="00D96154" w:rsidP="001A4DDC">
      <w:pPr>
        <w:ind w:left="0" w:firstLine="576"/>
        <w:rPr>
          <w:color w:val="auto"/>
        </w:rPr>
      </w:pPr>
      <w:r w:rsidRPr="00F5652D">
        <w:rPr>
          <w:color w:val="auto"/>
        </w:rPr>
        <w:t>Wokół głównego budynku szpitala projektuje się dwa rodzaje oświetlenia:</w:t>
      </w:r>
    </w:p>
    <w:p w14:paraId="7F9E4D47" w14:textId="77777777" w:rsidR="00D96154" w:rsidRPr="00F5652D" w:rsidRDefault="00D96154" w:rsidP="001A4DDC">
      <w:pPr>
        <w:pStyle w:val="Akapitzlist"/>
        <w:numPr>
          <w:ilvl w:val="0"/>
          <w:numId w:val="12"/>
        </w:numPr>
        <w:rPr>
          <w:color w:val="auto"/>
        </w:rPr>
      </w:pPr>
      <w:r w:rsidRPr="00F5652D">
        <w:rPr>
          <w:color w:val="auto"/>
        </w:rPr>
        <w:t>oświetlenie</w:t>
      </w:r>
      <w:r w:rsidR="001A4DDC" w:rsidRPr="00F5652D">
        <w:rPr>
          <w:color w:val="auto"/>
        </w:rPr>
        <w:t xml:space="preserve"> terenowe – oprawy LED zamontowane na słupach oświetleniowych o wysokości 6 m,</w:t>
      </w:r>
    </w:p>
    <w:p w14:paraId="77078B3C" w14:textId="77777777" w:rsidR="001A4DDC" w:rsidRPr="00F5652D" w:rsidRDefault="001A4DDC" w:rsidP="001A4DDC">
      <w:pPr>
        <w:pStyle w:val="Akapitzlist"/>
        <w:numPr>
          <w:ilvl w:val="0"/>
          <w:numId w:val="12"/>
        </w:numPr>
        <w:rPr>
          <w:color w:val="auto"/>
        </w:rPr>
      </w:pPr>
      <w:r w:rsidRPr="00F5652D">
        <w:rPr>
          <w:color w:val="auto"/>
        </w:rPr>
        <w:t>iluminację zewnętrzną, na którą składać się będą instalacje świetlne wkomponowane lub stanowiące część elementów małej architektury, jak:</w:t>
      </w:r>
    </w:p>
    <w:p w14:paraId="7775731B" w14:textId="77777777" w:rsidR="001A4DDC" w:rsidRPr="00F5652D" w:rsidRDefault="001A4DDC" w:rsidP="001A4DDC">
      <w:pPr>
        <w:pStyle w:val="Akapitzlist"/>
        <w:numPr>
          <w:ilvl w:val="0"/>
          <w:numId w:val="0"/>
        </w:numPr>
        <w:ind w:left="1350"/>
        <w:rPr>
          <w:color w:val="auto"/>
        </w:rPr>
      </w:pPr>
      <w:r w:rsidRPr="00F5652D">
        <w:rPr>
          <w:color w:val="auto"/>
        </w:rPr>
        <w:t>- oprawy ciągach komunikacyjnych wiodących do głównych p</w:t>
      </w:r>
      <w:r w:rsidR="009D6ED4">
        <w:rPr>
          <w:color w:val="auto"/>
        </w:rPr>
        <w:t>rzestrzeni publicznych szpitala,</w:t>
      </w:r>
    </w:p>
    <w:p w14:paraId="6FCDCBD1" w14:textId="77777777" w:rsidR="001A4DDC" w:rsidRPr="00F5652D" w:rsidRDefault="001A4DDC" w:rsidP="001A4DDC">
      <w:pPr>
        <w:pStyle w:val="Akapitzlist"/>
        <w:numPr>
          <w:ilvl w:val="0"/>
          <w:numId w:val="0"/>
        </w:numPr>
        <w:ind w:left="1350"/>
        <w:rPr>
          <w:color w:val="auto"/>
        </w:rPr>
      </w:pPr>
      <w:r w:rsidRPr="00F5652D">
        <w:rPr>
          <w:color w:val="auto"/>
        </w:rPr>
        <w:t>- oprawy gruntowe kierunkowe do podświetl</w:t>
      </w:r>
      <w:r w:rsidR="009D6ED4">
        <w:rPr>
          <w:color w:val="auto"/>
        </w:rPr>
        <w:t>enia projektowanych skarp,</w:t>
      </w:r>
    </w:p>
    <w:p w14:paraId="4510F840" w14:textId="77777777" w:rsidR="001A4DDC" w:rsidRPr="00F5652D" w:rsidRDefault="001A4DDC" w:rsidP="001A4DDC">
      <w:pPr>
        <w:pStyle w:val="Akapitzlist"/>
        <w:numPr>
          <w:ilvl w:val="0"/>
          <w:numId w:val="0"/>
        </w:numPr>
        <w:ind w:left="1350"/>
        <w:rPr>
          <w:color w:val="auto"/>
        </w:rPr>
      </w:pPr>
      <w:r w:rsidRPr="00F5652D">
        <w:rPr>
          <w:color w:val="auto"/>
        </w:rPr>
        <w:t xml:space="preserve">- </w:t>
      </w:r>
      <w:r w:rsidR="00943500">
        <w:rPr>
          <w:color w:val="auto"/>
        </w:rPr>
        <w:t>oprawy gruntowe</w:t>
      </w:r>
      <w:r w:rsidR="009D6ED4">
        <w:rPr>
          <w:color w:val="auto"/>
        </w:rPr>
        <w:t xml:space="preserve"> do iluminacji </w:t>
      </w:r>
      <w:r w:rsidRPr="00F5652D">
        <w:rPr>
          <w:color w:val="auto"/>
        </w:rPr>
        <w:t>wybranych drzew,</w:t>
      </w:r>
    </w:p>
    <w:p w14:paraId="37109BAC" w14:textId="77777777" w:rsidR="001A4DDC" w:rsidRPr="00F5652D" w:rsidRDefault="001A4DDC" w:rsidP="001A4DDC">
      <w:pPr>
        <w:pStyle w:val="Akapitzlist"/>
        <w:numPr>
          <w:ilvl w:val="0"/>
          <w:numId w:val="0"/>
        </w:numPr>
        <w:ind w:left="1350"/>
        <w:rPr>
          <w:color w:val="auto"/>
        </w:rPr>
      </w:pPr>
      <w:r w:rsidRPr="00F5652D">
        <w:rPr>
          <w:color w:val="auto"/>
        </w:rPr>
        <w:t>- oprawy elewacyjne</w:t>
      </w:r>
      <w:r w:rsidR="00991769" w:rsidRPr="00F5652D">
        <w:rPr>
          <w:color w:val="auto"/>
        </w:rPr>
        <w:t>,</w:t>
      </w:r>
    </w:p>
    <w:p w14:paraId="1330E8F5" w14:textId="77777777" w:rsidR="00991769" w:rsidRPr="00F5652D" w:rsidRDefault="00991769" w:rsidP="001A4DDC">
      <w:pPr>
        <w:pStyle w:val="Akapitzlist"/>
        <w:numPr>
          <w:ilvl w:val="0"/>
          <w:numId w:val="0"/>
        </w:numPr>
        <w:ind w:left="1350"/>
        <w:rPr>
          <w:color w:val="auto"/>
        </w:rPr>
      </w:pPr>
      <w:r w:rsidRPr="00F5652D">
        <w:rPr>
          <w:color w:val="auto"/>
        </w:rPr>
        <w:t>- oprawy sufitowe w zadaszen</w:t>
      </w:r>
      <w:r w:rsidR="009D6ED4">
        <w:rPr>
          <w:color w:val="auto"/>
        </w:rPr>
        <w:t>iu nad głównym wejściem</w:t>
      </w:r>
      <w:r w:rsidRPr="00F5652D">
        <w:rPr>
          <w:color w:val="auto"/>
        </w:rPr>
        <w:t>,</w:t>
      </w:r>
    </w:p>
    <w:p w14:paraId="5665BFD1" w14:textId="77777777" w:rsidR="005A61A0" w:rsidRPr="00F5652D" w:rsidRDefault="005A61A0" w:rsidP="005A61A0">
      <w:pPr>
        <w:pStyle w:val="Akapitzlist"/>
        <w:numPr>
          <w:ilvl w:val="0"/>
          <w:numId w:val="0"/>
        </w:numPr>
        <w:ind w:left="1350"/>
        <w:rPr>
          <w:color w:val="auto"/>
        </w:rPr>
      </w:pPr>
      <w:r w:rsidRPr="00F5652D">
        <w:rPr>
          <w:color w:val="auto"/>
        </w:rPr>
        <w:t>- oświetlenie LED donic na drzewa przy głównym wejściu do szpitala,</w:t>
      </w:r>
    </w:p>
    <w:p w14:paraId="187C9357" w14:textId="77777777" w:rsidR="005A61A0" w:rsidRPr="00F5652D" w:rsidRDefault="005A61A0" w:rsidP="005A61A0">
      <w:pPr>
        <w:pStyle w:val="Akapitzlist"/>
        <w:numPr>
          <w:ilvl w:val="0"/>
          <w:numId w:val="0"/>
        </w:numPr>
        <w:ind w:left="1350"/>
        <w:rPr>
          <w:color w:val="auto"/>
        </w:rPr>
      </w:pPr>
      <w:r w:rsidRPr="00F5652D">
        <w:rPr>
          <w:color w:val="auto"/>
        </w:rPr>
        <w:t xml:space="preserve">- oświetlenie </w:t>
      </w:r>
      <w:r w:rsidR="00943500">
        <w:rPr>
          <w:color w:val="auto"/>
        </w:rPr>
        <w:t xml:space="preserve">punktowe </w:t>
      </w:r>
      <w:r w:rsidRPr="00F5652D">
        <w:rPr>
          <w:color w:val="auto"/>
        </w:rPr>
        <w:t>LED wbudowane w balustradę</w:t>
      </w:r>
      <w:r w:rsidR="00FF7657">
        <w:rPr>
          <w:color w:val="auto"/>
        </w:rPr>
        <w:t>,</w:t>
      </w:r>
      <w:r w:rsidRPr="00F5652D">
        <w:rPr>
          <w:color w:val="auto"/>
        </w:rPr>
        <w:t xml:space="preserve"> </w:t>
      </w:r>
    </w:p>
    <w:p w14:paraId="7E2D1EFC" w14:textId="77777777" w:rsidR="005A61A0" w:rsidRDefault="005A61A0" w:rsidP="005A61A0">
      <w:pPr>
        <w:pStyle w:val="Akapitzlist"/>
        <w:numPr>
          <w:ilvl w:val="0"/>
          <w:numId w:val="0"/>
        </w:numPr>
        <w:ind w:left="1350"/>
        <w:rPr>
          <w:color w:val="auto"/>
        </w:rPr>
      </w:pPr>
      <w:r w:rsidRPr="00F5652D">
        <w:rPr>
          <w:color w:val="auto"/>
        </w:rPr>
        <w:t xml:space="preserve">- oświetlenie </w:t>
      </w:r>
      <w:r w:rsidR="009D6ED4">
        <w:rPr>
          <w:color w:val="auto"/>
        </w:rPr>
        <w:t>punktowe</w:t>
      </w:r>
      <w:r w:rsidRPr="00F5652D">
        <w:rPr>
          <w:color w:val="auto"/>
        </w:rPr>
        <w:t xml:space="preserve"> w posadzce</w:t>
      </w:r>
      <w:r w:rsidR="00FF7657">
        <w:rPr>
          <w:color w:val="auto"/>
        </w:rPr>
        <w:t>,</w:t>
      </w:r>
    </w:p>
    <w:p w14:paraId="240A9419" w14:textId="77777777" w:rsidR="00FF7657" w:rsidRPr="00F5652D" w:rsidRDefault="00FF7657" w:rsidP="005A61A0">
      <w:pPr>
        <w:pStyle w:val="Akapitzlist"/>
        <w:numPr>
          <w:ilvl w:val="0"/>
          <w:numId w:val="0"/>
        </w:numPr>
        <w:ind w:left="1350"/>
        <w:rPr>
          <w:color w:val="auto"/>
        </w:rPr>
      </w:pPr>
      <w:r>
        <w:rPr>
          <w:color w:val="auto"/>
        </w:rPr>
        <w:t>- napis świetlny (logo): „WCZD”.</w:t>
      </w:r>
    </w:p>
    <w:p w14:paraId="44E041F2" w14:textId="77777777" w:rsidR="00BD383F" w:rsidRDefault="009C5813" w:rsidP="009C5813">
      <w:pPr>
        <w:ind w:left="0" w:firstLine="576"/>
        <w:rPr>
          <w:color w:val="auto"/>
        </w:rPr>
      </w:pPr>
      <w:r w:rsidRPr="00F5652D">
        <w:rPr>
          <w:color w:val="auto"/>
        </w:rPr>
        <w:t>Szczegółowe opracowanie dotyczące oświetleni</w:t>
      </w:r>
      <w:r w:rsidR="00E82769" w:rsidRPr="00F5652D">
        <w:rPr>
          <w:color w:val="auto"/>
        </w:rPr>
        <w:t>a</w:t>
      </w:r>
      <w:r w:rsidRPr="00F5652D">
        <w:rPr>
          <w:color w:val="auto"/>
        </w:rPr>
        <w:t xml:space="preserve"> terenu w</w:t>
      </w:r>
      <w:r w:rsidR="00824D3E">
        <w:rPr>
          <w:color w:val="auto"/>
        </w:rPr>
        <w:t>g projektu branży elektrycznej</w:t>
      </w:r>
    </w:p>
    <w:p w14:paraId="6A4EC9F6" w14:textId="77777777" w:rsidR="00824D3E" w:rsidRPr="00F5652D" w:rsidRDefault="00824D3E" w:rsidP="009C5813">
      <w:pPr>
        <w:ind w:left="0" w:firstLine="576"/>
        <w:rPr>
          <w:color w:val="auto"/>
        </w:rPr>
      </w:pPr>
      <w:r>
        <w:rPr>
          <w:color w:val="auto"/>
        </w:rPr>
        <w:t>Szczegółowy układ opraw</w:t>
      </w:r>
      <w:r w:rsidR="009D6ED4">
        <w:rPr>
          <w:color w:val="auto"/>
        </w:rPr>
        <w:t xml:space="preserve"> dla</w:t>
      </w:r>
      <w:r>
        <w:rPr>
          <w:color w:val="auto"/>
        </w:rPr>
        <w:t xml:space="preserve"> iluminacji terenu wg rysunku nr: </w:t>
      </w:r>
      <w:r w:rsidRPr="00824D3E">
        <w:rPr>
          <w:color w:val="auto"/>
        </w:rPr>
        <w:t>IP159_PW_DR_IA_19004 - PROJEKT ILUMINACJI</w:t>
      </w:r>
      <w:r w:rsidR="00FF7657">
        <w:rPr>
          <w:color w:val="auto"/>
        </w:rPr>
        <w:t xml:space="preserve"> oraz wg rysunku </w:t>
      </w:r>
      <w:r w:rsidR="00FF7657" w:rsidRPr="00F958D1">
        <w:rPr>
          <w:color w:val="auto"/>
        </w:rPr>
        <w:t>IP159_PW_DR_IA_1801</w:t>
      </w:r>
      <w:r w:rsidR="00FF7657">
        <w:rPr>
          <w:color w:val="auto"/>
        </w:rPr>
        <w:t>1 – LOGO WCZD.</w:t>
      </w:r>
    </w:p>
    <w:p w14:paraId="6BA6D588" w14:textId="77777777" w:rsidR="004106AF" w:rsidRPr="00F5652D" w:rsidRDefault="004106AF" w:rsidP="004106AF">
      <w:pPr>
        <w:pStyle w:val="Nagwek2"/>
      </w:pPr>
      <w:bookmarkStart w:id="67" w:name="_Toc505081101"/>
      <w:r w:rsidRPr="00F5652D">
        <w:t>Sieci teletechniczne</w:t>
      </w:r>
      <w:bookmarkEnd w:id="67"/>
    </w:p>
    <w:p w14:paraId="7A5AA336" w14:textId="77777777" w:rsidR="004106AF" w:rsidRPr="00F5652D" w:rsidRDefault="004106AF" w:rsidP="00150EEF">
      <w:pPr>
        <w:ind w:left="0" w:firstLine="576"/>
        <w:rPr>
          <w:color w:val="auto"/>
        </w:rPr>
      </w:pPr>
      <w:r w:rsidRPr="00F5652D">
        <w:rPr>
          <w:color w:val="auto"/>
        </w:rPr>
        <w:t>Zgodnie z opracowaniami branżowymi.</w:t>
      </w:r>
    </w:p>
    <w:p w14:paraId="02344289" w14:textId="77777777" w:rsidR="00323941" w:rsidRPr="00F5652D" w:rsidRDefault="00323941" w:rsidP="00323941">
      <w:pPr>
        <w:pStyle w:val="Nagwek2"/>
      </w:pPr>
      <w:bookmarkStart w:id="68" w:name="_Toc505081102"/>
      <w:r w:rsidRPr="00F5652D">
        <w:t>Gazy medyczne</w:t>
      </w:r>
      <w:bookmarkEnd w:id="68"/>
    </w:p>
    <w:p w14:paraId="29E9353F" w14:textId="77777777" w:rsidR="00323941" w:rsidRPr="00F5652D" w:rsidRDefault="00323941" w:rsidP="00150EEF">
      <w:pPr>
        <w:ind w:left="0" w:firstLine="576"/>
        <w:rPr>
          <w:color w:val="auto"/>
        </w:rPr>
      </w:pPr>
      <w:r w:rsidRPr="00F5652D">
        <w:rPr>
          <w:color w:val="auto"/>
        </w:rPr>
        <w:t>Zgodnie z opracowaniami branżowymi</w:t>
      </w:r>
      <w:r w:rsidR="0034720B" w:rsidRPr="00F5652D">
        <w:rPr>
          <w:color w:val="auto"/>
        </w:rPr>
        <w:t>.</w:t>
      </w:r>
    </w:p>
    <w:p w14:paraId="72AC838F" w14:textId="77777777" w:rsidR="00585291" w:rsidRPr="00F5652D" w:rsidRDefault="00585291" w:rsidP="00BD383F">
      <w:pPr>
        <w:pStyle w:val="Body2"/>
        <w:ind w:left="1287"/>
        <w:rPr>
          <w:rFonts w:asciiTheme="minorHAnsi" w:hAnsiTheme="minorHAnsi" w:cstheme="minorHAnsi"/>
          <w:sz w:val="22"/>
          <w:szCs w:val="22"/>
        </w:rPr>
      </w:pPr>
    </w:p>
    <w:p w14:paraId="5F3FF557" w14:textId="77777777" w:rsidR="0003738B" w:rsidRPr="00F5652D" w:rsidRDefault="001A4DDC" w:rsidP="001811E0">
      <w:pPr>
        <w:pStyle w:val="Nagwek1"/>
      </w:pPr>
      <w:bookmarkStart w:id="69" w:name="_Toc505081103"/>
      <w:r w:rsidRPr="00F5652D">
        <w:lastRenderedPageBreak/>
        <w:t>BILANS TERENU</w:t>
      </w:r>
      <w:bookmarkEnd w:id="69"/>
    </w:p>
    <w:p w14:paraId="33B3F621" w14:textId="77777777" w:rsidR="001811E0" w:rsidRPr="00F5652D" w:rsidRDefault="001811E0" w:rsidP="001811E0"/>
    <w:p w14:paraId="19F61C91" w14:textId="77777777" w:rsidR="0003738B" w:rsidRPr="00784101" w:rsidRDefault="0003738B" w:rsidP="001D0C85">
      <w:pPr>
        <w:pStyle w:val="Akapitzlist"/>
        <w:numPr>
          <w:ilvl w:val="0"/>
          <w:numId w:val="14"/>
        </w:numPr>
        <w:rPr>
          <w:rFonts w:asciiTheme="minorHAnsi" w:hAnsiTheme="minorHAnsi" w:cstheme="minorHAnsi"/>
          <w:color w:val="auto"/>
          <w:sz w:val="22"/>
          <w:szCs w:val="22"/>
        </w:rPr>
      </w:pPr>
      <w:r w:rsidRPr="00784101">
        <w:rPr>
          <w:rFonts w:asciiTheme="minorHAnsi" w:hAnsiTheme="minorHAnsi" w:cstheme="minorHAnsi"/>
          <w:color w:val="auto"/>
          <w:sz w:val="22"/>
          <w:szCs w:val="22"/>
        </w:rPr>
        <w:t xml:space="preserve">Powierzchnia terenu (działki nr </w:t>
      </w:r>
      <w:proofErr w:type="spellStart"/>
      <w:r w:rsidRPr="00784101">
        <w:rPr>
          <w:rFonts w:asciiTheme="minorHAnsi" w:hAnsiTheme="minorHAnsi" w:cstheme="minorHAnsi"/>
          <w:color w:val="auto"/>
          <w:sz w:val="22"/>
          <w:szCs w:val="22"/>
        </w:rPr>
        <w:t>ewid</w:t>
      </w:r>
      <w:proofErr w:type="spellEnd"/>
      <w:r w:rsidRPr="00784101">
        <w:rPr>
          <w:rFonts w:asciiTheme="minorHAnsi" w:hAnsiTheme="minorHAnsi" w:cstheme="minorHAnsi"/>
          <w:color w:val="auto"/>
          <w:sz w:val="22"/>
          <w:szCs w:val="22"/>
        </w:rPr>
        <w:t xml:space="preserve">. </w:t>
      </w:r>
      <w:r w:rsidR="000D3762" w:rsidRPr="00784101">
        <w:rPr>
          <w:rFonts w:asciiTheme="minorHAnsi" w:hAnsiTheme="minorHAnsi" w:cstheme="minorHAnsi"/>
          <w:color w:val="auto"/>
          <w:sz w:val="22"/>
          <w:szCs w:val="22"/>
        </w:rPr>
        <w:t>2/29</w:t>
      </w:r>
      <w:r w:rsidRPr="00784101">
        <w:rPr>
          <w:rFonts w:asciiTheme="minorHAnsi" w:hAnsiTheme="minorHAnsi" w:cstheme="minorHAnsi"/>
          <w:color w:val="auto"/>
          <w:sz w:val="22"/>
          <w:szCs w:val="22"/>
        </w:rPr>
        <w:t xml:space="preserve">)  </w:t>
      </w:r>
      <w:r w:rsidR="000D3762" w:rsidRPr="00784101">
        <w:rPr>
          <w:rFonts w:asciiTheme="minorHAnsi" w:hAnsiTheme="minorHAnsi" w:cstheme="minorHAnsi"/>
          <w:color w:val="auto"/>
          <w:sz w:val="22"/>
          <w:szCs w:val="22"/>
        </w:rPr>
        <w:tab/>
      </w:r>
      <w:r w:rsidR="00DA1CBD" w:rsidRPr="00784101">
        <w:rPr>
          <w:rFonts w:asciiTheme="minorHAnsi" w:hAnsiTheme="minorHAnsi" w:cstheme="minorHAnsi"/>
          <w:color w:val="auto"/>
          <w:sz w:val="22"/>
          <w:szCs w:val="22"/>
        </w:rPr>
        <w:tab/>
      </w:r>
      <w:r w:rsidR="000D3762" w:rsidRPr="00784101">
        <w:rPr>
          <w:rFonts w:asciiTheme="minorHAnsi" w:hAnsiTheme="minorHAnsi" w:cstheme="minorHAnsi"/>
          <w:color w:val="auto"/>
          <w:sz w:val="22"/>
          <w:szCs w:val="22"/>
        </w:rPr>
        <w:t>2,86 ha (28602</w:t>
      </w:r>
      <w:r w:rsidRPr="00784101">
        <w:rPr>
          <w:rFonts w:asciiTheme="minorHAnsi" w:hAnsiTheme="minorHAnsi" w:cstheme="minorHAnsi"/>
          <w:color w:val="auto"/>
          <w:sz w:val="22"/>
          <w:szCs w:val="22"/>
        </w:rPr>
        <w:t xml:space="preserve"> </w:t>
      </w:r>
      <w:r w:rsidR="0009408C" w:rsidRPr="00784101">
        <w:rPr>
          <w:color w:val="auto"/>
          <w:sz w:val="22"/>
          <w:szCs w:val="22"/>
        </w:rPr>
        <w:t>m</w:t>
      </w:r>
      <w:r w:rsidR="0009408C" w:rsidRPr="00784101">
        <w:rPr>
          <w:color w:val="auto"/>
          <w:sz w:val="22"/>
          <w:szCs w:val="22"/>
          <w:vertAlign w:val="superscript"/>
        </w:rPr>
        <w:t>2</w:t>
      </w:r>
      <w:r w:rsidR="000D3762" w:rsidRPr="00784101">
        <w:rPr>
          <w:rFonts w:asciiTheme="minorHAnsi" w:hAnsiTheme="minorHAnsi" w:cstheme="minorHAnsi"/>
          <w:color w:val="auto"/>
          <w:sz w:val="22"/>
          <w:szCs w:val="22"/>
        </w:rPr>
        <w:t>)</w:t>
      </w:r>
    </w:p>
    <w:p w14:paraId="11B2B295" w14:textId="77777777" w:rsidR="0003738B" w:rsidRPr="00784101" w:rsidRDefault="0003738B" w:rsidP="001D0C85">
      <w:pPr>
        <w:pStyle w:val="Akapitzlist"/>
        <w:numPr>
          <w:ilvl w:val="0"/>
          <w:numId w:val="14"/>
        </w:numPr>
        <w:rPr>
          <w:rFonts w:asciiTheme="minorHAnsi" w:hAnsiTheme="minorHAnsi" w:cstheme="minorHAnsi"/>
          <w:color w:val="auto"/>
          <w:sz w:val="22"/>
          <w:szCs w:val="22"/>
        </w:rPr>
      </w:pPr>
      <w:r w:rsidRPr="00784101">
        <w:rPr>
          <w:rFonts w:asciiTheme="minorHAnsi" w:hAnsiTheme="minorHAnsi" w:cstheme="minorHAnsi"/>
          <w:color w:val="auto"/>
          <w:sz w:val="22"/>
          <w:szCs w:val="22"/>
        </w:rPr>
        <w:t xml:space="preserve">Powierzchnia zabudowy </w:t>
      </w:r>
      <w:r w:rsidR="00522BE2" w:rsidRPr="00784101">
        <w:rPr>
          <w:rFonts w:asciiTheme="minorHAnsi" w:hAnsiTheme="minorHAnsi" w:cstheme="minorHAnsi"/>
          <w:color w:val="auto"/>
          <w:sz w:val="22"/>
          <w:szCs w:val="22"/>
        </w:rPr>
        <w:t>proj. budynku szpitala</w:t>
      </w:r>
      <w:r w:rsidRPr="00784101">
        <w:rPr>
          <w:rFonts w:asciiTheme="minorHAnsi" w:hAnsiTheme="minorHAnsi" w:cstheme="minorHAnsi"/>
          <w:color w:val="auto"/>
          <w:sz w:val="22"/>
          <w:szCs w:val="22"/>
        </w:rPr>
        <w:tab/>
      </w:r>
      <w:r w:rsidR="00205238" w:rsidRPr="00784101">
        <w:rPr>
          <w:rFonts w:asciiTheme="minorHAnsi" w:hAnsiTheme="minorHAnsi" w:cstheme="minorHAnsi"/>
          <w:color w:val="auto"/>
          <w:sz w:val="22"/>
          <w:szCs w:val="22"/>
        </w:rPr>
        <w:tab/>
      </w:r>
      <w:r w:rsidR="00522BE2" w:rsidRPr="00784101">
        <w:rPr>
          <w:rFonts w:asciiTheme="minorHAnsi" w:hAnsiTheme="minorHAnsi" w:cstheme="minorHAnsi"/>
          <w:color w:val="auto"/>
          <w:sz w:val="22"/>
          <w:szCs w:val="22"/>
        </w:rPr>
        <w:t>5978</w:t>
      </w:r>
      <w:r w:rsidR="00662E8A" w:rsidRPr="00784101">
        <w:rPr>
          <w:rFonts w:asciiTheme="minorHAnsi" w:hAnsiTheme="minorHAnsi" w:cstheme="minorHAnsi"/>
          <w:color w:val="auto"/>
          <w:sz w:val="22"/>
          <w:szCs w:val="22"/>
        </w:rPr>
        <w:t>,0</w:t>
      </w:r>
      <w:r w:rsidR="00205238" w:rsidRPr="00784101">
        <w:rPr>
          <w:rFonts w:asciiTheme="minorHAnsi" w:hAnsiTheme="minorHAnsi" w:cstheme="minorHAnsi"/>
          <w:color w:val="auto"/>
          <w:sz w:val="22"/>
          <w:szCs w:val="22"/>
        </w:rPr>
        <w:t xml:space="preserve"> </w:t>
      </w:r>
      <w:r w:rsidR="0009408C" w:rsidRPr="00784101">
        <w:rPr>
          <w:color w:val="auto"/>
          <w:sz w:val="22"/>
          <w:szCs w:val="22"/>
        </w:rPr>
        <w:t>m</w:t>
      </w:r>
      <w:r w:rsidR="0009408C" w:rsidRPr="00784101">
        <w:rPr>
          <w:color w:val="auto"/>
          <w:sz w:val="22"/>
          <w:szCs w:val="22"/>
          <w:vertAlign w:val="superscript"/>
        </w:rPr>
        <w:t>2</w:t>
      </w:r>
    </w:p>
    <w:p w14:paraId="0F79B1AF" w14:textId="77777777" w:rsidR="00B949A8" w:rsidRPr="00D313A9" w:rsidRDefault="00B949A8" w:rsidP="001D0C85">
      <w:pPr>
        <w:pStyle w:val="Akapitzlist"/>
        <w:numPr>
          <w:ilvl w:val="0"/>
          <w:numId w:val="14"/>
        </w:numPr>
        <w:rPr>
          <w:rFonts w:asciiTheme="minorHAnsi" w:hAnsiTheme="minorHAnsi" w:cstheme="minorHAnsi"/>
          <w:color w:val="auto"/>
          <w:sz w:val="22"/>
          <w:szCs w:val="22"/>
        </w:rPr>
      </w:pPr>
      <w:r w:rsidRPr="00D313A9">
        <w:rPr>
          <w:rFonts w:asciiTheme="minorHAnsi" w:hAnsiTheme="minorHAnsi" w:cstheme="minorHAnsi"/>
          <w:color w:val="auto"/>
          <w:sz w:val="22"/>
          <w:szCs w:val="22"/>
        </w:rPr>
        <w:t xml:space="preserve">Powierzchnia urządzeń pomocniczych związanych </w:t>
      </w:r>
    </w:p>
    <w:p w14:paraId="4AA238DA" w14:textId="77777777" w:rsidR="00B949A8" w:rsidRPr="00D313A9" w:rsidRDefault="00B949A8" w:rsidP="00541DC8">
      <w:pPr>
        <w:pStyle w:val="Akapitzlist"/>
        <w:numPr>
          <w:ilvl w:val="0"/>
          <w:numId w:val="0"/>
        </w:numPr>
        <w:ind w:left="927"/>
        <w:rPr>
          <w:rFonts w:asciiTheme="minorHAnsi" w:hAnsiTheme="minorHAnsi" w:cstheme="minorHAnsi"/>
          <w:color w:val="auto"/>
          <w:sz w:val="22"/>
          <w:szCs w:val="22"/>
        </w:rPr>
      </w:pPr>
      <w:r w:rsidRPr="00D313A9">
        <w:rPr>
          <w:rFonts w:asciiTheme="minorHAnsi" w:hAnsiTheme="minorHAnsi" w:cstheme="minorHAnsi"/>
          <w:color w:val="auto"/>
          <w:sz w:val="22"/>
          <w:szCs w:val="22"/>
        </w:rPr>
        <w:t xml:space="preserve">z uzbrojeniem </w:t>
      </w:r>
      <w:r w:rsidR="00A40F38" w:rsidRPr="00D313A9">
        <w:rPr>
          <w:rFonts w:asciiTheme="minorHAnsi" w:hAnsiTheme="minorHAnsi" w:cstheme="minorHAnsi"/>
          <w:color w:val="auto"/>
          <w:sz w:val="22"/>
          <w:szCs w:val="22"/>
        </w:rPr>
        <w:t>terenu</w:t>
      </w:r>
      <w:r w:rsidRPr="00D313A9">
        <w:rPr>
          <w:rFonts w:asciiTheme="minorHAnsi" w:hAnsiTheme="minorHAnsi" w:cstheme="minorHAnsi"/>
          <w:color w:val="auto"/>
          <w:sz w:val="22"/>
          <w:szCs w:val="22"/>
        </w:rPr>
        <w:tab/>
      </w:r>
      <w:r w:rsidR="00733395" w:rsidRPr="00D313A9">
        <w:rPr>
          <w:rFonts w:asciiTheme="minorHAnsi" w:hAnsiTheme="minorHAnsi" w:cstheme="minorHAnsi"/>
          <w:color w:val="auto"/>
          <w:sz w:val="22"/>
          <w:szCs w:val="22"/>
        </w:rPr>
        <w:t>(w tym zbiornik tlenu)</w:t>
      </w:r>
      <w:r w:rsidRPr="00D313A9">
        <w:rPr>
          <w:rFonts w:asciiTheme="minorHAnsi" w:hAnsiTheme="minorHAnsi" w:cstheme="minorHAnsi"/>
          <w:color w:val="auto"/>
          <w:sz w:val="22"/>
          <w:szCs w:val="22"/>
        </w:rPr>
        <w:tab/>
      </w:r>
      <w:r w:rsidRPr="00D313A9">
        <w:rPr>
          <w:rFonts w:asciiTheme="minorHAnsi" w:hAnsiTheme="minorHAnsi" w:cstheme="minorHAnsi"/>
          <w:color w:val="auto"/>
          <w:sz w:val="22"/>
          <w:szCs w:val="22"/>
        </w:rPr>
        <w:tab/>
      </w:r>
      <w:r w:rsidRPr="00D313A9">
        <w:rPr>
          <w:rFonts w:asciiTheme="minorHAnsi" w:hAnsiTheme="minorHAnsi" w:cstheme="minorHAnsi"/>
          <w:color w:val="auto"/>
          <w:sz w:val="22"/>
          <w:szCs w:val="22"/>
        </w:rPr>
        <w:tab/>
      </w:r>
      <w:r w:rsidR="00AF5981">
        <w:rPr>
          <w:rFonts w:asciiTheme="minorHAnsi" w:hAnsiTheme="minorHAnsi" w:cstheme="minorHAnsi"/>
          <w:color w:val="auto"/>
          <w:sz w:val="22"/>
          <w:szCs w:val="22"/>
        </w:rPr>
        <w:t>101,18</w:t>
      </w:r>
      <w:r w:rsidR="00A40F38" w:rsidRPr="00D313A9">
        <w:rPr>
          <w:rFonts w:asciiTheme="minorHAnsi" w:hAnsiTheme="minorHAnsi" w:cstheme="minorHAnsi"/>
          <w:color w:val="auto"/>
          <w:sz w:val="22"/>
          <w:szCs w:val="22"/>
        </w:rPr>
        <w:t xml:space="preserve"> </w:t>
      </w:r>
      <w:r w:rsidR="0009408C" w:rsidRPr="00D313A9">
        <w:rPr>
          <w:color w:val="auto"/>
          <w:sz w:val="22"/>
          <w:szCs w:val="22"/>
        </w:rPr>
        <w:t>m</w:t>
      </w:r>
      <w:r w:rsidR="0009408C" w:rsidRPr="00D313A9">
        <w:rPr>
          <w:color w:val="auto"/>
          <w:sz w:val="22"/>
          <w:szCs w:val="22"/>
          <w:vertAlign w:val="superscript"/>
        </w:rPr>
        <w:t>2</w:t>
      </w:r>
    </w:p>
    <w:p w14:paraId="4C6BD877" w14:textId="77777777" w:rsidR="00CA2B17" w:rsidRPr="00C24DA8" w:rsidRDefault="00CA2B17" w:rsidP="0009408C">
      <w:pPr>
        <w:pStyle w:val="Akapitzlist"/>
        <w:numPr>
          <w:ilvl w:val="0"/>
          <w:numId w:val="14"/>
        </w:numPr>
        <w:rPr>
          <w:rFonts w:asciiTheme="minorHAnsi" w:hAnsiTheme="minorHAnsi" w:cstheme="minorHAnsi"/>
          <w:color w:val="auto"/>
          <w:sz w:val="22"/>
          <w:szCs w:val="22"/>
        </w:rPr>
      </w:pPr>
      <w:r w:rsidRPr="00C24DA8">
        <w:rPr>
          <w:rFonts w:asciiTheme="minorHAnsi" w:hAnsiTheme="minorHAnsi" w:cstheme="minorHAnsi"/>
          <w:color w:val="auto"/>
          <w:sz w:val="22"/>
          <w:szCs w:val="22"/>
        </w:rPr>
        <w:t>Powierzchnia podnośników terenowych</w:t>
      </w:r>
      <w:r w:rsidRPr="00C24DA8">
        <w:rPr>
          <w:rFonts w:asciiTheme="minorHAnsi" w:hAnsiTheme="minorHAnsi" w:cstheme="minorHAnsi"/>
          <w:color w:val="auto"/>
          <w:sz w:val="22"/>
          <w:szCs w:val="22"/>
        </w:rPr>
        <w:tab/>
      </w:r>
      <w:r w:rsidRPr="00C24DA8">
        <w:rPr>
          <w:rFonts w:asciiTheme="minorHAnsi" w:hAnsiTheme="minorHAnsi" w:cstheme="minorHAnsi"/>
          <w:color w:val="auto"/>
          <w:sz w:val="22"/>
          <w:szCs w:val="22"/>
        </w:rPr>
        <w:tab/>
      </w:r>
      <w:r w:rsidRPr="00C24DA8">
        <w:rPr>
          <w:rFonts w:asciiTheme="minorHAnsi" w:hAnsiTheme="minorHAnsi" w:cstheme="minorHAnsi"/>
          <w:color w:val="auto"/>
          <w:sz w:val="22"/>
          <w:szCs w:val="22"/>
        </w:rPr>
        <w:tab/>
      </w:r>
      <w:r w:rsidR="00733395" w:rsidRPr="00C24DA8">
        <w:rPr>
          <w:rFonts w:asciiTheme="minorHAnsi" w:hAnsiTheme="minorHAnsi" w:cstheme="minorHAnsi"/>
          <w:color w:val="auto"/>
          <w:sz w:val="22"/>
          <w:szCs w:val="22"/>
        </w:rPr>
        <w:t xml:space="preserve">16,86 </w:t>
      </w:r>
      <w:r w:rsidR="0009408C" w:rsidRPr="00C24DA8">
        <w:rPr>
          <w:color w:val="auto"/>
          <w:sz w:val="22"/>
          <w:szCs w:val="22"/>
        </w:rPr>
        <w:t>m</w:t>
      </w:r>
      <w:r w:rsidR="0009408C" w:rsidRPr="00C24DA8">
        <w:rPr>
          <w:color w:val="auto"/>
          <w:sz w:val="22"/>
          <w:szCs w:val="22"/>
          <w:vertAlign w:val="superscript"/>
        </w:rPr>
        <w:t>2</w:t>
      </w:r>
    </w:p>
    <w:p w14:paraId="605C1BD4" w14:textId="77777777" w:rsidR="0087444E" w:rsidRPr="00660FB9" w:rsidRDefault="004E0E14" w:rsidP="0009408C">
      <w:pPr>
        <w:pStyle w:val="Akapitzlist"/>
        <w:numPr>
          <w:ilvl w:val="0"/>
          <w:numId w:val="14"/>
        </w:numPr>
        <w:rPr>
          <w:rFonts w:asciiTheme="minorHAnsi" w:hAnsiTheme="minorHAnsi" w:cstheme="minorHAnsi"/>
          <w:color w:val="auto"/>
          <w:sz w:val="22"/>
          <w:szCs w:val="22"/>
        </w:rPr>
      </w:pPr>
      <w:r w:rsidRPr="00660FB9">
        <w:rPr>
          <w:rFonts w:asciiTheme="minorHAnsi" w:hAnsiTheme="minorHAnsi" w:cstheme="minorHAnsi"/>
          <w:color w:val="auto"/>
          <w:sz w:val="22"/>
          <w:szCs w:val="22"/>
        </w:rPr>
        <w:t>Powierzchnia jezdni</w:t>
      </w:r>
      <w:r w:rsidRPr="00660FB9">
        <w:rPr>
          <w:rFonts w:asciiTheme="minorHAnsi" w:hAnsiTheme="minorHAnsi" w:cstheme="minorHAnsi"/>
          <w:color w:val="auto"/>
          <w:sz w:val="22"/>
          <w:szCs w:val="22"/>
        </w:rPr>
        <w:tab/>
      </w:r>
      <w:r w:rsidRPr="00660FB9">
        <w:rPr>
          <w:rFonts w:asciiTheme="minorHAnsi" w:hAnsiTheme="minorHAnsi" w:cstheme="minorHAnsi"/>
          <w:color w:val="auto"/>
          <w:sz w:val="22"/>
          <w:szCs w:val="22"/>
        </w:rPr>
        <w:tab/>
      </w:r>
      <w:r w:rsidRPr="00660FB9">
        <w:rPr>
          <w:rFonts w:asciiTheme="minorHAnsi" w:hAnsiTheme="minorHAnsi" w:cstheme="minorHAnsi"/>
          <w:color w:val="auto"/>
          <w:sz w:val="22"/>
          <w:szCs w:val="22"/>
        </w:rPr>
        <w:tab/>
      </w:r>
      <w:r w:rsidRPr="00660FB9">
        <w:rPr>
          <w:rFonts w:asciiTheme="minorHAnsi" w:hAnsiTheme="minorHAnsi" w:cstheme="minorHAnsi"/>
          <w:color w:val="auto"/>
          <w:sz w:val="22"/>
          <w:szCs w:val="22"/>
        </w:rPr>
        <w:tab/>
      </w:r>
      <w:r w:rsidRPr="00660FB9">
        <w:rPr>
          <w:rFonts w:asciiTheme="minorHAnsi" w:hAnsiTheme="minorHAnsi" w:cstheme="minorHAnsi"/>
          <w:color w:val="auto"/>
          <w:sz w:val="22"/>
          <w:szCs w:val="22"/>
        </w:rPr>
        <w:tab/>
      </w:r>
      <w:r w:rsidRPr="00660FB9">
        <w:rPr>
          <w:rFonts w:asciiTheme="minorHAnsi" w:hAnsiTheme="minorHAnsi" w:cstheme="minorHAnsi"/>
          <w:color w:val="auto"/>
          <w:sz w:val="22"/>
          <w:szCs w:val="22"/>
        </w:rPr>
        <w:tab/>
      </w:r>
      <w:r w:rsidR="00660FB9" w:rsidRPr="00660FB9">
        <w:rPr>
          <w:rFonts w:asciiTheme="minorHAnsi" w:hAnsiTheme="minorHAnsi" w:cstheme="minorHAnsi"/>
          <w:color w:val="auto"/>
          <w:sz w:val="22"/>
          <w:szCs w:val="22"/>
        </w:rPr>
        <w:t>6217</w:t>
      </w:r>
      <w:r w:rsidR="00CE5EE1" w:rsidRPr="00660FB9">
        <w:rPr>
          <w:rFonts w:asciiTheme="minorHAnsi" w:hAnsiTheme="minorHAnsi" w:cstheme="minorHAnsi"/>
          <w:color w:val="auto"/>
          <w:sz w:val="22"/>
          <w:szCs w:val="22"/>
        </w:rPr>
        <w:t>,0</w:t>
      </w:r>
      <w:r w:rsidR="0087444E" w:rsidRPr="00660FB9">
        <w:rPr>
          <w:rFonts w:asciiTheme="minorHAnsi" w:hAnsiTheme="minorHAnsi" w:cstheme="minorHAnsi"/>
          <w:color w:val="auto"/>
          <w:sz w:val="22"/>
          <w:szCs w:val="22"/>
        </w:rPr>
        <w:t xml:space="preserve"> </w:t>
      </w:r>
      <w:r w:rsidR="0009408C" w:rsidRPr="00660FB9">
        <w:rPr>
          <w:color w:val="auto"/>
          <w:sz w:val="22"/>
          <w:szCs w:val="22"/>
        </w:rPr>
        <w:t>m</w:t>
      </w:r>
      <w:r w:rsidR="0009408C" w:rsidRPr="00660FB9">
        <w:rPr>
          <w:color w:val="auto"/>
          <w:sz w:val="22"/>
          <w:szCs w:val="22"/>
          <w:vertAlign w:val="superscript"/>
        </w:rPr>
        <w:t>2</w:t>
      </w:r>
    </w:p>
    <w:p w14:paraId="48A4829C" w14:textId="77777777" w:rsidR="005B6277" w:rsidRPr="00046FFD" w:rsidRDefault="005B6277" w:rsidP="0009408C">
      <w:pPr>
        <w:pStyle w:val="Akapitzlist"/>
        <w:numPr>
          <w:ilvl w:val="0"/>
          <w:numId w:val="14"/>
        </w:numPr>
        <w:rPr>
          <w:rFonts w:asciiTheme="minorHAnsi" w:hAnsiTheme="minorHAnsi" w:cstheme="minorHAnsi"/>
          <w:color w:val="auto"/>
          <w:sz w:val="22"/>
          <w:szCs w:val="22"/>
        </w:rPr>
      </w:pPr>
      <w:r w:rsidRPr="00046FFD">
        <w:rPr>
          <w:rFonts w:asciiTheme="minorHAnsi" w:hAnsiTheme="minorHAnsi" w:cstheme="minorHAnsi"/>
          <w:color w:val="auto"/>
          <w:sz w:val="22"/>
          <w:szCs w:val="22"/>
        </w:rPr>
        <w:t xml:space="preserve">Powierzchnia </w:t>
      </w:r>
      <w:r w:rsidR="00522BE2" w:rsidRPr="00046FFD">
        <w:rPr>
          <w:rFonts w:asciiTheme="minorHAnsi" w:hAnsiTheme="minorHAnsi" w:cstheme="minorHAnsi"/>
          <w:color w:val="auto"/>
          <w:sz w:val="22"/>
          <w:szCs w:val="22"/>
        </w:rPr>
        <w:t>chodników</w:t>
      </w:r>
      <w:r w:rsidRPr="00046FFD">
        <w:rPr>
          <w:rFonts w:asciiTheme="minorHAnsi" w:hAnsiTheme="minorHAnsi" w:cstheme="minorHAnsi"/>
          <w:color w:val="auto"/>
          <w:sz w:val="22"/>
          <w:szCs w:val="22"/>
        </w:rPr>
        <w:tab/>
      </w:r>
      <w:r w:rsidRPr="00046FFD">
        <w:rPr>
          <w:rFonts w:asciiTheme="minorHAnsi" w:hAnsiTheme="minorHAnsi" w:cstheme="minorHAnsi"/>
          <w:color w:val="auto"/>
          <w:sz w:val="22"/>
          <w:szCs w:val="22"/>
        </w:rPr>
        <w:tab/>
      </w:r>
      <w:r w:rsidRPr="00046FFD">
        <w:rPr>
          <w:rFonts w:asciiTheme="minorHAnsi" w:hAnsiTheme="minorHAnsi" w:cstheme="minorHAnsi"/>
          <w:color w:val="auto"/>
          <w:sz w:val="22"/>
          <w:szCs w:val="22"/>
        </w:rPr>
        <w:tab/>
      </w:r>
      <w:r w:rsidR="00522BE2" w:rsidRPr="00046FFD">
        <w:rPr>
          <w:rFonts w:asciiTheme="minorHAnsi" w:hAnsiTheme="minorHAnsi" w:cstheme="minorHAnsi"/>
          <w:color w:val="auto"/>
          <w:sz w:val="22"/>
          <w:szCs w:val="22"/>
        </w:rPr>
        <w:tab/>
      </w:r>
      <w:r w:rsidR="00522BE2" w:rsidRPr="00046FFD">
        <w:rPr>
          <w:rFonts w:asciiTheme="minorHAnsi" w:hAnsiTheme="minorHAnsi" w:cstheme="minorHAnsi"/>
          <w:color w:val="auto"/>
          <w:sz w:val="22"/>
          <w:szCs w:val="22"/>
        </w:rPr>
        <w:tab/>
      </w:r>
      <w:r w:rsidR="00046FFD" w:rsidRPr="00046FFD">
        <w:rPr>
          <w:rFonts w:asciiTheme="minorHAnsi" w:hAnsiTheme="minorHAnsi" w:cstheme="minorHAnsi"/>
          <w:color w:val="auto"/>
          <w:sz w:val="22"/>
          <w:szCs w:val="22"/>
        </w:rPr>
        <w:t>1937</w:t>
      </w:r>
      <w:r w:rsidR="00CE5EE1" w:rsidRPr="00046FFD">
        <w:rPr>
          <w:rFonts w:asciiTheme="minorHAnsi" w:hAnsiTheme="minorHAnsi" w:cstheme="minorHAnsi"/>
          <w:color w:val="auto"/>
          <w:sz w:val="22"/>
          <w:szCs w:val="22"/>
        </w:rPr>
        <w:t>,</w:t>
      </w:r>
      <w:r w:rsidR="00046FFD" w:rsidRPr="00046FFD">
        <w:rPr>
          <w:rFonts w:asciiTheme="minorHAnsi" w:hAnsiTheme="minorHAnsi" w:cstheme="minorHAnsi"/>
          <w:color w:val="auto"/>
          <w:sz w:val="22"/>
          <w:szCs w:val="22"/>
        </w:rPr>
        <w:t>44</w:t>
      </w:r>
      <w:r w:rsidRPr="00046FFD">
        <w:rPr>
          <w:rFonts w:asciiTheme="minorHAnsi" w:hAnsiTheme="minorHAnsi" w:cstheme="minorHAnsi"/>
          <w:color w:val="auto"/>
          <w:sz w:val="22"/>
          <w:szCs w:val="22"/>
        </w:rPr>
        <w:t xml:space="preserve"> </w:t>
      </w:r>
      <w:r w:rsidR="0009408C" w:rsidRPr="00046FFD">
        <w:rPr>
          <w:color w:val="auto"/>
          <w:sz w:val="22"/>
          <w:szCs w:val="22"/>
        </w:rPr>
        <w:t>m</w:t>
      </w:r>
      <w:r w:rsidR="0009408C" w:rsidRPr="00046FFD">
        <w:rPr>
          <w:color w:val="auto"/>
          <w:sz w:val="22"/>
          <w:szCs w:val="22"/>
          <w:vertAlign w:val="superscript"/>
        </w:rPr>
        <w:t>2</w:t>
      </w:r>
    </w:p>
    <w:p w14:paraId="6A337868" w14:textId="77777777" w:rsidR="005B6277" w:rsidRPr="00B53DA2" w:rsidRDefault="005B6277" w:rsidP="0009408C">
      <w:pPr>
        <w:pStyle w:val="Akapitzlist"/>
        <w:numPr>
          <w:ilvl w:val="0"/>
          <w:numId w:val="14"/>
        </w:numPr>
        <w:rPr>
          <w:rFonts w:asciiTheme="minorHAnsi" w:hAnsiTheme="minorHAnsi" w:cstheme="minorHAnsi"/>
          <w:color w:val="auto"/>
          <w:sz w:val="22"/>
          <w:szCs w:val="22"/>
        </w:rPr>
      </w:pPr>
      <w:r w:rsidRPr="00B53DA2">
        <w:rPr>
          <w:rFonts w:asciiTheme="minorHAnsi" w:hAnsiTheme="minorHAnsi" w:cstheme="minorHAnsi"/>
          <w:color w:val="auto"/>
          <w:sz w:val="22"/>
          <w:szCs w:val="22"/>
        </w:rPr>
        <w:t xml:space="preserve">Powierzchnia </w:t>
      </w:r>
      <w:r w:rsidR="00C52FB7" w:rsidRPr="00B53DA2">
        <w:rPr>
          <w:rFonts w:asciiTheme="minorHAnsi" w:hAnsiTheme="minorHAnsi" w:cstheme="minorHAnsi"/>
          <w:color w:val="auto"/>
          <w:sz w:val="22"/>
          <w:szCs w:val="22"/>
        </w:rPr>
        <w:t>miejsc postojowych</w:t>
      </w:r>
      <w:r w:rsidR="00522BE2" w:rsidRPr="00B53DA2">
        <w:rPr>
          <w:rFonts w:asciiTheme="minorHAnsi" w:hAnsiTheme="minorHAnsi" w:cstheme="minorHAnsi"/>
          <w:color w:val="auto"/>
          <w:sz w:val="22"/>
          <w:szCs w:val="22"/>
        </w:rPr>
        <w:t xml:space="preserve"> (4</w:t>
      </w:r>
      <w:r w:rsidR="00823E65" w:rsidRPr="00B53DA2">
        <w:rPr>
          <w:rFonts w:asciiTheme="minorHAnsi" w:hAnsiTheme="minorHAnsi" w:cstheme="minorHAnsi"/>
          <w:color w:val="auto"/>
          <w:sz w:val="22"/>
          <w:szCs w:val="22"/>
        </w:rPr>
        <w:t xml:space="preserve">19 </w:t>
      </w:r>
      <w:r w:rsidR="00522BE2" w:rsidRPr="00B53DA2">
        <w:rPr>
          <w:rFonts w:asciiTheme="minorHAnsi" w:hAnsiTheme="minorHAnsi" w:cstheme="minorHAnsi"/>
          <w:color w:val="auto"/>
          <w:sz w:val="22"/>
          <w:szCs w:val="22"/>
        </w:rPr>
        <w:t xml:space="preserve"> m. p.</w:t>
      </w:r>
      <w:r w:rsidR="00823E65" w:rsidRPr="00B53DA2">
        <w:rPr>
          <w:rFonts w:asciiTheme="minorHAnsi" w:hAnsiTheme="minorHAnsi" w:cstheme="minorHAnsi"/>
          <w:color w:val="auto"/>
          <w:sz w:val="22"/>
          <w:szCs w:val="22"/>
        </w:rPr>
        <w:t xml:space="preserve"> na terenie</w:t>
      </w:r>
      <w:r w:rsidR="00522BE2" w:rsidRPr="00B53DA2">
        <w:rPr>
          <w:rFonts w:asciiTheme="minorHAnsi" w:hAnsiTheme="minorHAnsi" w:cstheme="minorHAnsi"/>
          <w:color w:val="auto"/>
          <w:sz w:val="22"/>
          <w:szCs w:val="22"/>
        </w:rPr>
        <w:t>)</w:t>
      </w:r>
      <w:r w:rsidR="00C52FB7" w:rsidRPr="00B53DA2">
        <w:rPr>
          <w:rFonts w:asciiTheme="minorHAnsi" w:hAnsiTheme="minorHAnsi" w:cstheme="minorHAnsi"/>
          <w:color w:val="auto"/>
          <w:sz w:val="22"/>
          <w:szCs w:val="22"/>
        </w:rPr>
        <w:tab/>
      </w:r>
      <w:r w:rsidR="00660FB9">
        <w:rPr>
          <w:rFonts w:asciiTheme="minorHAnsi" w:hAnsiTheme="minorHAnsi" w:cstheme="minorHAnsi"/>
          <w:color w:val="auto"/>
          <w:sz w:val="22"/>
          <w:szCs w:val="22"/>
        </w:rPr>
        <w:t>4493,36</w:t>
      </w:r>
      <w:r w:rsidRPr="00B53DA2">
        <w:rPr>
          <w:rFonts w:asciiTheme="minorHAnsi" w:hAnsiTheme="minorHAnsi" w:cstheme="minorHAnsi"/>
          <w:color w:val="auto"/>
          <w:sz w:val="22"/>
          <w:szCs w:val="22"/>
        </w:rPr>
        <w:t xml:space="preserve"> </w:t>
      </w:r>
      <w:r w:rsidR="0009408C" w:rsidRPr="00B53DA2">
        <w:rPr>
          <w:color w:val="auto"/>
          <w:sz w:val="22"/>
          <w:szCs w:val="22"/>
        </w:rPr>
        <w:t>m</w:t>
      </w:r>
      <w:r w:rsidR="0009408C" w:rsidRPr="00B53DA2">
        <w:rPr>
          <w:color w:val="auto"/>
          <w:sz w:val="22"/>
          <w:szCs w:val="22"/>
          <w:vertAlign w:val="superscript"/>
        </w:rPr>
        <w:t>2</w:t>
      </w:r>
    </w:p>
    <w:p w14:paraId="539F1089" w14:textId="77777777" w:rsidR="00B54F4E" w:rsidRPr="00AF5981" w:rsidRDefault="0087444E" w:rsidP="0009408C">
      <w:pPr>
        <w:pStyle w:val="Akapitzlist"/>
        <w:numPr>
          <w:ilvl w:val="0"/>
          <w:numId w:val="14"/>
        </w:numPr>
        <w:rPr>
          <w:rFonts w:asciiTheme="minorHAnsi" w:hAnsiTheme="minorHAnsi" w:cstheme="minorHAnsi"/>
          <w:color w:val="auto"/>
          <w:sz w:val="22"/>
          <w:szCs w:val="22"/>
        </w:rPr>
      </w:pPr>
      <w:r w:rsidRPr="00AF5981">
        <w:rPr>
          <w:rFonts w:asciiTheme="minorHAnsi" w:hAnsiTheme="minorHAnsi" w:cstheme="minorHAnsi"/>
          <w:color w:val="auto"/>
          <w:sz w:val="22"/>
          <w:szCs w:val="22"/>
        </w:rPr>
        <w:t xml:space="preserve">Powierzchnia </w:t>
      </w:r>
      <w:r w:rsidR="00CA2B17" w:rsidRPr="00AF5981">
        <w:rPr>
          <w:rFonts w:asciiTheme="minorHAnsi" w:hAnsiTheme="minorHAnsi" w:cstheme="minorHAnsi"/>
          <w:color w:val="auto"/>
          <w:sz w:val="22"/>
          <w:szCs w:val="22"/>
        </w:rPr>
        <w:t>koryta bet.</w:t>
      </w:r>
      <w:r w:rsidRPr="00AF5981">
        <w:rPr>
          <w:rFonts w:asciiTheme="minorHAnsi" w:hAnsiTheme="minorHAnsi" w:cstheme="minorHAnsi"/>
          <w:color w:val="auto"/>
          <w:sz w:val="22"/>
          <w:szCs w:val="22"/>
        </w:rPr>
        <w:tab/>
      </w:r>
      <w:r w:rsidRPr="00AF5981">
        <w:rPr>
          <w:rFonts w:asciiTheme="minorHAnsi" w:hAnsiTheme="minorHAnsi" w:cstheme="minorHAnsi"/>
          <w:color w:val="auto"/>
          <w:sz w:val="22"/>
          <w:szCs w:val="22"/>
        </w:rPr>
        <w:tab/>
      </w:r>
      <w:r w:rsidR="00CA2B17" w:rsidRPr="00AF5981">
        <w:rPr>
          <w:rFonts w:asciiTheme="minorHAnsi" w:hAnsiTheme="minorHAnsi" w:cstheme="minorHAnsi"/>
          <w:color w:val="auto"/>
          <w:sz w:val="22"/>
          <w:szCs w:val="22"/>
        </w:rPr>
        <w:tab/>
      </w:r>
      <w:r w:rsidR="00CA2B17" w:rsidRPr="00AF5981">
        <w:rPr>
          <w:rFonts w:asciiTheme="minorHAnsi" w:hAnsiTheme="minorHAnsi" w:cstheme="minorHAnsi"/>
          <w:color w:val="auto"/>
          <w:sz w:val="22"/>
          <w:szCs w:val="22"/>
        </w:rPr>
        <w:tab/>
      </w:r>
      <w:r w:rsidRPr="00AF5981">
        <w:rPr>
          <w:rFonts w:asciiTheme="minorHAnsi" w:hAnsiTheme="minorHAnsi" w:cstheme="minorHAnsi"/>
          <w:color w:val="auto"/>
          <w:sz w:val="22"/>
          <w:szCs w:val="22"/>
        </w:rPr>
        <w:tab/>
      </w:r>
      <w:r w:rsidR="00CA2B17" w:rsidRPr="00AF5981">
        <w:rPr>
          <w:rFonts w:asciiTheme="minorHAnsi" w:hAnsiTheme="minorHAnsi" w:cstheme="minorHAnsi"/>
          <w:color w:val="auto"/>
          <w:sz w:val="22"/>
          <w:szCs w:val="22"/>
        </w:rPr>
        <w:t>136,65</w:t>
      </w:r>
      <w:r w:rsidRPr="00AF5981">
        <w:rPr>
          <w:rFonts w:asciiTheme="minorHAnsi" w:hAnsiTheme="minorHAnsi" w:cstheme="minorHAnsi"/>
          <w:color w:val="auto"/>
          <w:sz w:val="22"/>
          <w:szCs w:val="22"/>
        </w:rPr>
        <w:t xml:space="preserve"> </w:t>
      </w:r>
      <w:r w:rsidR="0009408C" w:rsidRPr="00AF5981">
        <w:rPr>
          <w:color w:val="auto"/>
          <w:sz w:val="22"/>
          <w:szCs w:val="22"/>
        </w:rPr>
        <w:t>m</w:t>
      </w:r>
      <w:r w:rsidR="0009408C" w:rsidRPr="00AF5981">
        <w:rPr>
          <w:color w:val="auto"/>
          <w:sz w:val="22"/>
          <w:szCs w:val="22"/>
          <w:vertAlign w:val="superscript"/>
        </w:rPr>
        <w:t>2</w:t>
      </w:r>
    </w:p>
    <w:p w14:paraId="184A410C" w14:textId="77777777" w:rsidR="00CA2B17" w:rsidRPr="00EA1936" w:rsidRDefault="00CA2B17" w:rsidP="0009408C">
      <w:pPr>
        <w:pStyle w:val="Akapitzlist"/>
        <w:numPr>
          <w:ilvl w:val="0"/>
          <w:numId w:val="14"/>
        </w:numPr>
        <w:rPr>
          <w:rFonts w:asciiTheme="minorHAnsi" w:hAnsiTheme="minorHAnsi" w:cstheme="minorHAnsi"/>
          <w:color w:val="auto"/>
          <w:sz w:val="22"/>
          <w:szCs w:val="22"/>
        </w:rPr>
      </w:pPr>
      <w:r w:rsidRPr="00EA1936">
        <w:rPr>
          <w:rFonts w:asciiTheme="minorHAnsi" w:hAnsiTheme="minorHAnsi" w:cstheme="minorHAnsi"/>
          <w:color w:val="auto"/>
          <w:sz w:val="22"/>
          <w:szCs w:val="22"/>
        </w:rPr>
        <w:t>Powierzchnia opaski z kostki bet.</w:t>
      </w:r>
      <w:r w:rsidRPr="00EA1936">
        <w:rPr>
          <w:rFonts w:asciiTheme="minorHAnsi" w:hAnsiTheme="minorHAnsi" w:cstheme="minorHAnsi"/>
          <w:color w:val="auto"/>
          <w:sz w:val="22"/>
          <w:szCs w:val="22"/>
        </w:rPr>
        <w:tab/>
      </w:r>
      <w:r w:rsidRPr="00EA1936">
        <w:rPr>
          <w:rFonts w:asciiTheme="minorHAnsi" w:hAnsiTheme="minorHAnsi" w:cstheme="minorHAnsi"/>
          <w:color w:val="auto"/>
          <w:sz w:val="22"/>
          <w:szCs w:val="22"/>
        </w:rPr>
        <w:tab/>
      </w:r>
      <w:r w:rsidRPr="00EA1936">
        <w:rPr>
          <w:rFonts w:asciiTheme="minorHAnsi" w:hAnsiTheme="minorHAnsi" w:cstheme="minorHAnsi"/>
          <w:color w:val="auto"/>
          <w:sz w:val="22"/>
          <w:szCs w:val="22"/>
        </w:rPr>
        <w:tab/>
      </w:r>
      <w:r w:rsidRPr="00EA1936">
        <w:rPr>
          <w:rFonts w:asciiTheme="minorHAnsi" w:hAnsiTheme="minorHAnsi" w:cstheme="minorHAnsi"/>
          <w:color w:val="auto"/>
          <w:sz w:val="22"/>
          <w:szCs w:val="22"/>
        </w:rPr>
        <w:tab/>
      </w:r>
      <w:r w:rsidR="00EA1936" w:rsidRPr="00EA1936">
        <w:rPr>
          <w:rFonts w:asciiTheme="minorHAnsi" w:hAnsiTheme="minorHAnsi" w:cstheme="minorHAnsi"/>
          <w:color w:val="auto"/>
          <w:sz w:val="22"/>
          <w:szCs w:val="22"/>
        </w:rPr>
        <w:t>359,09</w:t>
      </w:r>
      <w:r w:rsidRPr="00EA1936">
        <w:rPr>
          <w:rFonts w:asciiTheme="minorHAnsi" w:hAnsiTheme="minorHAnsi" w:cstheme="minorHAnsi"/>
          <w:color w:val="auto"/>
          <w:sz w:val="22"/>
          <w:szCs w:val="22"/>
        </w:rPr>
        <w:t xml:space="preserve"> </w:t>
      </w:r>
      <w:r w:rsidR="0009408C" w:rsidRPr="00EA1936">
        <w:rPr>
          <w:color w:val="auto"/>
          <w:sz w:val="22"/>
          <w:szCs w:val="22"/>
        </w:rPr>
        <w:t>m</w:t>
      </w:r>
      <w:r w:rsidR="0009408C" w:rsidRPr="00EA1936">
        <w:rPr>
          <w:color w:val="auto"/>
          <w:sz w:val="22"/>
          <w:szCs w:val="22"/>
          <w:vertAlign w:val="superscript"/>
        </w:rPr>
        <w:t>2</w:t>
      </w:r>
    </w:p>
    <w:p w14:paraId="73AE24B3" w14:textId="77777777" w:rsidR="004E0E14" w:rsidRPr="00DA0D6C" w:rsidRDefault="00CE5EE1" w:rsidP="0009408C">
      <w:pPr>
        <w:pStyle w:val="Akapitzlist"/>
        <w:numPr>
          <w:ilvl w:val="0"/>
          <w:numId w:val="14"/>
        </w:numPr>
        <w:rPr>
          <w:rFonts w:asciiTheme="minorHAnsi" w:hAnsiTheme="minorHAnsi" w:cstheme="minorHAnsi"/>
          <w:color w:val="auto"/>
          <w:sz w:val="22"/>
          <w:szCs w:val="22"/>
        </w:rPr>
      </w:pPr>
      <w:r w:rsidRPr="00890A83">
        <w:rPr>
          <w:rFonts w:asciiTheme="minorHAnsi" w:hAnsiTheme="minorHAnsi" w:cstheme="minorHAnsi"/>
          <w:color w:val="auto"/>
          <w:sz w:val="22"/>
          <w:szCs w:val="22"/>
        </w:rPr>
        <w:t>Powierzchnia oto</w:t>
      </w:r>
      <w:r w:rsidR="00662E8A" w:rsidRPr="00890A83">
        <w:rPr>
          <w:rFonts w:asciiTheme="minorHAnsi" w:hAnsiTheme="minorHAnsi" w:cstheme="minorHAnsi"/>
          <w:color w:val="auto"/>
          <w:sz w:val="22"/>
          <w:szCs w:val="22"/>
        </w:rPr>
        <w:t>czaków</w:t>
      </w:r>
      <w:r w:rsidR="00733395" w:rsidRPr="00890A83">
        <w:rPr>
          <w:rFonts w:asciiTheme="minorHAnsi" w:hAnsiTheme="minorHAnsi" w:cstheme="minorHAnsi"/>
          <w:color w:val="auto"/>
          <w:sz w:val="22"/>
          <w:szCs w:val="22"/>
        </w:rPr>
        <w:tab/>
      </w:r>
      <w:r w:rsidR="00733395" w:rsidRPr="00890A83">
        <w:rPr>
          <w:rFonts w:asciiTheme="minorHAnsi" w:hAnsiTheme="minorHAnsi" w:cstheme="minorHAnsi"/>
          <w:color w:val="auto"/>
          <w:sz w:val="22"/>
          <w:szCs w:val="22"/>
        </w:rPr>
        <w:tab/>
      </w:r>
      <w:r w:rsidR="00733395" w:rsidRPr="00890A83">
        <w:rPr>
          <w:rFonts w:asciiTheme="minorHAnsi" w:hAnsiTheme="minorHAnsi" w:cstheme="minorHAnsi"/>
          <w:color w:val="auto"/>
          <w:sz w:val="22"/>
          <w:szCs w:val="22"/>
        </w:rPr>
        <w:tab/>
      </w:r>
      <w:r w:rsidR="00662E8A" w:rsidRPr="00890A83">
        <w:rPr>
          <w:rFonts w:asciiTheme="minorHAnsi" w:hAnsiTheme="minorHAnsi" w:cstheme="minorHAnsi"/>
          <w:color w:val="auto"/>
          <w:sz w:val="22"/>
          <w:szCs w:val="22"/>
        </w:rPr>
        <w:tab/>
      </w:r>
      <w:r w:rsidR="00662E8A" w:rsidRPr="00890A83">
        <w:rPr>
          <w:rFonts w:asciiTheme="minorHAnsi" w:hAnsiTheme="minorHAnsi" w:cstheme="minorHAnsi"/>
          <w:color w:val="auto"/>
          <w:sz w:val="22"/>
          <w:szCs w:val="22"/>
        </w:rPr>
        <w:tab/>
      </w:r>
      <w:r w:rsidR="00890A83" w:rsidRPr="00890A83">
        <w:rPr>
          <w:rFonts w:asciiTheme="minorHAnsi" w:hAnsiTheme="minorHAnsi" w:cstheme="minorHAnsi"/>
          <w:color w:val="auto"/>
          <w:sz w:val="22"/>
          <w:szCs w:val="22"/>
        </w:rPr>
        <w:t>256</w:t>
      </w:r>
      <w:r w:rsidRPr="00890A83">
        <w:rPr>
          <w:rFonts w:asciiTheme="minorHAnsi" w:hAnsiTheme="minorHAnsi" w:cstheme="minorHAnsi"/>
          <w:color w:val="auto"/>
          <w:sz w:val="22"/>
          <w:szCs w:val="22"/>
        </w:rPr>
        <w:t xml:space="preserve"> </w:t>
      </w:r>
      <w:r w:rsidR="0009408C" w:rsidRPr="00890A83">
        <w:rPr>
          <w:color w:val="auto"/>
          <w:sz w:val="22"/>
          <w:szCs w:val="22"/>
        </w:rPr>
        <w:t>m</w:t>
      </w:r>
      <w:r w:rsidR="0009408C" w:rsidRPr="00890A83">
        <w:rPr>
          <w:color w:val="auto"/>
          <w:sz w:val="22"/>
          <w:szCs w:val="22"/>
          <w:vertAlign w:val="superscript"/>
        </w:rPr>
        <w:t>2</w:t>
      </w:r>
    </w:p>
    <w:p w14:paraId="7AC2E1D5" w14:textId="77777777" w:rsidR="00DA0D6C" w:rsidRPr="00FF396B" w:rsidRDefault="00DA0D6C" w:rsidP="0009408C">
      <w:pPr>
        <w:pStyle w:val="Akapitzlist"/>
        <w:numPr>
          <w:ilvl w:val="0"/>
          <w:numId w:val="14"/>
        </w:numPr>
        <w:rPr>
          <w:rFonts w:asciiTheme="minorHAnsi" w:hAnsiTheme="minorHAnsi" w:cstheme="minorHAnsi"/>
          <w:color w:val="auto"/>
          <w:sz w:val="22"/>
          <w:szCs w:val="22"/>
        </w:rPr>
      </w:pPr>
      <w:r w:rsidRPr="00FF396B">
        <w:rPr>
          <w:rFonts w:asciiTheme="minorHAnsi" w:hAnsiTheme="minorHAnsi" w:cstheme="minorHAnsi"/>
          <w:color w:val="auto"/>
          <w:sz w:val="22"/>
          <w:szCs w:val="22"/>
        </w:rPr>
        <w:t>Powierzchnia opasek z kory</w:t>
      </w:r>
      <w:r w:rsidRPr="00FF396B">
        <w:rPr>
          <w:rFonts w:asciiTheme="minorHAnsi" w:hAnsiTheme="minorHAnsi" w:cstheme="minorHAnsi"/>
          <w:color w:val="auto"/>
          <w:sz w:val="22"/>
          <w:szCs w:val="22"/>
        </w:rPr>
        <w:tab/>
      </w:r>
      <w:r w:rsidRPr="00FF396B">
        <w:rPr>
          <w:rFonts w:asciiTheme="minorHAnsi" w:hAnsiTheme="minorHAnsi" w:cstheme="minorHAnsi"/>
          <w:color w:val="auto"/>
          <w:sz w:val="22"/>
          <w:szCs w:val="22"/>
        </w:rPr>
        <w:tab/>
      </w:r>
      <w:r w:rsidRPr="00FF396B">
        <w:rPr>
          <w:rFonts w:asciiTheme="minorHAnsi" w:hAnsiTheme="minorHAnsi" w:cstheme="minorHAnsi"/>
          <w:color w:val="auto"/>
          <w:sz w:val="22"/>
          <w:szCs w:val="22"/>
        </w:rPr>
        <w:tab/>
      </w:r>
      <w:r w:rsidRPr="00FF396B">
        <w:rPr>
          <w:rFonts w:asciiTheme="minorHAnsi" w:hAnsiTheme="minorHAnsi" w:cstheme="minorHAnsi"/>
          <w:color w:val="auto"/>
          <w:sz w:val="22"/>
          <w:szCs w:val="22"/>
        </w:rPr>
        <w:tab/>
      </w:r>
      <w:r w:rsidRPr="00FF396B">
        <w:rPr>
          <w:rFonts w:asciiTheme="minorHAnsi" w:hAnsiTheme="minorHAnsi" w:cstheme="minorHAnsi"/>
          <w:color w:val="auto"/>
          <w:sz w:val="22"/>
          <w:szCs w:val="22"/>
        </w:rPr>
        <w:tab/>
        <w:t xml:space="preserve">674 </w:t>
      </w:r>
      <w:r w:rsidRPr="00FF396B">
        <w:rPr>
          <w:color w:val="auto"/>
          <w:sz w:val="22"/>
          <w:szCs w:val="22"/>
        </w:rPr>
        <w:t>m</w:t>
      </w:r>
      <w:r w:rsidRPr="00FF396B">
        <w:rPr>
          <w:color w:val="auto"/>
          <w:sz w:val="22"/>
          <w:szCs w:val="22"/>
          <w:vertAlign w:val="superscript"/>
        </w:rPr>
        <w:t>2</w:t>
      </w:r>
      <w:r w:rsidR="00DE0444" w:rsidRPr="00FF396B">
        <w:rPr>
          <w:color w:val="auto"/>
          <w:sz w:val="22"/>
          <w:szCs w:val="22"/>
          <w:vertAlign w:val="superscript"/>
        </w:rPr>
        <w:t xml:space="preserve"> </w:t>
      </w:r>
    </w:p>
    <w:p w14:paraId="215E9D7E" w14:textId="77777777" w:rsidR="00E103E4" w:rsidRPr="00FF396B" w:rsidRDefault="00E103E4" w:rsidP="0009408C">
      <w:pPr>
        <w:pStyle w:val="Akapitzlist"/>
        <w:numPr>
          <w:ilvl w:val="0"/>
          <w:numId w:val="14"/>
        </w:numPr>
        <w:rPr>
          <w:rFonts w:asciiTheme="minorHAnsi" w:hAnsiTheme="minorHAnsi" w:cstheme="minorHAnsi"/>
          <w:color w:val="auto"/>
          <w:sz w:val="22"/>
          <w:szCs w:val="22"/>
        </w:rPr>
      </w:pPr>
      <w:r w:rsidRPr="00FF396B">
        <w:rPr>
          <w:rFonts w:asciiTheme="minorHAnsi" w:hAnsiTheme="minorHAnsi" w:cstheme="minorHAnsi"/>
          <w:color w:val="auto"/>
          <w:sz w:val="22"/>
          <w:szCs w:val="22"/>
        </w:rPr>
        <w:t xml:space="preserve">Nawierzchnie z płyt ażurowych betonowych (place ppoż., </w:t>
      </w:r>
    </w:p>
    <w:p w14:paraId="45CCC104" w14:textId="77777777" w:rsidR="0030381A" w:rsidRPr="00FF396B" w:rsidRDefault="00F16252" w:rsidP="00541DC8">
      <w:pPr>
        <w:pStyle w:val="Akapitzlist"/>
        <w:numPr>
          <w:ilvl w:val="0"/>
          <w:numId w:val="0"/>
        </w:numPr>
        <w:ind w:left="927"/>
        <w:rPr>
          <w:rFonts w:asciiTheme="minorHAnsi" w:hAnsiTheme="minorHAnsi" w:cstheme="minorHAnsi"/>
          <w:color w:val="auto"/>
          <w:sz w:val="22"/>
          <w:szCs w:val="22"/>
        </w:rPr>
      </w:pPr>
      <w:r w:rsidRPr="00FF396B">
        <w:rPr>
          <w:rFonts w:asciiTheme="minorHAnsi" w:hAnsiTheme="minorHAnsi" w:cstheme="minorHAnsi"/>
          <w:color w:val="auto"/>
          <w:sz w:val="22"/>
          <w:szCs w:val="22"/>
        </w:rPr>
        <w:t>o</w:t>
      </w:r>
      <w:r w:rsidR="00E103E4" w:rsidRPr="00FF396B">
        <w:rPr>
          <w:rFonts w:asciiTheme="minorHAnsi" w:hAnsiTheme="minorHAnsi" w:cstheme="minorHAnsi"/>
          <w:color w:val="auto"/>
          <w:sz w:val="22"/>
          <w:szCs w:val="22"/>
        </w:rPr>
        <w:t>dcinki drogi pożarowej, zatoki pożarowe)</w:t>
      </w:r>
      <w:r w:rsidR="00E103E4" w:rsidRPr="00FF396B">
        <w:rPr>
          <w:rFonts w:asciiTheme="minorHAnsi" w:hAnsiTheme="minorHAnsi" w:cstheme="minorHAnsi"/>
          <w:color w:val="auto"/>
          <w:sz w:val="22"/>
          <w:szCs w:val="22"/>
        </w:rPr>
        <w:tab/>
      </w:r>
      <w:r w:rsidR="00E103E4" w:rsidRPr="00FF396B">
        <w:rPr>
          <w:rFonts w:asciiTheme="minorHAnsi" w:hAnsiTheme="minorHAnsi" w:cstheme="minorHAnsi"/>
          <w:color w:val="auto"/>
          <w:sz w:val="22"/>
          <w:szCs w:val="22"/>
        </w:rPr>
        <w:tab/>
      </w:r>
      <w:r w:rsidR="00E103E4" w:rsidRPr="00FF396B">
        <w:rPr>
          <w:rFonts w:asciiTheme="minorHAnsi" w:hAnsiTheme="minorHAnsi" w:cstheme="minorHAnsi"/>
          <w:color w:val="auto"/>
          <w:sz w:val="22"/>
          <w:szCs w:val="22"/>
        </w:rPr>
        <w:tab/>
        <w:t>1026</w:t>
      </w:r>
      <w:r w:rsidR="00F15C19" w:rsidRPr="00FF396B">
        <w:rPr>
          <w:rFonts w:asciiTheme="minorHAnsi" w:hAnsiTheme="minorHAnsi" w:cstheme="minorHAnsi"/>
          <w:color w:val="auto"/>
          <w:sz w:val="22"/>
          <w:szCs w:val="22"/>
        </w:rPr>
        <w:t xml:space="preserve"> </w:t>
      </w:r>
      <w:r w:rsidR="0009408C" w:rsidRPr="00FF396B">
        <w:rPr>
          <w:color w:val="auto"/>
          <w:sz w:val="22"/>
          <w:szCs w:val="22"/>
        </w:rPr>
        <w:t>m</w:t>
      </w:r>
      <w:r w:rsidR="0009408C" w:rsidRPr="00FF396B">
        <w:rPr>
          <w:color w:val="auto"/>
          <w:sz w:val="22"/>
          <w:szCs w:val="22"/>
          <w:vertAlign w:val="superscript"/>
        </w:rPr>
        <w:t>2</w:t>
      </w:r>
      <w:r w:rsidR="00662E8A" w:rsidRPr="00FF396B">
        <w:rPr>
          <w:rFonts w:asciiTheme="minorHAnsi" w:hAnsiTheme="minorHAnsi" w:cstheme="minorHAnsi"/>
          <w:color w:val="auto"/>
          <w:sz w:val="22"/>
          <w:szCs w:val="22"/>
        </w:rPr>
        <w:t xml:space="preserve"> </w:t>
      </w:r>
    </w:p>
    <w:p w14:paraId="5B1592EA" w14:textId="77777777" w:rsidR="00DA1CBD" w:rsidRPr="00FF396B" w:rsidRDefault="00E22243" w:rsidP="0009408C">
      <w:pPr>
        <w:pStyle w:val="Akapitzlist"/>
        <w:numPr>
          <w:ilvl w:val="0"/>
          <w:numId w:val="14"/>
        </w:numPr>
        <w:rPr>
          <w:rFonts w:asciiTheme="minorHAnsi" w:hAnsiTheme="minorHAnsi" w:cstheme="minorHAnsi"/>
          <w:color w:val="auto"/>
          <w:sz w:val="22"/>
          <w:szCs w:val="22"/>
        </w:rPr>
      </w:pPr>
      <w:r w:rsidRPr="00FF396B">
        <w:rPr>
          <w:rFonts w:asciiTheme="minorHAnsi" w:hAnsiTheme="minorHAnsi" w:cstheme="minorHAnsi"/>
          <w:color w:val="auto"/>
          <w:sz w:val="22"/>
          <w:szCs w:val="22"/>
        </w:rPr>
        <w:t>Powierzchnia zieleni na skarpach umocnionych</w:t>
      </w:r>
      <w:r w:rsidR="00B54F4E" w:rsidRPr="00FF396B">
        <w:rPr>
          <w:rFonts w:asciiTheme="minorHAnsi" w:hAnsiTheme="minorHAnsi" w:cstheme="minorHAnsi"/>
          <w:color w:val="auto"/>
          <w:sz w:val="22"/>
          <w:szCs w:val="22"/>
        </w:rPr>
        <w:tab/>
      </w:r>
      <w:r w:rsidR="00B54F4E" w:rsidRPr="00FF396B">
        <w:rPr>
          <w:rFonts w:asciiTheme="minorHAnsi" w:hAnsiTheme="minorHAnsi" w:cstheme="minorHAnsi"/>
          <w:color w:val="auto"/>
          <w:sz w:val="22"/>
          <w:szCs w:val="22"/>
        </w:rPr>
        <w:tab/>
      </w:r>
      <w:r w:rsidR="0009408C" w:rsidRPr="00FF396B">
        <w:rPr>
          <w:rFonts w:asciiTheme="minorHAnsi" w:hAnsiTheme="minorHAnsi" w:cstheme="minorHAnsi"/>
          <w:color w:val="auto"/>
          <w:sz w:val="22"/>
          <w:szCs w:val="22"/>
        </w:rPr>
        <w:t>1119,82</w:t>
      </w:r>
      <w:r w:rsidR="00F15C19" w:rsidRPr="00FF396B">
        <w:rPr>
          <w:rFonts w:asciiTheme="minorHAnsi" w:hAnsiTheme="minorHAnsi" w:cstheme="minorHAnsi"/>
          <w:color w:val="auto"/>
          <w:sz w:val="22"/>
          <w:szCs w:val="22"/>
        </w:rPr>
        <w:t xml:space="preserve"> </w:t>
      </w:r>
      <w:r w:rsidR="0009408C" w:rsidRPr="00FF396B">
        <w:rPr>
          <w:color w:val="auto"/>
          <w:sz w:val="22"/>
          <w:szCs w:val="22"/>
        </w:rPr>
        <w:t>m</w:t>
      </w:r>
      <w:r w:rsidR="0009408C" w:rsidRPr="00FF396B">
        <w:rPr>
          <w:color w:val="auto"/>
          <w:sz w:val="22"/>
          <w:szCs w:val="22"/>
          <w:vertAlign w:val="superscript"/>
        </w:rPr>
        <w:t>2</w:t>
      </w:r>
      <w:r w:rsidR="00DE0444" w:rsidRPr="00FF396B">
        <w:rPr>
          <w:color w:val="auto"/>
          <w:sz w:val="22"/>
          <w:szCs w:val="22"/>
          <w:vertAlign w:val="superscript"/>
        </w:rPr>
        <w:t xml:space="preserve"> </w:t>
      </w:r>
    </w:p>
    <w:p w14:paraId="65B1FA64" w14:textId="77777777" w:rsidR="00F15C19" w:rsidRPr="00FF396B" w:rsidRDefault="0009408C" w:rsidP="0009408C">
      <w:pPr>
        <w:pStyle w:val="Akapitzlist"/>
        <w:numPr>
          <w:ilvl w:val="0"/>
          <w:numId w:val="14"/>
        </w:numPr>
        <w:rPr>
          <w:rFonts w:asciiTheme="minorHAnsi" w:hAnsiTheme="minorHAnsi" w:cstheme="minorHAnsi"/>
          <w:color w:val="auto"/>
          <w:sz w:val="22"/>
          <w:szCs w:val="22"/>
        </w:rPr>
      </w:pPr>
      <w:r w:rsidRPr="00FF396B">
        <w:rPr>
          <w:rFonts w:asciiTheme="minorHAnsi" w:hAnsiTheme="minorHAnsi" w:cstheme="minorHAnsi"/>
          <w:color w:val="auto"/>
          <w:sz w:val="22"/>
          <w:szCs w:val="22"/>
        </w:rPr>
        <w:t>Powierzchnia trawników, krzewów ozdobnych</w:t>
      </w:r>
      <w:r w:rsidR="004B2A1F" w:rsidRPr="00FF396B">
        <w:rPr>
          <w:rFonts w:asciiTheme="minorHAnsi" w:hAnsiTheme="minorHAnsi" w:cstheme="minorHAnsi"/>
          <w:color w:val="auto"/>
          <w:sz w:val="22"/>
          <w:szCs w:val="22"/>
        </w:rPr>
        <w:t>, bylin</w:t>
      </w:r>
      <w:r w:rsidR="00662E8A" w:rsidRPr="00FF396B">
        <w:rPr>
          <w:rFonts w:asciiTheme="minorHAnsi" w:hAnsiTheme="minorHAnsi" w:cstheme="minorHAnsi"/>
          <w:color w:val="auto"/>
          <w:sz w:val="22"/>
          <w:szCs w:val="22"/>
        </w:rPr>
        <w:tab/>
      </w:r>
      <w:r w:rsidR="00662E8A" w:rsidRPr="00FF396B">
        <w:rPr>
          <w:rFonts w:asciiTheme="minorHAnsi" w:hAnsiTheme="minorHAnsi" w:cstheme="minorHAnsi"/>
          <w:color w:val="auto"/>
          <w:sz w:val="22"/>
          <w:szCs w:val="22"/>
        </w:rPr>
        <w:tab/>
      </w:r>
      <w:r w:rsidR="00046FFD" w:rsidRPr="00FF396B">
        <w:rPr>
          <w:rFonts w:asciiTheme="minorHAnsi" w:hAnsiTheme="minorHAnsi" w:cstheme="minorHAnsi"/>
          <w:color w:val="auto"/>
          <w:sz w:val="22"/>
          <w:szCs w:val="22"/>
        </w:rPr>
        <w:t>5891,46</w:t>
      </w:r>
      <w:r w:rsidR="00F15C19" w:rsidRPr="00FF396B">
        <w:rPr>
          <w:rFonts w:asciiTheme="minorHAnsi" w:hAnsiTheme="minorHAnsi" w:cstheme="minorHAnsi"/>
          <w:color w:val="auto"/>
          <w:sz w:val="22"/>
          <w:szCs w:val="22"/>
        </w:rPr>
        <w:t xml:space="preserve"> </w:t>
      </w:r>
      <w:r w:rsidRPr="00FF396B">
        <w:rPr>
          <w:color w:val="auto"/>
          <w:sz w:val="22"/>
          <w:szCs w:val="22"/>
        </w:rPr>
        <w:t>m</w:t>
      </w:r>
      <w:r w:rsidRPr="00FF396B">
        <w:rPr>
          <w:color w:val="auto"/>
          <w:sz w:val="22"/>
          <w:szCs w:val="22"/>
          <w:vertAlign w:val="superscript"/>
        </w:rPr>
        <w:t>2</w:t>
      </w:r>
      <w:r w:rsidR="00DE0444" w:rsidRPr="00FF396B">
        <w:rPr>
          <w:color w:val="auto"/>
          <w:sz w:val="22"/>
          <w:szCs w:val="22"/>
          <w:vertAlign w:val="superscript"/>
        </w:rPr>
        <w:t xml:space="preserve"> </w:t>
      </w:r>
    </w:p>
    <w:p w14:paraId="77DFB0EE" w14:textId="77777777" w:rsidR="001D0C85" w:rsidRPr="00DE0444" w:rsidRDefault="001D0C85" w:rsidP="0009408C">
      <w:pPr>
        <w:pStyle w:val="Akapitzlist"/>
        <w:numPr>
          <w:ilvl w:val="0"/>
          <w:numId w:val="14"/>
        </w:numPr>
        <w:rPr>
          <w:rFonts w:asciiTheme="minorHAnsi" w:hAnsiTheme="minorHAnsi" w:cstheme="minorHAnsi"/>
          <w:color w:val="auto"/>
          <w:sz w:val="22"/>
          <w:szCs w:val="22"/>
        </w:rPr>
      </w:pPr>
      <w:r w:rsidRPr="00DE0444">
        <w:rPr>
          <w:rFonts w:asciiTheme="minorHAnsi" w:hAnsiTheme="minorHAnsi" w:cstheme="minorHAnsi"/>
          <w:color w:val="auto"/>
          <w:sz w:val="22"/>
          <w:szCs w:val="22"/>
        </w:rPr>
        <w:t>P</w:t>
      </w:r>
      <w:r w:rsidR="00F77B57" w:rsidRPr="00DE0444">
        <w:rPr>
          <w:rFonts w:asciiTheme="minorHAnsi" w:hAnsiTheme="minorHAnsi" w:cstheme="minorHAnsi"/>
          <w:color w:val="auto"/>
          <w:sz w:val="22"/>
          <w:szCs w:val="22"/>
        </w:rPr>
        <w:t>ow</w:t>
      </w:r>
      <w:r w:rsidR="00890A83" w:rsidRPr="00DE0444">
        <w:rPr>
          <w:rFonts w:asciiTheme="minorHAnsi" w:hAnsiTheme="minorHAnsi" w:cstheme="minorHAnsi"/>
          <w:color w:val="auto"/>
          <w:sz w:val="22"/>
          <w:szCs w:val="22"/>
        </w:rPr>
        <w:t>.</w:t>
      </w:r>
      <w:r w:rsidR="00F77B57" w:rsidRPr="00DE0444">
        <w:rPr>
          <w:rFonts w:asciiTheme="minorHAnsi" w:hAnsiTheme="minorHAnsi" w:cstheme="minorHAnsi"/>
          <w:color w:val="auto"/>
          <w:sz w:val="22"/>
          <w:szCs w:val="22"/>
        </w:rPr>
        <w:t xml:space="preserve"> mat rozchodnikowych</w:t>
      </w:r>
      <w:r w:rsidR="00890A83" w:rsidRPr="00DE0444">
        <w:rPr>
          <w:rFonts w:asciiTheme="minorHAnsi" w:hAnsiTheme="minorHAnsi" w:cstheme="minorHAnsi"/>
          <w:color w:val="auto"/>
          <w:sz w:val="22"/>
          <w:szCs w:val="22"/>
        </w:rPr>
        <w:t xml:space="preserve"> i wegetacyjnych </w:t>
      </w:r>
      <w:r w:rsidR="00F77B57" w:rsidRPr="00DE0444">
        <w:rPr>
          <w:rFonts w:asciiTheme="minorHAnsi" w:hAnsiTheme="minorHAnsi" w:cstheme="minorHAnsi"/>
          <w:color w:val="auto"/>
          <w:sz w:val="22"/>
          <w:szCs w:val="22"/>
        </w:rPr>
        <w:t>na terenie</w:t>
      </w:r>
      <w:r w:rsidRPr="00DE0444">
        <w:rPr>
          <w:rFonts w:asciiTheme="minorHAnsi" w:hAnsiTheme="minorHAnsi" w:cstheme="minorHAnsi"/>
          <w:color w:val="auto"/>
          <w:sz w:val="22"/>
          <w:szCs w:val="22"/>
        </w:rPr>
        <w:tab/>
      </w:r>
      <w:r w:rsidR="00890A83" w:rsidRPr="00DE0444">
        <w:rPr>
          <w:rFonts w:asciiTheme="minorHAnsi" w:hAnsiTheme="minorHAnsi" w:cstheme="minorHAnsi"/>
          <w:color w:val="auto"/>
          <w:sz w:val="22"/>
          <w:szCs w:val="22"/>
        </w:rPr>
        <w:t>276</w:t>
      </w:r>
      <w:r w:rsidRPr="00DE0444">
        <w:rPr>
          <w:rFonts w:asciiTheme="minorHAnsi" w:hAnsiTheme="minorHAnsi" w:cstheme="minorHAnsi"/>
          <w:color w:val="auto"/>
          <w:sz w:val="22"/>
          <w:szCs w:val="22"/>
        </w:rPr>
        <w:t xml:space="preserve"> </w:t>
      </w:r>
      <w:r w:rsidR="0009408C" w:rsidRPr="00DE0444">
        <w:rPr>
          <w:color w:val="auto"/>
          <w:sz w:val="22"/>
          <w:szCs w:val="22"/>
        </w:rPr>
        <w:t>m</w:t>
      </w:r>
      <w:r w:rsidR="0009408C" w:rsidRPr="00DE0444">
        <w:rPr>
          <w:color w:val="auto"/>
          <w:sz w:val="22"/>
          <w:szCs w:val="22"/>
          <w:vertAlign w:val="superscript"/>
        </w:rPr>
        <w:t>2</w:t>
      </w:r>
      <w:r w:rsidR="00DE0444">
        <w:rPr>
          <w:color w:val="auto"/>
          <w:sz w:val="22"/>
          <w:szCs w:val="22"/>
          <w:vertAlign w:val="superscript"/>
        </w:rPr>
        <w:t xml:space="preserve"> </w:t>
      </w:r>
    </w:p>
    <w:p w14:paraId="5B939C29" w14:textId="77777777" w:rsidR="00B25ECF" w:rsidRPr="00141F99" w:rsidRDefault="00B25ECF" w:rsidP="0009408C">
      <w:pPr>
        <w:pStyle w:val="Akapitzlist"/>
        <w:numPr>
          <w:ilvl w:val="0"/>
          <w:numId w:val="14"/>
        </w:numPr>
        <w:rPr>
          <w:rFonts w:asciiTheme="minorHAnsi" w:hAnsiTheme="minorHAnsi" w:cstheme="minorHAnsi"/>
          <w:color w:val="auto"/>
          <w:sz w:val="22"/>
          <w:szCs w:val="22"/>
        </w:rPr>
      </w:pPr>
      <w:r>
        <w:rPr>
          <w:rFonts w:asciiTheme="minorHAnsi" w:hAnsiTheme="minorHAnsi" w:cstheme="minorHAnsi"/>
          <w:color w:val="auto"/>
          <w:sz w:val="22"/>
          <w:szCs w:val="22"/>
        </w:rPr>
        <w:t>Powierzchnia nawierzchni bezpiecznych</w:t>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t xml:space="preserve">119,14 </w:t>
      </w:r>
      <w:r w:rsidRPr="00141F99">
        <w:rPr>
          <w:color w:val="auto"/>
          <w:sz w:val="22"/>
          <w:szCs w:val="22"/>
        </w:rPr>
        <w:t>m</w:t>
      </w:r>
      <w:r w:rsidRPr="00141F99">
        <w:rPr>
          <w:color w:val="auto"/>
          <w:sz w:val="22"/>
          <w:szCs w:val="22"/>
          <w:vertAlign w:val="superscript"/>
        </w:rPr>
        <w:t>2</w:t>
      </w:r>
    </w:p>
    <w:p w14:paraId="48DABAEB" w14:textId="77777777" w:rsidR="00284574" w:rsidRPr="00491C86" w:rsidRDefault="00284574" w:rsidP="00F15C19">
      <w:pPr>
        <w:rPr>
          <w:rFonts w:asciiTheme="minorHAnsi" w:hAnsiTheme="minorHAnsi" w:cstheme="minorHAnsi"/>
          <w:color w:val="auto"/>
          <w:sz w:val="22"/>
          <w:szCs w:val="22"/>
          <w:highlight w:val="green"/>
        </w:rPr>
      </w:pPr>
    </w:p>
    <w:p w14:paraId="0A41A40A" w14:textId="77777777" w:rsidR="00CD43ED" w:rsidRPr="000655C6" w:rsidRDefault="00284574" w:rsidP="00F15C19">
      <w:pPr>
        <w:rPr>
          <w:rFonts w:asciiTheme="minorHAnsi" w:hAnsiTheme="minorHAnsi" w:cstheme="minorHAnsi"/>
          <w:color w:val="auto"/>
          <w:sz w:val="22"/>
          <w:szCs w:val="22"/>
        </w:rPr>
      </w:pPr>
      <w:r w:rsidRPr="000655C6">
        <w:rPr>
          <w:rFonts w:asciiTheme="minorHAnsi" w:hAnsiTheme="minorHAnsi" w:cstheme="minorHAnsi"/>
          <w:color w:val="auto"/>
          <w:sz w:val="22"/>
          <w:szCs w:val="22"/>
        </w:rPr>
        <w:t>Powierzchnia nadwieszeń z krat pomostowych</w:t>
      </w:r>
      <w:r w:rsidRPr="000655C6">
        <w:rPr>
          <w:rFonts w:asciiTheme="minorHAnsi" w:hAnsiTheme="minorHAnsi" w:cstheme="minorHAnsi"/>
          <w:color w:val="auto"/>
          <w:sz w:val="22"/>
          <w:szCs w:val="22"/>
        </w:rPr>
        <w:tab/>
      </w:r>
      <w:r w:rsidRPr="000655C6">
        <w:rPr>
          <w:rFonts w:asciiTheme="minorHAnsi" w:hAnsiTheme="minorHAnsi" w:cstheme="minorHAnsi"/>
          <w:color w:val="auto"/>
          <w:sz w:val="22"/>
          <w:szCs w:val="22"/>
        </w:rPr>
        <w:tab/>
      </w:r>
      <w:r w:rsidRPr="000655C6">
        <w:rPr>
          <w:rFonts w:asciiTheme="minorHAnsi" w:hAnsiTheme="minorHAnsi" w:cstheme="minorHAnsi"/>
          <w:color w:val="auto"/>
          <w:sz w:val="22"/>
          <w:szCs w:val="22"/>
        </w:rPr>
        <w:tab/>
        <w:t>13</w:t>
      </w:r>
      <w:r w:rsidR="00844718">
        <w:rPr>
          <w:rFonts w:asciiTheme="minorHAnsi" w:hAnsiTheme="minorHAnsi" w:cstheme="minorHAnsi"/>
          <w:color w:val="auto"/>
          <w:sz w:val="22"/>
          <w:szCs w:val="22"/>
        </w:rPr>
        <w:t>1</w:t>
      </w:r>
      <w:r w:rsidRPr="000655C6">
        <w:rPr>
          <w:rFonts w:asciiTheme="minorHAnsi" w:hAnsiTheme="minorHAnsi" w:cstheme="minorHAnsi"/>
          <w:color w:val="auto"/>
          <w:sz w:val="22"/>
          <w:szCs w:val="22"/>
        </w:rPr>
        <w:t>,</w:t>
      </w:r>
      <w:r w:rsidR="00844718">
        <w:rPr>
          <w:rFonts w:asciiTheme="minorHAnsi" w:hAnsiTheme="minorHAnsi" w:cstheme="minorHAnsi"/>
          <w:color w:val="auto"/>
          <w:sz w:val="22"/>
          <w:szCs w:val="22"/>
        </w:rPr>
        <w:t>71</w:t>
      </w:r>
      <w:r w:rsidRPr="000655C6">
        <w:rPr>
          <w:rFonts w:asciiTheme="minorHAnsi" w:hAnsiTheme="minorHAnsi" w:cstheme="minorHAnsi"/>
          <w:color w:val="auto"/>
          <w:sz w:val="22"/>
          <w:szCs w:val="22"/>
        </w:rPr>
        <w:t xml:space="preserve"> </w:t>
      </w:r>
      <w:r w:rsidRPr="000655C6">
        <w:rPr>
          <w:color w:val="auto"/>
          <w:sz w:val="22"/>
          <w:szCs w:val="22"/>
        </w:rPr>
        <w:t>m</w:t>
      </w:r>
      <w:r w:rsidRPr="000655C6">
        <w:rPr>
          <w:color w:val="auto"/>
          <w:sz w:val="22"/>
          <w:szCs w:val="22"/>
          <w:vertAlign w:val="superscript"/>
        </w:rPr>
        <w:t>2</w:t>
      </w:r>
    </w:p>
    <w:p w14:paraId="133EBEDF" w14:textId="77777777" w:rsidR="00504FD5" w:rsidRPr="00EA1936" w:rsidRDefault="00CD43ED" w:rsidP="00F15C19">
      <w:pPr>
        <w:rPr>
          <w:rFonts w:asciiTheme="minorHAnsi" w:hAnsiTheme="minorHAnsi" w:cstheme="minorHAnsi"/>
          <w:color w:val="auto"/>
          <w:sz w:val="22"/>
          <w:szCs w:val="22"/>
        </w:rPr>
      </w:pPr>
      <w:r w:rsidRPr="00EA1936">
        <w:rPr>
          <w:rFonts w:asciiTheme="minorHAnsi" w:hAnsiTheme="minorHAnsi" w:cstheme="minorHAnsi"/>
          <w:color w:val="auto"/>
          <w:sz w:val="22"/>
          <w:szCs w:val="22"/>
        </w:rPr>
        <w:t>Pnącza sadzone wzdłuż elewacji i skarp</w:t>
      </w:r>
      <w:r w:rsidRPr="00EA1936">
        <w:rPr>
          <w:rFonts w:asciiTheme="minorHAnsi" w:hAnsiTheme="minorHAnsi" w:cstheme="minorHAnsi"/>
          <w:color w:val="auto"/>
          <w:sz w:val="22"/>
          <w:szCs w:val="22"/>
        </w:rPr>
        <w:tab/>
      </w:r>
      <w:r w:rsidRPr="00EA1936">
        <w:rPr>
          <w:rFonts w:asciiTheme="minorHAnsi" w:hAnsiTheme="minorHAnsi" w:cstheme="minorHAnsi"/>
          <w:color w:val="auto"/>
          <w:sz w:val="22"/>
          <w:szCs w:val="22"/>
        </w:rPr>
        <w:tab/>
      </w:r>
      <w:r w:rsidRPr="00EA1936">
        <w:rPr>
          <w:rFonts w:asciiTheme="minorHAnsi" w:hAnsiTheme="minorHAnsi" w:cstheme="minorHAnsi"/>
          <w:color w:val="auto"/>
          <w:sz w:val="22"/>
          <w:szCs w:val="22"/>
        </w:rPr>
        <w:tab/>
      </w:r>
      <w:r w:rsidRPr="00EA1936">
        <w:rPr>
          <w:rFonts w:asciiTheme="minorHAnsi" w:hAnsiTheme="minorHAnsi" w:cstheme="minorHAnsi"/>
          <w:color w:val="auto"/>
          <w:sz w:val="22"/>
          <w:szCs w:val="22"/>
        </w:rPr>
        <w:tab/>
        <w:t xml:space="preserve">315,0 </w:t>
      </w:r>
      <w:proofErr w:type="spellStart"/>
      <w:r w:rsidRPr="00EA1936">
        <w:rPr>
          <w:rFonts w:asciiTheme="minorHAnsi" w:hAnsiTheme="minorHAnsi" w:cstheme="minorHAnsi"/>
          <w:color w:val="auto"/>
          <w:sz w:val="22"/>
          <w:szCs w:val="22"/>
        </w:rPr>
        <w:t>mb</w:t>
      </w:r>
      <w:proofErr w:type="spellEnd"/>
    </w:p>
    <w:p w14:paraId="692D1D11" w14:textId="77777777" w:rsidR="00F15C19" w:rsidRPr="00B53DA2" w:rsidRDefault="00F15C19" w:rsidP="00F15C19">
      <w:pPr>
        <w:rPr>
          <w:color w:val="auto"/>
        </w:rPr>
      </w:pPr>
      <w:r w:rsidRPr="00B53DA2">
        <w:rPr>
          <w:rFonts w:asciiTheme="minorHAnsi" w:hAnsiTheme="minorHAnsi" w:cstheme="minorHAnsi"/>
          <w:color w:val="auto"/>
          <w:sz w:val="22"/>
          <w:szCs w:val="22"/>
        </w:rPr>
        <w:t xml:space="preserve">Drzewa </w:t>
      </w:r>
      <w:r w:rsidR="00504FD5" w:rsidRPr="00B53DA2">
        <w:rPr>
          <w:rFonts w:asciiTheme="minorHAnsi" w:hAnsiTheme="minorHAnsi" w:cstheme="minorHAnsi"/>
          <w:color w:val="auto"/>
          <w:sz w:val="22"/>
          <w:szCs w:val="22"/>
        </w:rPr>
        <w:t>na terenie</w:t>
      </w:r>
      <w:r w:rsidR="004E0E14" w:rsidRPr="00B53DA2">
        <w:rPr>
          <w:color w:val="auto"/>
        </w:rPr>
        <w:tab/>
      </w:r>
      <w:r w:rsidR="004E0E14" w:rsidRPr="00B53DA2">
        <w:rPr>
          <w:color w:val="auto"/>
        </w:rPr>
        <w:tab/>
      </w:r>
      <w:r w:rsidR="004E0E14" w:rsidRPr="00B53DA2">
        <w:rPr>
          <w:color w:val="auto"/>
        </w:rPr>
        <w:tab/>
      </w:r>
      <w:r w:rsidR="004E0E14" w:rsidRPr="00B53DA2">
        <w:rPr>
          <w:color w:val="auto"/>
        </w:rPr>
        <w:tab/>
      </w:r>
      <w:r w:rsidR="004E0E14" w:rsidRPr="00B53DA2">
        <w:rPr>
          <w:color w:val="auto"/>
        </w:rPr>
        <w:tab/>
      </w:r>
      <w:r w:rsidR="004E0E14" w:rsidRPr="00B53DA2">
        <w:rPr>
          <w:color w:val="auto"/>
        </w:rPr>
        <w:tab/>
      </w:r>
      <w:r w:rsidRPr="00B53DA2">
        <w:rPr>
          <w:color w:val="auto"/>
          <w:sz w:val="22"/>
          <w:szCs w:val="22"/>
        </w:rPr>
        <w:t>28</w:t>
      </w:r>
      <w:r w:rsidR="00CD43ED" w:rsidRPr="00B53DA2">
        <w:rPr>
          <w:color w:val="auto"/>
          <w:sz w:val="22"/>
          <w:szCs w:val="22"/>
        </w:rPr>
        <w:t>3</w:t>
      </w:r>
      <w:r w:rsidRPr="00B53DA2">
        <w:rPr>
          <w:color w:val="auto"/>
          <w:sz w:val="22"/>
          <w:szCs w:val="22"/>
        </w:rPr>
        <w:t xml:space="preserve"> szt.</w:t>
      </w:r>
    </w:p>
    <w:p w14:paraId="02C10DE4" w14:textId="77777777" w:rsidR="00B54F4E" w:rsidRPr="00B53DA2" w:rsidRDefault="00CD43ED" w:rsidP="00B54F4E">
      <w:pPr>
        <w:rPr>
          <w:color w:val="auto"/>
          <w:sz w:val="22"/>
          <w:szCs w:val="22"/>
        </w:rPr>
      </w:pPr>
      <w:r w:rsidRPr="00B53DA2">
        <w:rPr>
          <w:rFonts w:asciiTheme="minorHAnsi" w:hAnsiTheme="minorHAnsi" w:cstheme="minorHAnsi"/>
          <w:color w:val="auto"/>
          <w:sz w:val="22"/>
          <w:szCs w:val="22"/>
        </w:rPr>
        <w:t>Drzewa</w:t>
      </w:r>
      <w:r w:rsidR="00F15C19" w:rsidRPr="00B53DA2">
        <w:rPr>
          <w:rFonts w:asciiTheme="minorHAnsi" w:hAnsiTheme="minorHAnsi" w:cstheme="minorHAnsi"/>
          <w:color w:val="auto"/>
          <w:sz w:val="22"/>
          <w:szCs w:val="22"/>
        </w:rPr>
        <w:t xml:space="preserve"> w donicach</w:t>
      </w:r>
      <w:r w:rsidR="00F15C19" w:rsidRPr="00B53DA2">
        <w:rPr>
          <w:color w:val="auto"/>
        </w:rPr>
        <w:t xml:space="preserve"> </w:t>
      </w:r>
      <w:r w:rsidR="004E0E14" w:rsidRPr="00B53DA2">
        <w:rPr>
          <w:color w:val="auto"/>
        </w:rPr>
        <w:tab/>
      </w:r>
      <w:r w:rsidR="004E0E14" w:rsidRPr="00B53DA2">
        <w:rPr>
          <w:color w:val="auto"/>
        </w:rPr>
        <w:tab/>
      </w:r>
      <w:r w:rsidR="004E0E14" w:rsidRPr="00B53DA2">
        <w:rPr>
          <w:color w:val="auto"/>
        </w:rPr>
        <w:tab/>
      </w:r>
      <w:r w:rsidR="004E0E14" w:rsidRPr="00B53DA2">
        <w:rPr>
          <w:color w:val="auto"/>
        </w:rPr>
        <w:tab/>
      </w:r>
      <w:r w:rsidR="004E0E14" w:rsidRPr="00B53DA2">
        <w:rPr>
          <w:color w:val="auto"/>
        </w:rPr>
        <w:tab/>
      </w:r>
      <w:r w:rsidR="004E0E14" w:rsidRPr="00B53DA2">
        <w:rPr>
          <w:color w:val="auto"/>
        </w:rPr>
        <w:tab/>
      </w:r>
      <w:r w:rsidR="00F15C19" w:rsidRPr="00B53DA2">
        <w:rPr>
          <w:color w:val="auto"/>
          <w:sz w:val="22"/>
          <w:szCs w:val="22"/>
        </w:rPr>
        <w:t>13 szt.</w:t>
      </w:r>
    </w:p>
    <w:p w14:paraId="433E88D8" w14:textId="77777777" w:rsidR="00F77B57" w:rsidRDefault="00F77B57" w:rsidP="00B54F4E">
      <w:pPr>
        <w:rPr>
          <w:color w:val="auto"/>
          <w:sz w:val="22"/>
          <w:szCs w:val="22"/>
          <w:vertAlign w:val="superscript"/>
        </w:rPr>
      </w:pPr>
      <w:r w:rsidRPr="00B53DA2">
        <w:rPr>
          <w:color w:val="auto"/>
          <w:sz w:val="22"/>
          <w:szCs w:val="22"/>
        </w:rPr>
        <w:t>Maty rozchodnikowe na zadaszeniu</w:t>
      </w:r>
      <w:r w:rsidRPr="00B53DA2">
        <w:rPr>
          <w:color w:val="auto"/>
          <w:sz w:val="22"/>
          <w:szCs w:val="22"/>
        </w:rPr>
        <w:tab/>
      </w:r>
      <w:r w:rsidRPr="00B53DA2">
        <w:rPr>
          <w:color w:val="auto"/>
          <w:sz w:val="22"/>
          <w:szCs w:val="22"/>
        </w:rPr>
        <w:tab/>
      </w:r>
      <w:r w:rsidRPr="00B53DA2">
        <w:rPr>
          <w:color w:val="auto"/>
          <w:sz w:val="22"/>
          <w:szCs w:val="22"/>
        </w:rPr>
        <w:tab/>
      </w:r>
      <w:r w:rsidRPr="00B53DA2">
        <w:rPr>
          <w:color w:val="auto"/>
          <w:sz w:val="22"/>
          <w:szCs w:val="22"/>
        </w:rPr>
        <w:tab/>
      </w:r>
      <w:r w:rsidR="00B53DA2" w:rsidRPr="00B53DA2">
        <w:rPr>
          <w:color w:val="auto"/>
          <w:sz w:val="22"/>
          <w:szCs w:val="22"/>
        </w:rPr>
        <w:t>537</w:t>
      </w:r>
      <w:r w:rsidRPr="00B53DA2">
        <w:rPr>
          <w:color w:val="auto"/>
          <w:sz w:val="22"/>
          <w:szCs w:val="22"/>
        </w:rPr>
        <w:t xml:space="preserve"> m</w:t>
      </w:r>
      <w:r w:rsidRPr="00B53DA2">
        <w:rPr>
          <w:color w:val="auto"/>
          <w:sz w:val="22"/>
          <w:szCs w:val="22"/>
          <w:vertAlign w:val="superscript"/>
        </w:rPr>
        <w:t>2</w:t>
      </w:r>
    </w:p>
    <w:p w14:paraId="511495F8" w14:textId="77777777" w:rsidR="00B53DA2" w:rsidRPr="00F5652D" w:rsidRDefault="00B53DA2" w:rsidP="00890A83">
      <w:pPr>
        <w:ind w:left="0"/>
        <w:rPr>
          <w:color w:val="auto"/>
          <w:sz w:val="22"/>
          <w:szCs w:val="22"/>
          <w:vertAlign w:val="superscript"/>
        </w:rPr>
      </w:pPr>
    </w:p>
    <w:p w14:paraId="1DCA3139" w14:textId="77777777" w:rsidR="00DD3DA6" w:rsidRPr="00F5652D" w:rsidRDefault="008F400F" w:rsidP="001811E0">
      <w:pPr>
        <w:pStyle w:val="Nagwek1"/>
        <w:rPr>
          <w:b/>
        </w:rPr>
      </w:pPr>
      <w:bookmarkStart w:id="70" w:name="_Toc505081104"/>
      <w:r w:rsidRPr="00F5652D">
        <w:rPr>
          <w:b/>
        </w:rPr>
        <w:t xml:space="preserve">WARUNKI REALIZACJI INWESTYCJI OKREŚLONE W </w:t>
      </w:r>
      <w:r w:rsidR="00F11B63" w:rsidRPr="00F5652D">
        <w:rPr>
          <w:b/>
        </w:rPr>
        <w:t>DECYZJI LOKALIZACYJNEJ</w:t>
      </w:r>
      <w:bookmarkEnd w:id="70"/>
    </w:p>
    <w:p w14:paraId="70CF2149" w14:textId="77777777" w:rsidR="0030381A" w:rsidRPr="00F5652D" w:rsidRDefault="0030381A" w:rsidP="0030381A">
      <w:pPr>
        <w:rPr>
          <w:rFonts w:asciiTheme="minorHAnsi" w:hAnsiTheme="minorHAnsi" w:cstheme="minorHAnsi"/>
          <w:color w:val="auto"/>
          <w:sz w:val="22"/>
          <w:szCs w:val="22"/>
        </w:rPr>
      </w:pPr>
    </w:p>
    <w:tbl>
      <w:tblPr>
        <w:tblStyle w:val="Tabela-Siatka"/>
        <w:tblW w:w="0" w:type="auto"/>
        <w:tblInd w:w="567" w:type="dxa"/>
        <w:tblLook w:val="04A0" w:firstRow="1" w:lastRow="0" w:firstColumn="1" w:lastColumn="0" w:noHBand="0" w:noVBand="1"/>
      </w:tblPr>
      <w:tblGrid>
        <w:gridCol w:w="529"/>
        <w:gridCol w:w="2890"/>
        <w:gridCol w:w="1889"/>
        <w:gridCol w:w="1705"/>
        <w:gridCol w:w="1908"/>
      </w:tblGrid>
      <w:tr w:rsidR="001811E0" w:rsidRPr="00F5652D" w14:paraId="081694EC" w14:textId="77777777" w:rsidTr="001811E0">
        <w:tc>
          <w:tcPr>
            <w:tcW w:w="534" w:type="dxa"/>
            <w:vAlign w:val="center"/>
          </w:tcPr>
          <w:p w14:paraId="553CD598" w14:textId="77777777" w:rsidR="001811E0" w:rsidRPr="00F5652D" w:rsidRDefault="001811E0" w:rsidP="001811E0">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Lp.</w:t>
            </w:r>
          </w:p>
        </w:tc>
        <w:tc>
          <w:tcPr>
            <w:tcW w:w="2998" w:type="dxa"/>
            <w:vAlign w:val="center"/>
          </w:tcPr>
          <w:p w14:paraId="19DB0D99" w14:textId="77777777" w:rsidR="001811E0" w:rsidRPr="00F5652D" w:rsidRDefault="001811E0" w:rsidP="002F678A">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Warunek</w:t>
            </w:r>
          </w:p>
        </w:tc>
        <w:tc>
          <w:tcPr>
            <w:tcW w:w="1911" w:type="dxa"/>
            <w:vAlign w:val="center"/>
          </w:tcPr>
          <w:p w14:paraId="03A57735" w14:textId="77777777" w:rsidR="001811E0" w:rsidRPr="00F5652D" w:rsidRDefault="001811E0" w:rsidP="004150A8">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Zapis w decyzji</w:t>
            </w:r>
          </w:p>
        </w:tc>
        <w:tc>
          <w:tcPr>
            <w:tcW w:w="1748" w:type="dxa"/>
            <w:vAlign w:val="center"/>
          </w:tcPr>
          <w:p w14:paraId="7DDAF0CF" w14:textId="77777777" w:rsidR="001811E0" w:rsidRPr="00F5652D" w:rsidRDefault="001811E0" w:rsidP="004150A8">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Wartość w projekcie</w:t>
            </w:r>
          </w:p>
        </w:tc>
        <w:tc>
          <w:tcPr>
            <w:tcW w:w="1956" w:type="dxa"/>
            <w:vAlign w:val="center"/>
          </w:tcPr>
          <w:p w14:paraId="53553D1E" w14:textId="77777777" w:rsidR="001811E0" w:rsidRPr="00F5652D" w:rsidRDefault="001811E0" w:rsidP="004150A8">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Warunek spełniony/ niespełniony</w:t>
            </w:r>
          </w:p>
        </w:tc>
      </w:tr>
      <w:tr w:rsidR="001811E0" w:rsidRPr="00F5652D" w14:paraId="57606B3E" w14:textId="77777777" w:rsidTr="001B1EC3">
        <w:tc>
          <w:tcPr>
            <w:tcW w:w="534" w:type="dxa"/>
            <w:vMerge w:val="restart"/>
            <w:vAlign w:val="center"/>
          </w:tcPr>
          <w:p w14:paraId="655BE039" w14:textId="77777777" w:rsidR="001811E0" w:rsidRPr="00F5652D" w:rsidRDefault="001811E0" w:rsidP="001B1EC3">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lastRenderedPageBreak/>
              <w:t>1.</w:t>
            </w:r>
          </w:p>
        </w:tc>
        <w:tc>
          <w:tcPr>
            <w:tcW w:w="2998" w:type="dxa"/>
            <w:vMerge w:val="restart"/>
            <w:vAlign w:val="center"/>
          </w:tcPr>
          <w:p w14:paraId="10B5D748"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Max. nieprzekraczalna linia zabudowy</w:t>
            </w:r>
          </w:p>
        </w:tc>
        <w:tc>
          <w:tcPr>
            <w:tcW w:w="1911" w:type="dxa"/>
            <w:vAlign w:val="center"/>
          </w:tcPr>
          <w:p w14:paraId="2B10A034"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10 m od linii rozgraniczającej ul. A. Wrzoska</w:t>
            </w:r>
          </w:p>
        </w:tc>
        <w:tc>
          <w:tcPr>
            <w:tcW w:w="1748" w:type="dxa"/>
            <w:vAlign w:val="center"/>
          </w:tcPr>
          <w:p w14:paraId="37DEA376"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10,71 m w najbliższym punkcie</w:t>
            </w:r>
          </w:p>
        </w:tc>
        <w:tc>
          <w:tcPr>
            <w:tcW w:w="1956" w:type="dxa"/>
            <w:vAlign w:val="center"/>
          </w:tcPr>
          <w:p w14:paraId="7331C506"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1811E0" w:rsidRPr="00F5652D" w14:paraId="186CFAB4" w14:textId="77777777" w:rsidTr="001B1EC3">
        <w:tc>
          <w:tcPr>
            <w:tcW w:w="534" w:type="dxa"/>
            <w:vMerge/>
            <w:vAlign w:val="center"/>
          </w:tcPr>
          <w:p w14:paraId="28FF114D" w14:textId="77777777" w:rsidR="001811E0" w:rsidRPr="00F5652D" w:rsidRDefault="001811E0" w:rsidP="001B1EC3">
            <w:pPr>
              <w:ind w:left="0"/>
              <w:jc w:val="center"/>
              <w:rPr>
                <w:rFonts w:asciiTheme="minorHAnsi" w:hAnsiTheme="minorHAnsi" w:cstheme="minorHAnsi"/>
                <w:color w:val="auto"/>
                <w:sz w:val="22"/>
                <w:szCs w:val="22"/>
              </w:rPr>
            </w:pPr>
          </w:p>
        </w:tc>
        <w:tc>
          <w:tcPr>
            <w:tcW w:w="2998" w:type="dxa"/>
            <w:vMerge/>
            <w:vAlign w:val="center"/>
          </w:tcPr>
          <w:p w14:paraId="5C478067" w14:textId="77777777" w:rsidR="001811E0" w:rsidRPr="00F5652D" w:rsidRDefault="001811E0" w:rsidP="001811E0">
            <w:pPr>
              <w:ind w:left="0"/>
              <w:jc w:val="left"/>
              <w:rPr>
                <w:rFonts w:asciiTheme="minorHAnsi" w:hAnsiTheme="minorHAnsi" w:cstheme="minorHAnsi"/>
                <w:color w:val="auto"/>
                <w:sz w:val="22"/>
                <w:szCs w:val="22"/>
              </w:rPr>
            </w:pPr>
          </w:p>
        </w:tc>
        <w:tc>
          <w:tcPr>
            <w:tcW w:w="1911" w:type="dxa"/>
            <w:vAlign w:val="center"/>
          </w:tcPr>
          <w:p w14:paraId="3E15C98F"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80 m od linii rozgraniczającej ul. W. Witosa</w:t>
            </w:r>
          </w:p>
        </w:tc>
        <w:tc>
          <w:tcPr>
            <w:tcW w:w="1748" w:type="dxa"/>
            <w:vAlign w:val="center"/>
          </w:tcPr>
          <w:p w14:paraId="64E23A21"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86, 16 m w najbliższym punkcie</w:t>
            </w:r>
          </w:p>
        </w:tc>
        <w:tc>
          <w:tcPr>
            <w:tcW w:w="1956" w:type="dxa"/>
            <w:vAlign w:val="center"/>
          </w:tcPr>
          <w:p w14:paraId="55DCF341"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1811E0" w:rsidRPr="00F5652D" w14:paraId="470612CC" w14:textId="77777777" w:rsidTr="001B1EC3">
        <w:tc>
          <w:tcPr>
            <w:tcW w:w="534" w:type="dxa"/>
            <w:vAlign w:val="center"/>
          </w:tcPr>
          <w:p w14:paraId="27DA890F" w14:textId="77777777" w:rsidR="001811E0" w:rsidRPr="00F5652D" w:rsidRDefault="001811E0" w:rsidP="001B1EC3">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2.</w:t>
            </w:r>
          </w:p>
        </w:tc>
        <w:tc>
          <w:tcPr>
            <w:tcW w:w="2998" w:type="dxa"/>
            <w:vAlign w:val="center"/>
          </w:tcPr>
          <w:p w14:paraId="05C8CABC"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Powierzchnia zabudowy</w:t>
            </w:r>
          </w:p>
        </w:tc>
        <w:tc>
          <w:tcPr>
            <w:tcW w:w="1911" w:type="dxa"/>
            <w:vAlign w:val="center"/>
          </w:tcPr>
          <w:p w14:paraId="03165050" w14:textId="77777777" w:rsidR="001811E0" w:rsidRPr="00F5652D" w:rsidRDefault="00C105DF"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6000</w:t>
            </w:r>
            <w:r w:rsidR="001811E0" w:rsidRPr="00F5652D">
              <w:rPr>
                <w:rFonts w:asciiTheme="minorHAnsi" w:hAnsiTheme="minorHAnsi" w:cstheme="minorHAnsi"/>
                <w:color w:val="auto"/>
                <w:sz w:val="22"/>
                <w:szCs w:val="22"/>
              </w:rPr>
              <w:t xml:space="preserve"> m</w:t>
            </w:r>
            <w:r w:rsidR="001811E0" w:rsidRPr="00F5652D">
              <w:rPr>
                <w:rFonts w:asciiTheme="minorHAnsi" w:hAnsiTheme="minorHAnsi" w:cstheme="minorHAnsi"/>
                <w:color w:val="auto"/>
                <w:sz w:val="22"/>
                <w:szCs w:val="22"/>
                <w:vertAlign w:val="superscript"/>
              </w:rPr>
              <w:t>2</w:t>
            </w:r>
          </w:p>
        </w:tc>
        <w:tc>
          <w:tcPr>
            <w:tcW w:w="1748" w:type="dxa"/>
            <w:vAlign w:val="center"/>
          </w:tcPr>
          <w:p w14:paraId="0A13C184" w14:textId="77777777" w:rsidR="001811E0" w:rsidRPr="00F5652D" w:rsidRDefault="00C105DF"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5978</w:t>
            </w:r>
            <w:r w:rsidR="001811E0" w:rsidRPr="00F5652D">
              <w:rPr>
                <w:rFonts w:asciiTheme="minorHAnsi" w:hAnsiTheme="minorHAnsi" w:cstheme="minorHAnsi"/>
                <w:color w:val="auto"/>
                <w:sz w:val="22"/>
                <w:szCs w:val="22"/>
              </w:rPr>
              <w:t xml:space="preserve"> m</w:t>
            </w:r>
            <w:r w:rsidR="001811E0" w:rsidRPr="00F5652D">
              <w:rPr>
                <w:rFonts w:asciiTheme="minorHAnsi" w:hAnsiTheme="minorHAnsi" w:cstheme="minorHAnsi"/>
                <w:color w:val="auto"/>
                <w:sz w:val="22"/>
                <w:szCs w:val="22"/>
                <w:vertAlign w:val="superscript"/>
              </w:rPr>
              <w:t>2</w:t>
            </w:r>
          </w:p>
        </w:tc>
        <w:tc>
          <w:tcPr>
            <w:tcW w:w="1956" w:type="dxa"/>
            <w:vAlign w:val="center"/>
          </w:tcPr>
          <w:p w14:paraId="32F39E20"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1811E0" w:rsidRPr="00F5652D" w14:paraId="487A0208" w14:textId="77777777" w:rsidTr="001B1EC3">
        <w:tc>
          <w:tcPr>
            <w:tcW w:w="534" w:type="dxa"/>
            <w:vMerge w:val="restart"/>
            <w:vAlign w:val="center"/>
          </w:tcPr>
          <w:p w14:paraId="4F0BFD41" w14:textId="77777777" w:rsidR="001811E0" w:rsidRPr="00F5652D" w:rsidRDefault="001811E0" w:rsidP="001B1EC3">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3.</w:t>
            </w:r>
          </w:p>
        </w:tc>
        <w:tc>
          <w:tcPr>
            <w:tcW w:w="2998" w:type="dxa"/>
            <w:vMerge w:val="restart"/>
            <w:vAlign w:val="center"/>
          </w:tcPr>
          <w:p w14:paraId="19FF8061"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Szerokość elewacji frontowej</w:t>
            </w:r>
          </w:p>
        </w:tc>
        <w:tc>
          <w:tcPr>
            <w:tcW w:w="1911" w:type="dxa"/>
            <w:vAlign w:val="center"/>
          </w:tcPr>
          <w:p w14:paraId="79ECD3F0"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max. 130 m od ul. A. Wrzoska</w:t>
            </w:r>
          </w:p>
        </w:tc>
        <w:tc>
          <w:tcPr>
            <w:tcW w:w="1748" w:type="dxa"/>
            <w:vAlign w:val="center"/>
          </w:tcPr>
          <w:p w14:paraId="0D8BA211"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130 m</w:t>
            </w:r>
          </w:p>
        </w:tc>
        <w:tc>
          <w:tcPr>
            <w:tcW w:w="1956" w:type="dxa"/>
            <w:vAlign w:val="center"/>
          </w:tcPr>
          <w:p w14:paraId="40D50DAA"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1811E0" w:rsidRPr="00F5652D" w14:paraId="05502774" w14:textId="77777777" w:rsidTr="001B1EC3">
        <w:tc>
          <w:tcPr>
            <w:tcW w:w="534" w:type="dxa"/>
            <w:vMerge/>
            <w:vAlign w:val="center"/>
          </w:tcPr>
          <w:p w14:paraId="0BACCD7E" w14:textId="77777777" w:rsidR="001811E0" w:rsidRPr="00F5652D" w:rsidRDefault="001811E0" w:rsidP="001B1EC3">
            <w:pPr>
              <w:ind w:left="0"/>
              <w:jc w:val="center"/>
              <w:rPr>
                <w:rFonts w:asciiTheme="minorHAnsi" w:hAnsiTheme="minorHAnsi" w:cstheme="minorHAnsi"/>
                <w:color w:val="auto"/>
                <w:sz w:val="22"/>
                <w:szCs w:val="22"/>
              </w:rPr>
            </w:pPr>
          </w:p>
        </w:tc>
        <w:tc>
          <w:tcPr>
            <w:tcW w:w="2998" w:type="dxa"/>
            <w:vMerge/>
            <w:vAlign w:val="center"/>
          </w:tcPr>
          <w:p w14:paraId="7F54136A" w14:textId="77777777" w:rsidR="001811E0" w:rsidRPr="00F5652D" w:rsidRDefault="001811E0" w:rsidP="001811E0">
            <w:pPr>
              <w:ind w:left="0"/>
              <w:jc w:val="left"/>
              <w:rPr>
                <w:rFonts w:asciiTheme="minorHAnsi" w:hAnsiTheme="minorHAnsi" w:cstheme="minorHAnsi"/>
                <w:color w:val="auto"/>
                <w:sz w:val="22"/>
                <w:szCs w:val="22"/>
              </w:rPr>
            </w:pPr>
          </w:p>
        </w:tc>
        <w:tc>
          <w:tcPr>
            <w:tcW w:w="1911" w:type="dxa"/>
            <w:vAlign w:val="center"/>
          </w:tcPr>
          <w:p w14:paraId="5779D5FF"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max. 95 m od ul. W. Witosa</w:t>
            </w:r>
          </w:p>
        </w:tc>
        <w:tc>
          <w:tcPr>
            <w:tcW w:w="1748" w:type="dxa"/>
            <w:vAlign w:val="center"/>
          </w:tcPr>
          <w:p w14:paraId="781387A7" w14:textId="77777777" w:rsidR="001811E0"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w:t>
            </w:r>
            <w:r w:rsidR="001811E0" w:rsidRPr="00F5652D">
              <w:rPr>
                <w:rFonts w:asciiTheme="minorHAnsi" w:hAnsiTheme="minorHAnsi" w:cstheme="minorHAnsi"/>
                <w:color w:val="auto"/>
                <w:sz w:val="22"/>
                <w:szCs w:val="22"/>
              </w:rPr>
              <w:t>66 m</w:t>
            </w:r>
          </w:p>
        </w:tc>
        <w:tc>
          <w:tcPr>
            <w:tcW w:w="1956" w:type="dxa"/>
            <w:vAlign w:val="center"/>
          </w:tcPr>
          <w:p w14:paraId="204800B7"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1811E0" w:rsidRPr="00F5652D" w14:paraId="384D96D2" w14:textId="77777777" w:rsidTr="001B1EC3">
        <w:tc>
          <w:tcPr>
            <w:tcW w:w="534" w:type="dxa"/>
            <w:shd w:val="clear" w:color="auto" w:fill="auto"/>
            <w:vAlign w:val="center"/>
          </w:tcPr>
          <w:p w14:paraId="6F063EBE" w14:textId="77777777" w:rsidR="001811E0" w:rsidRPr="00F5652D" w:rsidRDefault="001811E0" w:rsidP="001B1EC3">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4.</w:t>
            </w:r>
          </w:p>
        </w:tc>
        <w:tc>
          <w:tcPr>
            <w:tcW w:w="2998" w:type="dxa"/>
            <w:shd w:val="clear" w:color="auto" w:fill="auto"/>
            <w:vAlign w:val="center"/>
          </w:tcPr>
          <w:p w14:paraId="5DA1E24D"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Wysokość górnej krawędzi elewacji frontowej, jej gzymsu lub attyki</w:t>
            </w:r>
          </w:p>
        </w:tc>
        <w:tc>
          <w:tcPr>
            <w:tcW w:w="1911" w:type="dxa"/>
            <w:shd w:val="clear" w:color="auto" w:fill="auto"/>
            <w:vAlign w:val="center"/>
          </w:tcPr>
          <w:p w14:paraId="267397BD"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max 32 m ( do najwyższego punktu dachu)</w:t>
            </w:r>
          </w:p>
        </w:tc>
        <w:tc>
          <w:tcPr>
            <w:tcW w:w="1748" w:type="dxa"/>
            <w:shd w:val="clear" w:color="auto" w:fill="auto"/>
            <w:vAlign w:val="center"/>
          </w:tcPr>
          <w:p w14:paraId="3B90F97D" w14:textId="77777777" w:rsidR="001811E0"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28,03</w:t>
            </w:r>
            <w:r w:rsidR="001811E0" w:rsidRPr="00F5652D">
              <w:rPr>
                <w:rFonts w:asciiTheme="minorHAnsi" w:hAnsiTheme="minorHAnsi" w:cstheme="minorHAnsi"/>
                <w:color w:val="auto"/>
                <w:sz w:val="22"/>
                <w:szCs w:val="22"/>
              </w:rPr>
              <w:t xml:space="preserve"> m</w:t>
            </w:r>
          </w:p>
        </w:tc>
        <w:tc>
          <w:tcPr>
            <w:tcW w:w="1956" w:type="dxa"/>
            <w:shd w:val="clear" w:color="auto" w:fill="auto"/>
            <w:vAlign w:val="center"/>
          </w:tcPr>
          <w:p w14:paraId="43C0035B"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1B1EC3" w:rsidRPr="00F5652D" w14:paraId="007F09A0" w14:textId="77777777" w:rsidTr="001B1EC3">
        <w:tc>
          <w:tcPr>
            <w:tcW w:w="534" w:type="dxa"/>
            <w:vAlign w:val="center"/>
          </w:tcPr>
          <w:p w14:paraId="139FCB30" w14:textId="77777777" w:rsidR="001B1EC3" w:rsidRPr="00F5652D" w:rsidRDefault="001B1EC3" w:rsidP="001B1EC3">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5.</w:t>
            </w:r>
          </w:p>
        </w:tc>
        <w:tc>
          <w:tcPr>
            <w:tcW w:w="2998" w:type="dxa"/>
            <w:vAlign w:val="center"/>
          </w:tcPr>
          <w:p w14:paraId="74429C31" w14:textId="77777777" w:rsidR="001B1EC3"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Kondygnacje podziemne</w:t>
            </w:r>
          </w:p>
        </w:tc>
        <w:tc>
          <w:tcPr>
            <w:tcW w:w="1911" w:type="dxa"/>
            <w:vAlign w:val="center"/>
          </w:tcPr>
          <w:p w14:paraId="3A6F0700" w14:textId="77777777" w:rsidR="001B1EC3"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dopuszcza się</w:t>
            </w:r>
          </w:p>
        </w:tc>
        <w:tc>
          <w:tcPr>
            <w:tcW w:w="1748" w:type="dxa"/>
            <w:vAlign w:val="center"/>
          </w:tcPr>
          <w:p w14:paraId="506C66F0" w14:textId="77777777" w:rsidR="001B1EC3"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poziom B01</w:t>
            </w:r>
          </w:p>
        </w:tc>
        <w:tc>
          <w:tcPr>
            <w:tcW w:w="1956" w:type="dxa"/>
            <w:vAlign w:val="center"/>
          </w:tcPr>
          <w:p w14:paraId="69B5DA27" w14:textId="77777777" w:rsidR="001B1EC3"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1B1EC3" w:rsidRPr="00F5652D" w14:paraId="3C529C28" w14:textId="77777777" w:rsidTr="001B1EC3">
        <w:tc>
          <w:tcPr>
            <w:tcW w:w="534" w:type="dxa"/>
            <w:vAlign w:val="center"/>
          </w:tcPr>
          <w:p w14:paraId="24A0F17B" w14:textId="77777777" w:rsidR="001B1EC3" w:rsidRPr="00F5652D" w:rsidRDefault="001B1EC3" w:rsidP="001B1EC3">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6.</w:t>
            </w:r>
          </w:p>
        </w:tc>
        <w:tc>
          <w:tcPr>
            <w:tcW w:w="2998" w:type="dxa"/>
            <w:vAlign w:val="center"/>
          </w:tcPr>
          <w:p w14:paraId="4D5CB18F" w14:textId="77777777" w:rsidR="001B1EC3"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Geometria dachu</w:t>
            </w:r>
          </w:p>
        </w:tc>
        <w:tc>
          <w:tcPr>
            <w:tcW w:w="1911" w:type="dxa"/>
            <w:vAlign w:val="center"/>
          </w:tcPr>
          <w:p w14:paraId="781490ED" w14:textId="77777777" w:rsidR="001B1EC3"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dach płaski</w:t>
            </w:r>
          </w:p>
        </w:tc>
        <w:tc>
          <w:tcPr>
            <w:tcW w:w="1748" w:type="dxa"/>
            <w:vAlign w:val="center"/>
          </w:tcPr>
          <w:p w14:paraId="4808D1AD" w14:textId="77777777" w:rsidR="001B1EC3"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dach płaski</w:t>
            </w:r>
          </w:p>
        </w:tc>
        <w:tc>
          <w:tcPr>
            <w:tcW w:w="1956" w:type="dxa"/>
            <w:vAlign w:val="center"/>
          </w:tcPr>
          <w:p w14:paraId="1560C42C" w14:textId="77777777" w:rsidR="001B1EC3" w:rsidRPr="00F5652D" w:rsidRDefault="001B1EC3"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1811E0" w:rsidRPr="00F5652D" w14:paraId="6A141FAF" w14:textId="77777777" w:rsidTr="001B1EC3">
        <w:tc>
          <w:tcPr>
            <w:tcW w:w="534" w:type="dxa"/>
            <w:vAlign w:val="center"/>
          </w:tcPr>
          <w:p w14:paraId="483D9202" w14:textId="77777777" w:rsidR="001811E0" w:rsidRPr="00F5652D" w:rsidRDefault="001B1EC3" w:rsidP="001B1EC3">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7</w:t>
            </w:r>
            <w:r w:rsidR="001811E0" w:rsidRPr="00F5652D">
              <w:rPr>
                <w:rFonts w:asciiTheme="minorHAnsi" w:hAnsiTheme="minorHAnsi" w:cstheme="minorHAnsi"/>
                <w:color w:val="auto"/>
                <w:sz w:val="22"/>
                <w:szCs w:val="22"/>
              </w:rPr>
              <w:t>.</w:t>
            </w:r>
          </w:p>
        </w:tc>
        <w:tc>
          <w:tcPr>
            <w:tcW w:w="2998" w:type="dxa"/>
            <w:vAlign w:val="center"/>
          </w:tcPr>
          <w:p w14:paraId="7D172AA5"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Miejsca parkingowe</w:t>
            </w:r>
          </w:p>
        </w:tc>
        <w:tc>
          <w:tcPr>
            <w:tcW w:w="1911" w:type="dxa"/>
            <w:vAlign w:val="center"/>
          </w:tcPr>
          <w:p w14:paraId="7CCBE690"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1,2 – 2 </w:t>
            </w:r>
            <w:proofErr w:type="spellStart"/>
            <w:r w:rsidRPr="00F5652D">
              <w:rPr>
                <w:rFonts w:asciiTheme="minorHAnsi" w:hAnsiTheme="minorHAnsi" w:cstheme="minorHAnsi"/>
                <w:color w:val="auto"/>
                <w:sz w:val="22"/>
                <w:szCs w:val="22"/>
              </w:rPr>
              <w:t>m.p</w:t>
            </w:r>
            <w:proofErr w:type="spellEnd"/>
            <w:r w:rsidRPr="00F5652D">
              <w:rPr>
                <w:rFonts w:asciiTheme="minorHAnsi" w:hAnsiTheme="minorHAnsi" w:cstheme="minorHAnsi"/>
                <w:color w:val="auto"/>
                <w:sz w:val="22"/>
                <w:szCs w:val="22"/>
              </w:rPr>
              <w:t xml:space="preserve">./1 łóżko szpitalne, min. 425 </w:t>
            </w:r>
            <w:proofErr w:type="spellStart"/>
            <w:r w:rsidRPr="00F5652D">
              <w:rPr>
                <w:rFonts w:asciiTheme="minorHAnsi" w:hAnsiTheme="minorHAnsi" w:cstheme="minorHAnsi"/>
                <w:color w:val="auto"/>
                <w:sz w:val="22"/>
                <w:szCs w:val="22"/>
              </w:rPr>
              <w:t>m.p</w:t>
            </w:r>
            <w:proofErr w:type="spellEnd"/>
            <w:r w:rsidRPr="00F5652D">
              <w:rPr>
                <w:rFonts w:asciiTheme="minorHAnsi" w:hAnsiTheme="minorHAnsi" w:cstheme="minorHAnsi"/>
                <w:color w:val="auto"/>
                <w:sz w:val="22"/>
                <w:szCs w:val="22"/>
              </w:rPr>
              <w:t>.</w:t>
            </w:r>
          </w:p>
        </w:tc>
        <w:tc>
          <w:tcPr>
            <w:tcW w:w="1748" w:type="dxa"/>
            <w:vAlign w:val="center"/>
          </w:tcPr>
          <w:p w14:paraId="35590E6F"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354 łóżka/ 425 </w:t>
            </w:r>
            <w:proofErr w:type="spellStart"/>
            <w:r w:rsidRPr="00F5652D">
              <w:rPr>
                <w:rFonts w:asciiTheme="minorHAnsi" w:hAnsiTheme="minorHAnsi" w:cstheme="minorHAnsi"/>
                <w:color w:val="auto"/>
                <w:sz w:val="22"/>
                <w:szCs w:val="22"/>
              </w:rPr>
              <w:t>m.p</w:t>
            </w:r>
            <w:proofErr w:type="spellEnd"/>
            <w:r w:rsidRPr="00F5652D">
              <w:rPr>
                <w:rFonts w:asciiTheme="minorHAnsi" w:hAnsiTheme="minorHAnsi" w:cstheme="minorHAnsi"/>
                <w:color w:val="auto"/>
                <w:sz w:val="22"/>
                <w:szCs w:val="22"/>
              </w:rPr>
              <w:t>.</w:t>
            </w:r>
          </w:p>
        </w:tc>
        <w:tc>
          <w:tcPr>
            <w:tcW w:w="1956" w:type="dxa"/>
            <w:vAlign w:val="center"/>
          </w:tcPr>
          <w:p w14:paraId="348B965C" w14:textId="77777777" w:rsidR="001811E0" w:rsidRPr="00F5652D" w:rsidRDefault="001811E0" w:rsidP="001811E0">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bl>
    <w:p w14:paraId="21107BBB" w14:textId="77777777" w:rsidR="007A75C4" w:rsidRPr="00F5652D" w:rsidRDefault="007A75C4" w:rsidP="00C80939">
      <w:pPr>
        <w:pStyle w:val="Akapitzlist"/>
        <w:numPr>
          <w:ilvl w:val="0"/>
          <w:numId w:val="0"/>
        </w:numPr>
        <w:ind w:left="567"/>
        <w:rPr>
          <w:rFonts w:asciiTheme="minorHAnsi" w:hAnsiTheme="minorHAnsi" w:cstheme="minorHAnsi"/>
          <w:color w:val="auto"/>
          <w:sz w:val="22"/>
          <w:szCs w:val="22"/>
        </w:rPr>
      </w:pPr>
    </w:p>
    <w:p w14:paraId="106771C7" w14:textId="77777777" w:rsidR="00E22243" w:rsidRPr="00F5652D" w:rsidRDefault="00C34620" w:rsidP="00C34620">
      <w:pPr>
        <w:ind w:left="0" w:firstLine="576"/>
        <w:rPr>
          <w:color w:val="auto"/>
        </w:rPr>
      </w:pPr>
      <w:r w:rsidRPr="00F5652D">
        <w:rPr>
          <w:color w:val="auto"/>
        </w:rPr>
        <w:t>Zgodnie z zapisami „Rozporządzenia Ministra Infrastruktury w sprawie warunków technicznych jakim powinny odpowiadać budynki i ich usytuowanie” -  minimalna p</w:t>
      </w:r>
      <w:r w:rsidR="0009408C" w:rsidRPr="00F5652D">
        <w:rPr>
          <w:color w:val="auto"/>
        </w:rPr>
        <w:t>owierzchnia biologicznie czynna</w:t>
      </w:r>
      <w:r w:rsidRPr="00F5652D">
        <w:rPr>
          <w:color w:val="auto"/>
        </w:rPr>
        <w:t xml:space="preserve"> wynosi</w:t>
      </w:r>
      <w:r w:rsidR="0009408C" w:rsidRPr="00F5652D">
        <w:rPr>
          <w:color w:val="auto"/>
        </w:rPr>
        <w:t xml:space="preserve"> 25% powierzchni</w:t>
      </w:r>
      <w:r w:rsidR="00E22243" w:rsidRPr="00F5652D">
        <w:rPr>
          <w:color w:val="auto"/>
        </w:rPr>
        <w:t xml:space="preserve"> działki.</w:t>
      </w:r>
    </w:p>
    <w:p w14:paraId="6B84A5A6" w14:textId="77777777" w:rsidR="00E22243" w:rsidRPr="00F5652D" w:rsidRDefault="00E22243" w:rsidP="00C34620">
      <w:pPr>
        <w:ind w:left="0" w:firstLine="576"/>
        <w:rPr>
          <w:color w:val="auto"/>
        </w:rPr>
      </w:pPr>
      <w:r w:rsidRPr="00F5652D">
        <w:rPr>
          <w:color w:val="auto"/>
        </w:rPr>
        <w:t>W</w:t>
      </w:r>
      <w:r w:rsidR="00C34620" w:rsidRPr="00F5652D">
        <w:rPr>
          <w:color w:val="auto"/>
        </w:rPr>
        <w:t xml:space="preserve"> związku z powyższym na terenie w</w:t>
      </w:r>
      <w:r w:rsidRPr="00F5652D">
        <w:rPr>
          <w:color w:val="auto"/>
        </w:rPr>
        <w:t>ymagane jest min. 7150,5 m2 powierzchni biologicznie czynnej.</w:t>
      </w:r>
    </w:p>
    <w:p w14:paraId="5AD3C0A6" w14:textId="77777777" w:rsidR="00541DC8" w:rsidRPr="00F5652D" w:rsidRDefault="00E22243" w:rsidP="00C34620">
      <w:pPr>
        <w:ind w:left="0" w:firstLine="576"/>
        <w:rPr>
          <w:color w:val="auto"/>
        </w:rPr>
      </w:pPr>
      <w:r w:rsidRPr="00DE0444">
        <w:rPr>
          <w:color w:val="auto"/>
        </w:rPr>
        <w:t xml:space="preserve">Powierzchnia traw/krzewów/bylin + powierzchnia skarp + powierzchnia mat rozchodnikowych = </w:t>
      </w:r>
      <w:r w:rsidR="00DE0444" w:rsidRPr="00DE0444">
        <w:rPr>
          <w:color w:val="auto"/>
        </w:rPr>
        <w:t>7950,45</w:t>
      </w:r>
      <w:r w:rsidRPr="00DE0444">
        <w:rPr>
          <w:color w:val="auto"/>
        </w:rPr>
        <w:t xml:space="preserve"> m2 (w obliczeniach nawierzchni betonowych płyt ażurowych na terenie i stropodachach).</w:t>
      </w:r>
    </w:p>
    <w:p w14:paraId="08927726" w14:textId="77777777" w:rsidR="006168B1" w:rsidRPr="00F5652D" w:rsidRDefault="00C34620" w:rsidP="00C34620">
      <w:pPr>
        <w:ind w:left="0" w:firstLine="576"/>
        <w:rPr>
          <w:b/>
          <w:color w:val="auto"/>
        </w:rPr>
      </w:pPr>
      <w:r w:rsidRPr="00F5652D">
        <w:rPr>
          <w:b/>
          <w:color w:val="auto"/>
        </w:rPr>
        <w:t>Warunek spełniony.</w:t>
      </w:r>
    </w:p>
    <w:p w14:paraId="75F1B449" w14:textId="77777777" w:rsidR="00C34620" w:rsidRPr="00F5652D" w:rsidRDefault="00C34620" w:rsidP="00C34620">
      <w:pPr>
        <w:ind w:left="0" w:firstLine="576"/>
        <w:rPr>
          <w:rFonts w:asciiTheme="minorHAnsi" w:hAnsiTheme="minorHAnsi" w:cstheme="minorHAnsi"/>
          <w:color w:val="auto"/>
          <w:sz w:val="22"/>
          <w:szCs w:val="22"/>
        </w:rPr>
      </w:pPr>
    </w:p>
    <w:p w14:paraId="549E394C" w14:textId="77777777" w:rsidR="001B1EC3" w:rsidRPr="00F5652D" w:rsidRDefault="001B1EC3" w:rsidP="001B1EC3">
      <w:pPr>
        <w:pStyle w:val="Nagwek1"/>
        <w:rPr>
          <w:b/>
        </w:rPr>
      </w:pPr>
      <w:bookmarkStart w:id="71" w:name="_Toc505081105"/>
      <w:r w:rsidRPr="00F5652D">
        <w:rPr>
          <w:b/>
        </w:rPr>
        <w:t xml:space="preserve">WARUNKI REALIZACJI INWESTYCJI OKREŚLONE W DECYZJI </w:t>
      </w:r>
      <w:r w:rsidR="002E4C3C" w:rsidRPr="00F5652D">
        <w:rPr>
          <w:b/>
        </w:rPr>
        <w:t>O UWARUNKOWANIACH</w:t>
      </w:r>
      <w:r w:rsidR="005C67E6" w:rsidRPr="00F5652D">
        <w:rPr>
          <w:b/>
        </w:rPr>
        <w:t xml:space="preserve"> ŚRODOWISKOWYCH</w:t>
      </w:r>
      <w:bookmarkEnd w:id="71"/>
    </w:p>
    <w:p w14:paraId="5508FE49" w14:textId="77777777" w:rsidR="002E4C3C" w:rsidRPr="00F5652D" w:rsidRDefault="002E4C3C" w:rsidP="002E4C3C"/>
    <w:tbl>
      <w:tblPr>
        <w:tblStyle w:val="Tabela-Siatka"/>
        <w:tblW w:w="9180" w:type="dxa"/>
        <w:tblInd w:w="567" w:type="dxa"/>
        <w:tblLook w:val="04A0" w:firstRow="1" w:lastRow="0" w:firstColumn="1" w:lastColumn="0" w:noHBand="0" w:noVBand="1"/>
      </w:tblPr>
      <w:tblGrid>
        <w:gridCol w:w="534"/>
        <w:gridCol w:w="1701"/>
        <w:gridCol w:w="4252"/>
        <w:gridCol w:w="2693"/>
      </w:tblGrid>
      <w:tr w:rsidR="00077F65" w:rsidRPr="00F5652D" w14:paraId="54F828B0" w14:textId="77777777" w:rsidTr="00EE7EA1">
        <w:tc>
          <w:tcPr>
            <w:tcW w:w="534" w:type="dxa"/>
            <w:vAlign w:val="center"/>
          </w:tcPr>
          <w:p w14:paraId="55102304" w14:textId="77777777" w:rsidR="00077F65" w:rsidRPr="00F5652D" w:rsidRDefault="00077F65" w:rsidP="002B55F2">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Lp.</w:t>
            </w:r>
          </w:p>
        </w:tc>
        <w:tc>
          <w:tcPr>
            <w:tcW w:w="1701" w:type="dxa"/>
            <w:vAlign w:val="center"/>
          </w:tcPr>
          <w:p w14:paraId="671C2AE4" w14:textId="77777777" w:rsidR="00077F65" w:rsidRPr="00F5652D" w:rsidRDefault="00077F65" w:rsidP="002B55F2">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Warunek</w:t>
            </w:r>
          </w:p>
        </w:tc>
        <w:tc>
          <w:tcPr>
            <w:tcW w:w="4252" w:type="dxa"/>
            <w:vAlign w:val="center"/>
          </w:tcPr>
          <w:p w14:paraId="3EA64FE2" w14:textId="77777777" w:rsidR="00077F65" w:rsidRPr="00F5652D" w:rsidRDefault="00077F65" w:rsidP="002B55F2">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Zapis w decyzji</w:t>
            </w:r>
          </w:p>
        </w:tc>
        <w:tc>
          <w:tcPr>
            <w:tcW w:w="2693" w:type="dxa"/>
            <w:vAlign w:val="center"/>
          </w:tcPr>
          <w:p w14:paraId="0D536FE4" w14:textId="77777777" w:rsidR="00077F65" w:rsidRPr="00F5652D" w:rsidRDefault="00077F65" w:rsidP="007E52C3">
            <w:pPr>
              <w:ind w:left="0"/>
              <w:jc w:val="center"/>
              <w:rPr>
                <w:rFonts w:asciiTheme="minorHAnsi" w:hAnsiTheme="minorHAnsi" w:cstheme="minorHAnsi"/>
                <w:b/>
                <w:color w:val="auto"/>
                <w:sz w:val="22"/>
                <w:szCs w:val="22"/>
              </w:rPr>
            </w:pPr>
            <w:r w:rsidRPr="00F5652D">
              <w:rPr>
                <w:rFonts w:asciiTheme="minorHAnsi" w:hAnsiTheme="minorHAnsi" w:cstheme="minorHAnsi"/>
                <w:b/>
                <w:color w:val="auto"/>
                <w:sz w:val="22"/>
                <w:szCs w:val="22"/>
              </w:rPr>
              <w:t>Stan wg projektu</w:t>
            </w:r>
          </w:p>
        </w:tc>
      </w:tr>
      <w:tr w:rsidR="00077F65" w:rsidRPr="00F5652D" w14:paraId="166AD3FA" w14:textId="77777777" w:rsidTr="00EE7EA1">
        <w:tc>
          <w:tcPr>
            <w:tcW w:w="534" w:type="dxa"/>
            <w:vAlign w:val="center"/>
          </w:tcPr>
          <w:p w14:paraId="4F3DBDE1" w14:textId="77777777" w:rsidR="00077F65" w:rsidRPr="00F5652D" w:rsidRDefault="00077F65"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1. </w:t>
            </w:r>
          </w:p>
        </w:tc>
        <w:tc>
          <w:tcPr>
            <w:tcW w:w="1701" w:type="dxa"/>
            <w:vAlign w:val="center"/>
          </w:tcPr>
          <w:p w14:paraId="0EAA47B1" w14:textId="77777777" w:rsidR="00077F65" w:rsidRPr="00F5652D" w:rsidRDefault="00077F65"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Struktura bryły budynku</w:t>
            </w:r>
          </w:p>
        </w:tc>
        <w:tc>
          <w:tcPr>
            <w:tcW w:w="4252" w:type="dxa"/>
            <w:vAlign w:val="center"/>
          </w:tcPr>
          <w:p w14:paraId="358D1ACE" w14:textId="77777777" w:rsidR="00077F65" w:rsidRPr="00F5652D" w:rsidRDefault="00077F65"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Budynek szpitala będzie stanowił spójną bryłę architektoniczną</w:t>
            </w:r>
            <w:r w:rsidR="006136E1" w:rsidRPr="00F5652D">
              <w:rPr>
                <w:rFonts w:asciiTheme="minorHAnsi" w:hAnsiTheme="minorHAnsi" w:cstheme="minorHAnsi"/>
                <w:color w:val="auto"/>
                <w:sz w:val="22"/>
                <w:szCs w:val="22"/>
              </w:rPr>
              <w:t>, otoczoną parkingami, chodnikami i terenami czynnymi biologicznie</w:t>
            </w:r>
          </w:p>
        </w:tc>
        <w:tc>
          <w:tcPr>
            <w:tcW w:w="2693" w:type="dxa"/>
            <w:vAlign w:val="center"/>
          </w:tcPr>
          <w:p w14:paraId="014A31F2" w14:textId="77777777" w:rsidR="00077F65" w:rsidRPr="00F5652D" w:rsidRDefault="00EE7EA1" w:rsidP="002B55F2">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5124CB" w:rsidRPr="00F5652D" w14:paraId="73BC394F" w14:textId="77777777" w:rsidTr="00EE7EA1">
        <w:tc>
          <w:tcPr>
            <w:tcW w:w="534" w:type="dxa"/>
            <w:vAlign w:val="center"/>
          </w:tcPr>
          <w:p w14:paraId="1B52E71B" w14:textId="77777777" w:rsidR="005124CB" w:rsidRPr="00F5652D" w:rsidRDefault="005124CB"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2.</w:t>
            </w:r>
          </w:p>
        </w:tc>
        <w:tc>
          <w:tcPr>
            <w:tcW w:w="1701" w:type="dxa"/>
            <w:vAlign w:val="center"/>
          </w:tcPr>
          <w:p w14:paraId="5678A826" w14:textId="77777777" w:rsidR="005124CB" w:rsidRPr="00F5652D" w:rsidRDefault="005124CB"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Powierzchnia zabudowy</w:t>
            </w:r>
          </w:p>
        </w:tc>
        <w:tc>
          <w:tcPr>
            <w:tcW w:w="4252" w:type="dxa"/>
            <w:vAlign w:val="center"/>
          </w:tcPr>
          <w:p w14:paraId="6DD797E0" w14:textId="77777777" w:rsidR="005124CB" w:rsidRPr="00F5652D" w:rsidRDefault="005124CB"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Ok.6000 m</w:t>
            </w:r>
            <w:r w:rsidRPr="00F5652D">
              <w:rPr>
                <w:rFonts w:asciiTheme="minorHAnsi" w:hAnsiTheme="minorHAnsi" w:cstheme="minorHAnsi"/>
                <w:color w:val="auto"/>
                <w:sz w:val="22"/>
                <w:szCs w:val="22"/>
                <w:vertAlign w:val="superscript"/>
              </w:rPr>
              <w:t>2</w:t>
            </w:r>
          </w:p>
        </w:tc>
        <w:tc>
          <w:tcPr>
            <w:tcW w:w="2693" w:type="dxa"/>
            <w:vAlign w:val="center"/>
          </w:tcPr>
          <w:p w14:paraId="02EA5B46" w14:textId="77777777" w:rsidR="005124CB" w:rsidRPr="00F5652D" w:rsidRDefault="00EE7EA1" w:rsidP="002B55F2">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r w:rsidRPr="00F5652D">
              <w:rPr>
                <w:rFonts w:asciiTheme="minorHAnsi" w:hAnsiTheme="minorHAnsi" w:cstheme="minorHAnsi"/>
                <w:color w:val="auto"/>
                <w:sz w:val="22"/>
                <w:szCs w:val="22"/>
              </w:rPr>
              <w:t xml:space="preserve">  (</w:t>
            </w:r>
            <w:r w:rsidR="005124CB" w:rsidRPr="00F5652D">
              <w:rPr>
                <w:rFonts w:asciiTheme="minorHAnsi" w:hAnsiTheme="minorHAnsi" w:cstheme="minorHAnsi"/>
                <w:color w:val="auto"/>
                <w:sz w:val="22"/>
                <w:szCs w:val="22"/>
              </w:rPr>
              <w:t>5978 m</w:t>
            </w:r>
            <w:r w:rsidR="005124CB" w:rsidRPr="00F5652D">
              <w:rPr>
                <w:rFonts w:asciiTheme="minorHAnsi" w:hAnsiTheme="minorHAnsi" w:cstheme="minorHAnsi"/>
                <w:color w:val="auto"/>
                <w:sz w:val="22"/>
                <w:szCs w:val="22"/>
                <w:vertAlign w:val="superscript"/>
              </w:rPr>
              <w:t>2</w:t>
            </w:r>
            <w:r w:rsidRPr="00F5652D">
              <w:rPr>
                <w:rFonts w:asciiTheme="minorHAnsi" w:hAnsiTheme="minorHAnsi" w:cstheme="minorHAnsi"/>
                <w:color w:val="auto"/>
                <w:sz w:val="22"/>
                <w:szCs w:val="22"/>
              </w:rPr>
              <w:t>)</w:t>
            </w:r>
          </w:p>
        </w:tc>
      </w:tr>
      <w:tr w:rsidR="005124CB" w:rsidRPr="00F5652D" w14:paraId="2DEAFD79" w14:textId="77777777" w:rsidTr="00EE7EA1">
        <w:tc>
          <w:tcPr>
            <w:tcW w:w="534" w:type="dxa"/>
            <w:vAlign w:val="center"/>
          </w:tcPr>
          <w:p w14:paraId="16EF8457" w14:textId="77777777" w:rsidR="005124CB" w:rsidRPr="00F5652D" w:rsidRDefault="005124CB"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lastRenderedPageBreak/>
              <w:t>3.</w:t>
            </w:r>
          </w:p>
        </w:tc>
        <w:tc>
          <w:tcPr>
            <w:tcW w:w="1701" w:type="dxa"/>
            <w:vAlign w:val="center"/>
          </w:tcPr>
          <w:p w14:paraId="7DB4B2BA" w14:textId="77777777" w:rsidR="005124CB" w:rsidRPr="00F5652D" w:rsidRDefault="005124CB"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Ilość łóżek</w:t>
            </w:r>
          </w:p>
        </w:tc>
        <w:tc>
          <w:tcPr>
            <w:tcW w:w="4252" w:type="dxa"/>
            <w:vAlign w:val="center"/>
          </w:tcPr>
          <w:p w14:paraId="18398175" w14:textId="77777777" w:rsidR="005124CB" w:rsidRPr="00F5652D" w:rsidRDefault="005124CB"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Ok. 354 łóżka</w:t>
            </w:r>
          </w:p>
        </w:tc>
        <w:tc>
          <w:tcPr>
            <w:tcW w:w="2693" w:type="dxa"/>
            <w:vAlign w:val="center"/>
          </w:tcPr>
          <w:p w14:paraId="712830F4" w14:textId="77777777" w:rsidR="005124CB" w:rsidRPr="00F5652D" w:rsidRDefault="00EE7EA1" w:rsidP="006136E1">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r w:rsidR="006136E1" w:rsidRPr="00F5652D">
              <w:rPr>
                <w:rFonts w:asciiTheme="minorHAnsi" w:hAnsiTheme="minorHAnsi" w:cstheme="minorHAnsi"/>
                <w:b/>
                <w:i/>
                <w:color w:val="auto"/>
                <w:sz w:val="22"/>
                <w:szCs w:val="22"/>
              </w:rPr>
              <w:t xml:space="preserve"> </w:t>
            </w:r>
            <w:r w:rsidR="006136E1" w:rsidRPr="00F5652D">
              <w:rPr>
                <w:rFonts w:asciiTheme="minorHAnsi" w:hAnsiTheme="minorHAnsi" w:cstheme="minorHAnsi"/>
                <w:color w:val="auto"/>
                <w:sz w:val="22"/>
                <w:szCs w:val="22"/>
              </w:rPr>
              <w:t>(354 łóżka)</w:t>
            </w:r>
          </w:p>
        </w:tc>
      </w:tr>
      <w:tr w:rsidR="00077F65" w:rsidRPr="00F5652D" w14:paraId="32A248EC" w14:textId="77777777" w:rsidTr="00EE7EA1">
        <w:tc>
          <w:tcPr>
            <w:tcW w:w="534" w:type="dxa"/>
            <w:vAlign w:val="center"/>
          </w:tcPr>
          <w:p w14:paraId="2B0AD61D" w14:textId="77777777" w:rsidR="00077F65" w:rsidRPr="00F5652D" w:rsidRDefault="006136E1"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4</w:t>
            </w:r>
            <w:r w:rsidR="00077F65" w:rsidRPr="00F5652D">
              <w:rPr>
                <w:rFonts w:asciiTheme="minorHAnsi" w:hAnsiTheme="minorHAnsi" w:cstheme="minorHAnsi"/>
                <w:color w:val="auto"/>
                <w:sz w:val="22"/>
                <w:szCs w:val="22"/>
              </w:rPr>
              <w:t>.</w:t>
            </w:r>
          </w:p>
        </w:tc>
        <w:tc>
          <w:tcPr>
            <w:tcW w:w="1701" w:type="dxa"/>
            <w:vAlign w:val="center"/>
          </w:tcPr>
          <w:p w14:paraId="59C4D121" w14:textId="77777777" w:rsidR="00077F65" w:rsidRPr="00F5652D" w:rsidRDefault="00E730C7" w:rsidP="00E730C7">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Ilość kondygnacji</w:t>
            </w:r>
          </w:p>
        </w:tc>
        <w:tc>
          <w:tcPr>
            <w:tcW w:w="4252" w:type="dxa"/>
            <w:vAlign w:val="center"/>
          </w:tcPr>
          <w:p w14:paraId="6E97BA79" w14:textId="77777777" w:rsidR="00077F65" w:rsidRPr="00F5652D" w:rsidRDefault="00077F65" w:rsidP="00077F65">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Budynek składał się będzie z dwóch</w:t>
            </w:r>
            <w:r w:rsidR="006136E1" w:rsidRPr="00F5652D">
              <w:rPr>
                <w:rFonts w:asciiTheme="minorHAnsi" w:hAnsiTheme="minorHAnsi" w:cstheme="minorHAnsi"/>
                <w:color w:val="auto"/>
                <w:sz w:val="22"/>
                <w:szCs w:val="22"/>
              </w:rPr>
              <w:t xml:space="preserve"> kondygnacji podziemnych (</w:t>
            </w:r>
            <w:r w:rsidRPr="00F5652D">
              <w:rPr>
                <w:rFonts w:asciiTheme="minorHAnsi" w:hAnsiTheme="minorHAnsi" w:cstheme="minorHAnsi"/>
                <w:color w:val="auto"/>
                <w:sz w:val="22"/>
                <w:szCs w:val="22"/>
              </w:rPr>
              <w:t>przeznaczonych na parking i pom. techniczne)</w:t>
            </w:r>
            <w:r w:rsidR="00E730C7" w:rsidRPr="00F5652D">
              <w:rPr>
                <w:rFonts w:asciiTheme="minorHAnsi" w:hAnsiTheme="minorHAnsi" w:cstheme="minorHAnsi"/>
                <w:color w:val="auto"/>
                <w:sz w:val="22"/>
                <w:szCs w:val="22"/>
              </w:rPr>
              <w:t xml:space="preserve"> oraz z 6 kondygnacji nadziemnych (parter i 5 pięter)</w:t>
            </w:r>
          </w:p>
        </w:tc>
        <w:tc>
          <w:tcPr>
            <w:tcW w:w="2693" w:type="dxa"/>
            <w:vAlign w:val="center"/>
          </w:tcPr>
          <w:p w14:paraId="4DD9ABD7" w14:textId="77777777" w:rsidR="00077F65" w:rsidRPr="00F5652D" w:rsidRDefault="00077F65" w:rsidP="00CD43ED">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Budynek posiada jedną kondygnację podziemną</w:t>
            </w:r>
            <w:r w:rsidR="00EE7EA1" w:rsidRPr="00F5652D">
              <w:rPr>
                <w:rFonts w:asciiTheme="minorHAnsi" w:hAnsiTheme="minorHAnsi" w:cstheme="minorHAnsi"/>
                <w:color w:val="auto"/>
                <w:sz w:val="22"/>
                <w:szCs w:val="22"/>
              </w:rPr>
              <w:t xml:space="preserve"> </w:t>
            </w:r>
            <w:r w:rsidR="006136E1" w:rsidRPr="00F5652D">
              <w:rPr>
                <w:rFonts w:asciiTheme="minorHAnsi" w:hAnsiTheme="minorHAnsi" w:cstheme="minorHAnsi"/>
                <w:color w:val="auto"/>
                <w:sz w:val="22"/>
                <w:szCs w:val="22"/>
              </w:rPr>
              <w:t xml:space="preserve">(przeznaczoną na pom. techniczne, </w:t>
            </w:r>
            <w:r w:rsidR="00CD43ED" w:rsidRPr="00F5652D">
              <w:rPr>
                <w:rFonts w:asciiTheme="minorHAnsi" w:hAnsiTheme="minorHAnsi" w:cstheme="minorHAnsi"/>
                <w:color w:val="auto"/>
                <w:sz w:val="22"/>
                <w:szCs w:val="22"/>
              </w:rPr>
              <w:t>dok dostawczy, miejsca postojowe dla pracowników</w:t>
            </w:r>
            <w:r w:rsidR="006136E1" w:rsidRPr="00F5652D">
              <w:rPr>
                <w:rFonts w:asciiTheme="minorHAnsi" w:hAnsiTheme="minorHAnsi" w:cstheme="minorHAnsi"/>
                <w:color w:val="auto"/>
                <w:sz w:val="22"/>
                <w:szCs w:val="22"/>
              </w:rPr>
              <w:t xml:space="preserve">) </w:t>
            </w:r>
            <w:r w:rsidR="00EE7EA1" w:rsidRPr="00F5652D">
              <w:rPr>
                <w:rFonts w:asciiTheme="minorHAnsi" w:hAnsiTheme="minorHAnsi" w:cstheme="minorHAnsi"/>
                <w:color w:val="auto"/>
                <w:sz w:val="22"/>
                <w:szCs w:val="22"/>
              </w:rPr>
              <w:t>-</w:t>
            </w:r>
            <w:r w:rsidR="00E730C7" w:rsidRPr="00F5652D">
              <w:rPr>
                <w:rFonts w:asciiTheme="minorHAnsi" w:hAnsiTheme="minorHAnsi" w:cstheme="minorHAnsi"/>
                <w:color w:val="auto"/>
                <w:sz w:val="22"/>
                <w:szCs w:val="22"/>
              </w:rPr>
              <w:t xml:space="preserve"> </w:t>
            </w:r>
            <w:r w:rsidR="00EE7EA1" w:rsidRPr="00F5652D">
              <w:rPr>
                <w:rFonts w:asciiTheme="minorHAnsi" w:hAnsiTheme="minorHAnsi" w:cstheme="minorHAnsi"/>
                <w:b/>
                <w:i/>
                <w:color w:val="auto"/>
                <w:sz w:val="22"/>
                <w:szCs w:val="22"/>
              </w:rPr>
              <w:t>nie przekroczono warunków granicznych decyzji – warunek spełniony</w:t>
            </w:r>
          </w:p>
        </w:tc>
      </w:tr>
      <w:tr w:rsidR="00077F65" w:rsidRPr="00F5652D" w14:paraId="0FC49F1C" w14:textId="77777777" w:rsidTr="00EE7EA1">
        <w:tc>
          <w:tcPr>
            <w:tcW w:w="534" w:type="dxa"/>
            <w:vAlign w:val="center"/>
          </w:tcPr>
          <w:p w14:paraId="16D45C34" w14:textId="77777777" w:rsidR="00077F65" w:rsidRPr="00F5652D" w:rsidRDefault="006136E1"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5</w:t>
            </w:r>
            <w:r w:rsidR="00077F65" w:rsidRPr="00F5652D">
              <w:rPr>
                <w:rFonts w:asciiTheme="minorHAnsi" w:hAnsiTheme="minorHAnsi" w:cstheme="minorHAnsi"/>
                <w:color w:val="auto"/>
                <w:sz w:val="22"/>
                <w:szCs w:val="22"/>
              </w:rPr>
              <w:t xml:space="preserve">. </w:t>
            </w:r>
          </w:p>
        </w:tc>
        <w:tc>
          <w:tcPr>
            <w:tcW w:w="1701" w:type="dxa"/>
            <w:vAlign w:val="center"/>
          </w:tcPr>
          <w:p w14:paraId="6BE201E4" w14:textId="77777777" w:rsidR="00077F65" w:rsidRPr="00F5652D" w:rsidRDefault="00077F65"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Miejsca postojowe</w:t>
            </w:r>
          </w:p>
        </w:tc>
        <w:tc>
          <w:tcPr>
            <w:tcW w:w="4252" w:type="dxa"/>
            <w:vAlign w:val="center"/>
          </w:tcPr>
          <w:p w14:paraId="586F8136" w14:textId="77777777" w:rsidR="00077F65" w:rsidRPr="00F5652D" w:rsidRDefault="00311828"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Inwestor w ramach przedmiotowej inwestycji planuje do realizacji ok 760 miejsc parkingowych, które to zlokalizowane będą ma powierzchni terenu oraz w części podziemnej budynku szpitala</w:t>
            </w:r>
          </w:p>
        </w:tc>
        <w:tc>
          <w:tcPr>
            <w:tcW w:w="2693" w:type="dxa"/>
            <w:vAlign w:val="center"/>
          </w:tcPr>
          <w:p w14:paraId="48BCD859" w14:textId="77777777" w:rsidR="00077F65" w:rsidRPr="00F5652D" w:rsidRDefault="00311828" w:rsidP="00CD43ED">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Na terenie jest 4</w:t>
            </w:r>
            <w:r w:rsidR="00CD43ED" w:rsidRPr="00F5652D">
              <w:rPr>
                <w:rFonts w:asciiTheme="minorHAnsi" w:hAnsiTheme="minorHAnsi" w:cstheme="minorHAnsi"/>
                <w:color w:val="auto"/>
                <w:sz w:val="22"/>
                <w:szCs w:val="22"/>
              </w:rPr>
              <w:t>19</w:t>
            </w:r>
            <w:r w:rsidRPr="00F5652D">
              <w:rPr>
                <w:rFonts w:asciiTheme="minorHAnsi" w:hAnsiTheme="minorHAnsi" w:cstheme="minorHAnsi"/>
                <w:color w:val="auto"/>
                <w:sz w:val="22"/>
                <w:szCs w:val="22"/>
              </w:rPr>
              <w:t xml:space="preserve"> miejsc postojowych, w części podziemnej </w:t>
            </w:r>
            <w:r w:rsidR="006136E1" w:rsidRPr="00F5652D">
              <w:rPr>
                <w:rFonts w:asciiTheme="minorHAnsi" w:hAnsiTheme="minorHAnsi" w:cstheme="minorHAnsi"/>
                <w:color w:val="auto"/>
                <w:sz w:val="22"/>
                <w:szCs w:val="22"/>
              </w:rPr>
              <w:t xml:space="preserve">projektowana jest </w:t>
            </w:r>
            <w:r w:rsidRPr="00F5652D">
              <w:rPr>
                <w:rFonts w:asciiTheme="minorHAnsi" w:hAnsiTheme="minorHAnsi" w:cstheme="minorHAnsi"/>
                <w:color w:val="auto"/>
                <w:sz w:val="22"/>
                <w:szCs w:val="22"/>
              </w:rPr>
              <w:t>strefa dostaw</w:t>
            </w:r>
            <w:r w:rsidR="00CD43ED" w:rsidRPr="00F5652D">
              <w:rPr>
                <w:rFonts w:asciiTheme="minorHAnsi" w:hAnsiTheme="minorHAnsi" w:cstheme="minorHAnsi"/>
                <w:color w:val="auto"/>
                <w:sz w:val="22"/>
                <w:szCs w:val="22"/>
              </w:rPr>
              <w:t xml:space="preserve"> oraz 6 miejsc postojowych</w:t>
            </w:r>
            <w:r w:rsidR="00482369" w:rsidRPr="00F5652D">
              <w:rPr>
                <w:rFonts w:asciiTheme="minorHAnsi" w:hAnsiTheme="minorHAnsi" w:cstheme="minorHAnsi"/>
                <w:color w:val="auto"/>
                <w:sz w:val="22"/>
                <w:szCs w:val="22"/>
              </w:rPr>
              <w:t xml:space="preserve"> – łącznie 425 miejsc postojowych</w:t>
            </w:r>
            <w:r w:rsidRPr="00F5652D">
              <w:rPr>
                <w:rFonts w:asciiTheme="minorHAnsi" w:hAnsiTheme="minorHAnsi" w:cstheme="minorHAnsi"/>
                <w:color w:val="auto"/>
                <w:sz w:val="22"/>
                <w:szCs w:val="22"/>
              </w:rPr>
              <w:t xml:space="preserve"> - </w:t>
            </w:r>
            <w:r w:rsidRPr="00F5652D">
              <w:rPr>
                <w:rFonts w:asciiTheme="minorHAnsi" w:hAnsiTheme="minorHAnsi" w:cstheme="minorHAnsi"/>
                <w:b/>
                <w:i/>
                <w:color w:val="auto"/>
                <w:sz w:val="22"/>
                <w:szCs w:val="22"/>
              </w:rPr>
              <w:t xml:space="preserve">jest to zgodne z zapisami </w:t>
            </w:r>
            <w:r w:rsidR="00E730C7" w:rsidRPr="00F5652D">
              <w:rPr>
                <w:rFonts w:asciiTheme="minorHAnsi" w:hAnsiTheme="minorHAnsi" w:cstheme="minorHAnsi"/>
                <w:b/>
                <w:i/>
                <w:color w:val="auto"/>
                <w:sz w:val="22"/>
                <w:szCs w:val="22"/>
              </w:rPr>
              <w:t>d</w:t>
            </w:r>
            <w:r w:rsidRPr="00F5652D">
              <w:rPr>
                <w:rFonts w:asciiTheme="minorHAnsi" w:hAnsiTheme="minorHAnsi" w:cstheme="minorHAnsi"/>
                <w:b/>
                <w:i/>
                <w:color w:val="auto"/>
                <w:sz w:val="22"/>
                <w:szCs w:val="22"/>
              </w:rPr>
              <w:t>ecyzji lokalizac</w:t>
            </w:r>
            <w:r w:rsidR="006136E1" w:rsidRPr="00F5652D">
              <w:rPr>
                <w:rFonts w:asciiTheme="minorHAnsi" w:hAnsiTheme="minorHAnsi" w:cstheme="minorHAnsi"/>
                <w:b/>
                <w:i/>
                <w:color w:val="auto"/>
                <w:sz w:val="22"/>
                <w:szCs w:val="22"/>
              </w:rPr>
              <w:t>ji inwestycji celu publicznego</w:t>
            </w:r>
          </w:p>
        </w:tc>
      </w:tr>
      <w:tr w:rsidR="00077F65" w:rsidRPr="00F5652D" w14:paraId="59615FB3" w14:textId="77777777" w:rsidTr="00EE7EA1">
        <w:tc>
          <w:tcPr>
            <w:tcW w:w="534" w:type="dxa"/>
            <w:shd w:val="clear" w:color="auto" w:fill="auto"/>
            <w:vAlign w:val="center"/>
          </w:tcPr>
          <w:p w14:paraId="0518A14F" w14:textId="77777777" w:rsidR="00077F65" w:rsidRPr="00F5652D" w:rsidRDefault="00E529AD"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6</w:t>
            </w:r>
            <w:r w:rsidR="00311828" w:rsidRPr="00F5652D">
              <w:rPr>
                <w:rFonts w:asciiTheme="minorHAnsi" w:hAnsiTheme="minorHAnsi" w:cstheme="minorHAnsi"/>
                <w:color w:val="auto"/>
                <w:sz w:val="22"/>
                <w:szCs w:val="22"/>
              </w:rPr>
              <w:t>.</w:t>
            </w:r>
          </w:p>
        </w:tc>
        <w:tc>
          <w:tcPr>
            <w:tcW w:w="1701" w:type="dxa"/>
            <w:shd w:val="clear" w:color="auto" w:fill="auto"/>
            <w:vAlign w:val="center"/>
          </w:tcPr>
          <w:p w14:paraId="1CF106A7" w14:textId="77777777" w:rsidR="00077F65" w:rsidRPr="00F5652D" w:rsidRDefault="006136E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Ramowy program funkcjonalny</w:t>
            </w:r>
          </w:p>
        </w:tc>
        <w:tc>
          <w:tcPr>
            <w:tcW w:w="4252" w:type="dxa"/>
            <w:shd w:val="clear" w:color="auto" w:fill="auto"/>
            <w:vAlign w:val="center"/>
          </w:tcPr>
          <w:p w14:paraId="6598FBEC" w14:textId="77777777" w:rsidR="00077F65" w:rsidRPr="00F5652D" w:rsidRDefault="00B94397" w:rsidP="001D0C85">
            <w:pPr>
              <w:pStyle w:val="Akapitzlist"/>
              <w:numPr>
                <w:ilvl w:val="0"/>
                <w:numId w:val="13"/>
              </w:numPr>
              <w:spacing w:after="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SOR</w:t>
            </w:r>
          </w:p>
          <w:p w14:paraId="390582F9" w14:textId="77777777" w:rsidR="006136E1" w:rsidRPr="00F5652D" w:rsidRDefault="006136E1" w:rsidP="001D0C85">
            <w:pPr>
              <w:pStyle w:val="Akapitzlist"/>
              <w:numPr>
                <w:ilvl w:val="0"/>
                <w:numId w:val="13"/>
              </w:numPr>
              <w:spacing w:after="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Oddziały:</w:t>
            </w:r>
          </w:p>
          <w:p w14:paraId="237E5610" w14:textId="77777777" w:rsidR="00B94397" w:rsidRPr="00F5652D" w:rsidRDefault="00B94397" w:rsidP="008708A7">
            <w:pPr>
              <w:spacing w:after="0"/>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oddział pediatrii dzieci młodszych</w:t>
            </w:r>
          </w:p>
          <w:p w14:paraId="40B861DA" w14:textId="77777777" w:rsidR="00B94397" w:rsidRPr="00F5652D" w:rsidRDefault="00B94397" w:rsidP="008708A7">
            <w:pPr>
              <w:spacing w:after="0"/>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oddział pediatrii dzieci starszych</w:t>
            </w:r>
          </w:p>
          <w:p w14:paraId="7C8ED151" w14:textId="77777777" w:rsidR="008708A7" w:rsidRPr="00F5652D" w:rsidRDefault="005056C6" w:rsidP="008708A7">
            <w:pPr>
              <w:spacing w:after="0"/>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oddział obserwacyjno</w:t>
            </w:r>
            <w:r w:rsidR="008708A7" w:rsidRPr="00F5652D">
              <w:rPr>
                <w:rFonts w:asciiTheme="minorHAnsi" w:hAnsiTheme="minorHAnsi" w:cstheme="minorHAnsi"/>
                <w:color w:val="auto"/>
                <w:sz w:val="22"/>
                <w:szCs w:val="22"/>
              </w:rPr>
              <w:t>- zakaźny</w:t>
            </w:r>
          </w:p>
          <w:p w14:paraId="0E010A90" w14:textId="77777777" w:rsidR="008708A7" w:rsidRPr="00F5652D" w:rsidRDefault="008708A7" w:rsidP="008708A7">
            <w:pPr>
              <w:spacing w:after="0"/>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oddział wewnętrzny hematologiczny</w:t>
            </w:r>
          </w:p>
          <w:p w14:paraId="58FEECC9" w14:textId="77777777" w:rsidR="008708A7" w:rsidRPr="00F5652D" w:rsidRDefault="008708A7" w:rsidP="008708A7">
            <w:pPr>
              <w:spacing w:after="0"/>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oddział chirurgii + leczenie oparzeń + okulistyka</w:t>
            </w:r>
          </w:p>
          <w:p w14:paraId="46CEB6E2" w14:textId="77777777" w:rsidR="008708A7" w:rsidRPr="00F5652D" w:rsidRDefault="008708A7" w:rsidP="008708A7">
            <w:pPr>
              <w:spacing w:after="0"/>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oddział laryngologii</w:t>
            </w:r>
          </w:p>
          <w:p w14:paraId="034ACA1B" w14:textId="77777777" w:rsidR="008708A7" w:rsidRPr="00F5652D" w:rsidRDefault="008708A7" w:rsidP="008708A7">
            <w:pPr>
              <w:spacing w:after="0"/>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oddział ortopedii + rehabilitacja</w:t>
            </w:r>
          </w:p>
          <w:p w14:paraId="673824A7" w14:textId="77777777" w:rsidR="008708A7" w:rsidRPr="00F5652D" w:rsidRDefault="008708A7" w:rsidP="002B55F2">
            <w:pPr>
              <w:spacing w:after="0"/>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oddział intensywnej terapii</w:t>
            </w:r>
          </w:p>
          <w:p w14:paraId="6FE3195F" w14:textId="77777777" w:rsidR="006136E1" w:rsidRPr="00F5652D" w:rsidRDefault="006136E1" w:rsidP="001D0C85">
            <w:pPr>
              <w:pStyle w:val="Akapitzlist"/>
              <w:numPr>
                <w:ilvl w:val="0"/>
                <w:numId w:val="13"/>
              </w:numPr>
              <w:spacing w:after="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zespół poradni specjalistycznych</w:t>
            </w:r>
            <w:r w:rsidR="00B76C79" w:rsidRPr="00F5652D">
              <w:rPr>
                <w:rFonts w:asciiTheme="minorHAnsi" w:hAnsiTheme="minorHAnsi" w:cstheme="minorHAnsi"/>
                <w:color w:val="auto"/>
                <w:sz w:val="22"/>
                <w:szCs w:val="22"/>
              </w:rPr>
              <w:t xml:space="preserve"> - ZSS</w:t>
            </w:r>
            <w:r w:rsidRPr="00F5652D">
              <w:rPr>
                <w:rFonts w:asciiTheme="minorHAnsi" w:hAnsiTheme="minorHAnsi" w:cstheme="minorHAnsi"/>
                <w:color w:val="auto"/>
                <w:sz w:val="22"/>
                <w:szCs w:val="22"/>
              </w:rPr>
              <w:t xml:space="preserve"> (24 poradnie)</w:t>
            </w:r>
          </w:p>
          <w:p w14:paraId="76514845" w14:textId="77777777" w:rsidR="006136E1" w:rsidRPr="00F5652D" w:rsidRDefault="006136E1" w:rsidP="002B55F2">
            <w:pPr>
              <w:spacing w:after="0"/>
              <w:ind w:left="0"/>
              <w:jc w:val="left"/>
              <w:rPr>
                <w:rFonts w:asciiTheme="minorHAnsi" w:hAnsiTheme="minorHAnsi" w:cstheme="minorHAnsi"/>
                <w:color w:val="auto"/>
                <w:sz w:val="22"/>
                <w:szCs w:val="22"/>
              </w:rPr>
            </w:pPr>
          </w:p>
        </w:tc>
        <w:tc>
          <w:tcPr>
            <w:tcW w:w="2693" w:type="dxa"/>
            <w:shd w:val="clear" w:color="auto" w:fill="auto"/>
            <w:vAlign w:val="center"/>
          </w:tcPr>
          <w:p w14:paraId="274E7B86" w14:textId="77777777" w:rsidR="00B76C79" w:rsidRPr="00F5652D" w:rsidRDefault="00B76C79" w:rsidP="00C42EB7">
            <w:pPr>
              <w:ind w:left="0"/>
              <w:jc w:val="left"/>
              <w:rPr>
                <w:rFonts w:asciiTheme="minorHAnsi" w:hAnsiTheme="minorHAnsi" w:cstheme="minorHAnsi"/>
                <w:b/>
                <w:i/>
                <w:color w:val="auto"/>
                <w:sz w:val="22"/>
                <w:szCs w:val="22"/>
              </w:rPr>
            </w:pPr>
            <w:r w:rsidRPr="00F5652D">
              <w:rPr>
                <w:rFonts w:asciiTheme="minorHAnsi" w:hAnsiTheme="minorHAnsi" w:cstheme="minorHAnsi"/>
                <w:color w:val="auto"/>
                <w:sz w:val="22"/>
                <w:szCs w:val="22"/>
              </w:rPr>
              <w:t xml:space="preserve">SOR - </w:t>
            </w:r>
            <w:r w:rsidRPr="00F5652D">
              <w:rPr>
                <w:rFonts w:asciiTheme="minorHAnsi" w:hAnsiTheme="minorHAnsi" w:cstheme="minorHAnsi"/>
                <w:b/>
                <w:i/>
                <w:color w:val="auto"/>
                <w:sz w:val="22"/>
                <w:szCs w:val="22"/>
              </w:rPr>
              <w:t>warunek spełniony</w:t>
            </w:r>
          </w:p>
          <w:p w14:paraId="08E59248" w14:textId="77777777" w:rsidR="00077F65" w:rsidRPr="00F5652D" w:rsidRDefault="00B76C79" w:rsidP="00C42EB7">
            <w:pPr>
              <w:ind w:left="0"/>
              <w:jc w:val="left"/>
              <w:rPr>
                <w:rFonts w:asciiTheme="minorHAnsi" w:hAnsiTheme="minorHAnsi" w:cstheme="minorHAnsi"/>
                <w:b/>
                <w:i/>
                <w:color w:val="auto"/>
                <w:sz w:val="22"/>
                <w:szCs w:val="22"/>
              </w:rPr>
            </w:pPr>
            <w:r w:rsidRPr="00F5652D">
              <w:rPr>
                <w:rFonts w:asciiTheme="minorHAnsi" w:hAnsiTheme="minorHAnsi" w:cstheme="minorHAnsi"/>
                <w:color w:val="auto"/>
                <w:sz w:val="22"/>
                <w:szCs w:val="22"/>
              </w:rPr>
              <w:t xml:space="preserve">Oddziały - </w:t>
            </w:r>
            <w:r w:rsidR="00C42EB7" w:rsidRPr="00F5652D">
              <w:rPr>
                <w:rFonts w:asciiTheme="minorHAnsi" w:hAnsiTheme="minorHAnsi" w:cstheme="minorHAnsi"/>
                <w:color w:val="auto"/>
                <w:sz w:val="22"/>
                <w:szCs w:val="22"/>
              </w:rPr>
              <w:t xml:space="preserve">Inwestor na etapie koncepcji zdecydował o innym przyporządkowaniu specjalizacji </w:t>
            </w:r>
            <w:r w:rsidRPr="00F5652D">
              <w:rPr>
                <w:rFonts w:asciiTheme="minorHAnsi" w:hAnsiTheme="minorHAnsi" w:cstheme="minorHAnsi"/>
                <w:color w:val="auto"/>
                <w:sz w:val="22"/>
                <w:szCs w:val="22"/>
              </w:rPr>
              <w:t xml:space="preserve">oddziałów </w:t>
            </w:r>
            <w:r w:rsidR="00C42EB7" w:rsidRPr="00F5652D">
              <w:rPr>
                <w:rFonts w:asciiTheme="minorHAnsi" w:hAnsiTheme="minorHAnsi" w:cstheme="minorHAnsi"/>
                <w:color w:val="auto"/>
                <w:sz w:val="22"/>
                <w:szCs w:val="22"/>
              </w:rPr>
              <w:t xml:space="preserve">– w układzie funkcjonalnym szpitala </w:t>
            </w:r>
            <w:r w:rsidR="002B55F2" w:rsidRPr="00F5652D">
              <w:rPr>
                <w:rFonts w:asciiTheme="minorHAnsi" w:hAnsiTheme="minorHAnsi" w:cstheme="minorHAnsi"/>
                <w:color w:val="auto"/>
                <w:sz w:val="22"/>
                <w:szCs w:val="22"/>
              </w:rPr>
              <w:t xml:space="preserve">zamiast oddziału hematologicznego </w:t>
            </w:r>
            <w:r w:rsidR="00C42EB7" w:rsidRPr="00F5652D">
              <w:rPr>
                <w:rFonts w:asciiTheme="minorHAnsi" w:hAnsiTheme="minorHAnsi" w:cstheme="minorHAnsi"/>
                <w:color w:val="auto"/>
                <w:sz w:val="22"/>
                <w:szCs w:val="22"/>
              </w:rPr>
              <w:t>projektuje się dwa oddziały zachowawcze dzieci starszych, oddział zachowawczy dzieci młodszych oraz oddział obserwacyjno-zakaźny</w:t>
            </w:r>
            <w:r w:rsidR="00EE7EA1" w:rsidRPr="00F5652D">
              <w:rPr>
                <w:rFonts w:asciiTheme="minorHAnsi" w:hAnsiTheme="minorHAnsi" w:cstheme="minorHAnsi"/>
                <w:color w:val="auto"/>
                <w:sz w:val="22"/>
                <w:szCs w:val="22"/>
              </w:rPr>
              <w:t xml:space="preserve"> - </w:t>
            </w:r>
            <w:r w:rsidR="00EE7EA1" w:rsidRPr="00F5652D">
              <w:rPr>
                <w:rFonts w:asciiTheme="minorHAnsi" w:hAnsiTheme="minorHAnsi" w:cstheme="minorHAnsi"/>
                <w:b/>
                <w:i/>
                <w:color w:val="auto"/>
                <w:sz w:val="22"/>
                <w:szCs w:val="22"/>
              </w:rPr>
              <w:t>nie przekroczono warunków granicznych decyzji – warunek spełniony</w:t>
            </w:r>
          </w:p>
          <w:p w14:paraId="6A299C63" w14:textId="77777777" w:rsidR="00B76C79" w:rsidRPr="00F5652D" w:rsidRDefault="00B76C79" w:rsidP="00C42EB7">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ZSS – </w:t>
            </w:r>
            <w:r w:rsidR="00E529AD" w:rsidRPr="00F5652D">
              <w:rPr>
                <w:rFonts w:asciiTheme="minorHAnsi" w:hAnsiTheme="minorHAnsi" w:cstheme="minorHAnsi"/>
                <w:color w:val="auto"/>
                <w:sz w:val="22"/>
                <w:szCs w:val="22"/>
              </w:rPr>
              <w:t>I</w:t>
            </w:r>
            <w:r w:rsidRPr="00F5652D">
              <w:rPr>
                <w:rFonts w:asciiTheme="minorHAnsi" w:hAnsiTheme="minorHAnsi" w:cstheme="minorHAnsi"/>
                <w:color w:val="auto"/>
                <w:sz w:val="22"/>
                <w:szCs w:val="22"/>
              </w:rPr>
              <w:t>nwestor</w:t>
            </w:r>
            <w:r w:rsidR="00E529AD" w:rsidRPr="00F5652D">
              <w:rPr>
                <w:rFonts w:asciiTheme="minorHAnsi" w:hAnsiTheme="minorHAnsi" w:cstheme="minorHAnsi"/>
                <w:color w:val="auto"/>
                <w:sz w:val="22"/>
                <w:szCs w:val="22"/>
              </w:rPr>
              <w:t xml:space="preserve"> na etapie koncepcji zadecydował o zmniejszeniu ilości poradni do 19</w:t>
            </w:r>
            <w:r w:rsidRPr="00F5652D">
              <w:rPr>
                <w:rFonts w:asciiTheme="minorHAnsi" w:hAnsiTheme="minorHAnsi" w:cstheme="minorHAnsi"/>
                <w:color w:val="auto"/>
                <w:sz w:val="22"/>
                <w:szCs w:val="22"/>
              </w:rPr>
              <w:t xml:space="preserve"> - </w:t>
            </w:r>
            <w:r w:rsidR="00E529AD" w:rsidRPr="00F5652D">
              <w:rPr>
                <w:rFonts w:asciiTheme="minorHAnsi" w:hAnsiTheme="minorHAnsi" w:cstheme="minorHAnsi"/>
                <w:b/>
                <w:i/>
                <w:color w:val="auto"/>
                <w:sz w:val="22"/>
                <w:szCs w:val="22"/>
              </w:rPr>
              <w:t>nie przekroczono warunków granicznych decyzji – warunek spełniony</w:t>
            </w:r>
          </w:p>
        </w:tc>
      </w:tr>
      <w:tr w:rsidR="00077F65" w:rsidRPr="00F5652D" w14:paraId="04B2D1DB" w14:textId="77777777" w:rsidTr="00EE7EA1">
        <w:tc>
          <w:tcPr>
            <w:tcW w:w="534" w:type="dxa"/>
            <w:vAlign w:val="center"/>
          </w:tcPr>
          <w:p w14:paraId="07A138C9" w14:textId="77777777" w:rsidR="00077F65" w:rsidRPr="00F5652D" w:rsidRDefault="00E529AD"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7.</w:t>
            </w:r>
          </w:p>
        </w:tc>
        <w:tc>
          <w:tcPr>
            <w:tcW w:w="1701" w:type="dxa"/>
            <w:vAlign w:val="center"/>
          </w:tcPr>
          <w:p w14:paraId="4F0C39EE" w14:textId="77777777" w:rsidR="00077F65" w:rsidRPr="00F5652D" w:rsidRDefault="002B55F2"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Dojazd na teren inwestycji</w:t>
            </w:r>
          </w:p>
        </w:tc>
        <w:tc>
          <w:tcPr>
            <w:tcW w:w="4252" w:type="dxa"/>
            <w:vAlign w:val="center"/>
          </w:tcPr>
          <w:p w14:paraId="2317412B" w14:textId="77777777" w:rsidR="00077F65" w:rsidRPr="00F5652D" w:rsidRDefault="002B55F2"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Dojazd do szpitala odbywać się będzie od ul. Wrzoska</w:t>
            </w:r>
          </w:p>
        </w:tc>
        <w:tc>
          <w:tcPr>
            <w:tcW w:w="2693" w:type="dxa"/>
            <w:vAlign w:val="center"/>
          </w:tcPr>
          <w:p w14:paraId="4E2BE311" w14:textId="77777777" w:rsidR="00077F65" w:rsidRPr="00F5652D" w:rsidRDefault="00EE7EA1" w:rsidP="00917695">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4D3793" w:rsidRPr="00F5652D" w14:paraId="2A7490A6" w14:textId="77777777" w:rsidTr="00EE7EA1">
        <w:tc>
          <w:tcPr>
            <w:tcW w:w="534" w:type="dxa"/>
            <w:vAlign w:val="center"/>
          </w:tcPr>
          <w:p w14:paraId="5B296765" w14:textId="77777777" w:rsidR="00E529AD" w:rsidRPr="00F5652D" w:rsidRDefault="00E529AD"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lastRenderedPageBreak/>
              <w:t>8.</w:t>
            </w:r>
          </w:p>
        </w:tc>
        <w:tc>
          <w:tcPr>
            <w:tcW w:w="1701" w:type="dxa"/>
            <w:vAlign w:val="center"/>
          </w:tcPr>
          <w:p w14:paraId="5E70674E" w14:textId="77777777" w:rsidR="00E529AD" w:rsidRPr="00F5652D" w:rsidRDefault="00E529AD" w:rsidP="00E529AD">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Zaopatrzenie w wodę</w:t>
            </w:r>
          </w:p>
        </w:tc>
        <w:tc>
          <w:tcPr>
            <w:tcW w:w="4252" w:type="dxa"/>
            <w:vAlign w:val="center"/>
          </w:tcPr>
          <w:p w14:paraId="1937FE78" w14:textId="77777777" w:rsidR="00E529AD" w:rsidRPr="00F5652D" w:rsidRDefault="004D3793" w:rsidP="00E529AD">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Inwestycja będzie zaopatrywana w wodę z miejskiej sieci wodociągowej.</w:t>
            </w:r>
          </w:p>
        </w:tc>
        <w:tc>
          <w:tcPr>
            <w:tcW w:w="2693" w:type="dxa"/>
            <w:vAlign w:val="center"/>
          </w:tcPr>
          <w:p w14:paraId="142A00FC" w14:textId="77777777" w:rsidR="00E529AD" w:rsidRPr="00F5652D" w:rsidRDefault="004D3793" w:rsidP="00917695">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4D3793" w:rsidRPr="00F5652D" w14:paraId="5747EFA3" w14:textId="77777777" w:rsidTr="00EE7EA1">
        <w:tc>
          <w:tcPr>
            <w:tcW w:w="534" w:type="dxa"/>
            <w:vAlign w:val="center"/>
          </w:tcPr>
          <w:p w14:paraId="54DE069F" w14:textId="77777777" w:rsidR="00036209" w:rsidRPr="00F5652D" w:rsidRDefault="00036209"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9.</w:t>
            </w:r>
          </w:p>
        </w:tc>
        <w:tc>
          <w:tcPr>
            <w:tcW w:w="1701" w:type="dxa"/>
            <w:vAlign w:val="center"/>
          </w:tcPr>
          <w:p w14:paraId="64B0E531" w14:textId="77777777" w:rsidR="00036209" w:rsidRPr="00F5652D" w:rsidRDefault="00036209"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Odprowadzenie ścieków</w:t>
            </w:r>
          </w:p>
        </w:tc>
        <w:tc>
          <w:tcPr>
            <w:tcW w:w="4252" w:type="dxa"/>
            <w:vAlign w:val="center"/>
          </w:tcPr>
          <w:p w14:paraId="71556410" w14:textId="77777777" w:rsidR="00036209" w:rsidRPr="00F5652D" w:rsidRDefault="004D3793"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Ścieki bytowe odprowadzane będą do miejskiej sieci kanalizacyjnej.  Ścieki powstające w związku z funkcjonowaniem szpitala głównie sterylizatorni, laboratorium i oddziałów przed odprowadzaniem do miejskiej sieci kanalizacyjnej podlegały będą wcześniejszej dezynfekcji.</w:t>
            </w:r>
          </w:p>
        </w:tc>
        <w:tc>
          <w:tcPr>
            <w:tcW w:w="2693" w:type="dxa"/>
            <w:vAlign w:val="center"/>
          </w:tcPr>
          <w:p w14:paraId="73EC9CCA" w14:textId="77777777" w:rsidR="00036209" w:rsidRPr="00F5652D" w:rsidRDefault="004D3793" w:rsidP="00917695">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4D3793" w:rsidRPr="00F5652D" w14:paraId="1B406A6A" w14:textId="77777777" w:rsidTr="00CD002E">
        <w:trPr>
          <w:trHeight w:val="5314"/>
        </w:trPr>
        <w:tc>
          <w:tcPr>
            <w:tcW w:w="534" w:type="dxa"/>
            <w:vAlign w:val="center"/>
          </w:tcPr>
          <w:p w14:paraId="7DC11C99" w14:textId="77777777" w:rsidR="004D3793" w:rsidRPr="00F5652D" w:rsidRDefault="004D3793"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10.</w:t>
            </w:r>
          </w:p>
        </w:tc>
        <w:tc>
          <w:tcPr>
            <w:tcW w:w="1701" w:type="dxa"/>
            <w:vAlign w:val="center"/>
          </w:tcPr>
          <w:p w14:paraId="7473185C" w14:textId="77777777" w:rsidR="004D3793" w:rsidRPr="00F5652D" w:rsidRDefault="004D3793"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Odprowadzenie wód opadowych</w:t>
            </w:r>
          </w:p>
        </w:tc>
        <w:tc>
          <w:tcPr>
            <w:tcW w:w="4252" w:type="dxa"/>
            <w:vAlign w:val="center"/>
          </w:tcPr>
          <w:p w14:paraId="7E7A6825" w14:textId="77777777" w:rsidR="004D3793" w:rsidRPr="00F5652D" w:rsidRDefault="004D3793"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Odprowadzenie ścieków deszczowych z terenu do kanalizacji deszczowej w ul. Witosa będzie możliwe po zrealizowaniu dwóch inwestycji:</w:t>
            </w:r>
          </w:p>
          <w:p w14:paraId="38FA54D8" w14:textId="77777777" w:rsidR="004D3793" w:rsidRPr="00F5652D" w:rsidRDefault="004D3793"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 budowy odcinka </w:t>
            </w:r>
            <w:proofErr w:type="spellStart"/>
            <w:r w:rsidRPr="00F5652D">
              <w:rPr>
                <w:rFonts w:asciiTheme="minorHAnsi" w:hAnsiTheme="minorHAnsi" w:cstheme="minorHAnsi"/>
                <w:color w:val="auto"/>
                <w:sz w:val="22"/>
                <w:szCs w:val="22"/>
              </w:rPr>
              <w:t>kd</w:t>
            </w:r>
            <w:proofErr w:type="spellEnd"/>
            <w:r w:rsidRPr="00F5652D">
              <w:rPr>
                <w:rFonts w:asciiTheme="minorHAnsi" w:hAnsiTheme="minorHAnsi" w:cstheme="minorHAnsi"/>
                <w:color w:val="auto"/>
                <w:sz w:val="22"/>
                <w:szCs w:val="22"/>
              </w:rPr>
              <w:t xml:space="preserve"> o średnicy 800 mm i długości ok. 640 m,</w:t>
            </w:r>
          </w:p>
          <w:p w14:paraId="7695B09E" w14:textId="77777777" w:rsidR="004D3793" w:rsidRPr="00F5652D" w:rsidRDefault="004D3793"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budowy nowego kolektora Bogdanka o średnicy 2400 mm i długości ok. 1500 mm</w:t>
            </w:r>
          </w:p>
          <w:p w14:paraId="67A5888B" w14:textId="77777777" w:rsidR="004D3793" w:rsidRPr="00F5652D" w:rsidRDefault="004D3793"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Do czasu wybudowania kolektorów Inwestor przewiduje, iż wody opadowe i roztopowe z dachów odprowadzane będą systemem niezorganizowanym na tereny zielone należące do Inwestora, natomiast wody opadowej roztopowe z powierzchni utwardzonych oczyszczane będą w separatorze substancji ropopochodnych i odprowadzone do zbiornika odparowującego.</w:t>
            </w:r>
          </w:p>
        </w:tc>
        <w:tc>
          <w:tcPr>
            <w:tcW w:w="2693" w:type="dxa"/>
            <w:vAlign w:val="center"/>
          </w:tcPr>
          <w:p w14:paraId="5474331B" w14:textId="77777777" w:rsidR="004D3793" w:rsidRPr="00F5652D" w:rsidRDefault="004D3793" w:rsidP="00917695">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Projektowane zagospodarowanie wód opadowych, pomija etap tymczasowy przede wszystkim ze względów technicznych możliwości takiego gospodarowania oraz na podstawie porozumienia nr TI.KD.430.20.2016 z dnia 05-12-2016 zawartego pomiędzy ZDM w Poznaniu a Inwestorem. Zbiornik wód opadowych z terenów utwardzonych zgodnie z w/w opinią będzie opróżniany poprzez przepompownie do sieci kanalizacji deszczowej w ul. Witosa w okresach uzgadnianych z ZDM, czyli w okresach gdy sieć nie jest przeciążona.</w:t>
            </w:r>
          </w:p>
          <w:p w14:paraId="08D98142" w14:textId="77777777" w:rsidR="004D3793" w:rsidRPr="00F5652D" w:rsidRDefault="004D3793" w:rsidP="00917695">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4D3793" w:rsidRPr="00F5652D" w14:paraId="22DDEF02" w14:textId="77777777" w:rsidTr="00EE7EA1">
        <w:tc>
          <w:tcPr>
            <w:tcW w:w="534" w:type="dxa"/>
            <w:vAlign w:val="center"/>
          </w:tcPr>
          <w:p w14:paraId="113F2925" w14:textId="77777777" w:rsidR="006168B1" w:rsidRPr="00F5652D" w:rsidRDefault="006168B1"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11. </w:t>
            </w:r>
          </w:p>
        </w:tc>
        <w:tc>
          <w:tcPr>
            <w:tcW w:w="1701" w:type="dxa"/>
            <w:vAlign w:val="center"/>
          </w:tcPr>
          <w:p w14:paraId="3F1A329A" w14:textId="77777777" w:rsidR="006168B1" w:rsidRPr="00F5652D" w:rsidRDefault="006168B1"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Środowisko </w:t>
            </w:r>
            <w:proofErr w:type="spellStart"/>
            <w:r w:rsidRPr="00F5652D">
              <w:rPr>
                <w:rFonts w:asciiTheme="minorHAnsi" w:hAnsiTheme="minorHAnsi" w:cstheme="minorHAnsi"/>
                <w:color w:val="auto"/>
                <w:sz w:val="22"/>
                <w:szCs w:val="22"/>
              </w:rPr>
              <w:t>wodno</w:t>
            </w:r>
            <w:proofErr w:type="spellEnd"/>
            <w:r w:rsidRPr="00F5652D">
              <w:rPr>
                <w:rFonts w:asciiTheme="minorHAnsi" w:hAnsiTheme="minorHAnsi" w:cstheme="minorHAnsi"/>
                <w:color w:val="auto"/>
                <w:sz w:val="22"/>
                <w:szCs w:val="22"/>
              </w:rPr>
              <w:t xml:space="preserve"> - gruntowe</w:t>
            </w:r>
          </w:p>
        </w:tc>
        <w:tc>
          <w:tcPr>
            <w:tcW w:w="4252" w:type="dxa"/>
            <w:vAlign w:val="center"/>
          </w:tcPr>
          <w:p w14:paraId="6B1426B1" w14:textId="77777777" w:rsidR="006168B1" w:rsidRPr="00F5652D" w:rsidRDefault="006168B1" w:rsidP="0063517F">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Teren inwestycji zlokalizowany jest poza obszarami Głównych Zbiorników Podziemnych – realizacja inwestycji nie będzie wiązała się z koniecznością odwadniania wykopów</w:t>
            </w:r>
          </w:p>
        </w:tc>
        <w:tc>
          <w:tcPr>
            <w:tcW w:w="2693" w:type="dxa"/>
            <w:vAlign w:val="center"/>
          </w:tcPr>
          <w:p w14:paraId="7F1D51F4" w14:textId="77777777" w:rsidR="006168B1" w:rsidRPr="00F5652D" w:rsidRDefault="004D3793" w:rsidP="00917695">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A46828" w:rsidRPr="00F5652D" w14:paraId="7798608D" w14:textId="77777777" w:rsidTr="00B472F1">
        <w:trPr>
          <w:trHeight w:val="422"/>
        </w:trPr>
        <w:tc>
          <w:tcPr>
            <w:tcW w:w="534" w:type="dxa"/>
            <w:vMerge w:val="restart"/>
            <w:vAlign w:val="center"/>
          </w:tcPr>
          <w:p w14:paraId="3726F2D3" w14:textId="77777777" w:rsidR="00A46828" w:rsidRPr="00F5652D" w:rsidRDefault="00A46828"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12</w:t>
            </w:r>
          </w:p>
        </w:tc>
        <w:tc>
          <w:tcPr>
            <w:tcW w:w="1701" w:type="dxa"/>
            <w:vMerge w:val="restart"/>
            <w:vAlign w:val="center"/>
          </w:tcPr>
          <w:p w14:paraId="6C3E4CFC" w14:textId="77777777" w:rsidR="00A46828" w:rsidRPr="00F5652D" w:rsidRDefault="00A46828"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Gospodarka odpadami</w:t>
            </w:r>
          </w:p>
        </w:tc>
        <w:tc>
          <w:tcPr>
            <w:tcW w:w="4252" w:type="dxa"/>
            <w:vAlign w:val="center"/>
          </w:tcPr>
          <w:p w14:paraId="2D1C5290" w14:textId="77777777" w:rsidR="00A46828" w:rsidRPr="00F5652D" w:rsidRDefault="00A46828" w:rsidP="00A46828">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Odpady w fazie eksploatacji wstępnie magazynowane będą w specjalnie wyznaczonych, dwóch pomieszczeniach na terenie budynku szpitalnego (osobne pomieszczenie na odpady medyczne) zlokalizowane na kondygnacji -1. Powierzchnia przeznaczona na cele magazynowania wszystkich odpadów wynosić będzie ok. 200 m2. Odpady te będą odbierane po zapełnieniu pojemników, nie rzadziej niż raz na dwa tygodnie. </w:t>
            </w:r>
          </w:p>
        </w:tc>
        <w:tc>
          <w:tcPr>
            <w:tcW w:w="2693" w:type="dxa"/>
            <w:vAlign w:val="center"/>
          </w:tcPr>
          <w:p w14:paraId="32983142" w14:textId="77777777" w:rsidR="00A46828" w:rsidRPr="00F5652D" w:rsidRDefault="0063517F" w:rsidP="00917695">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Wydzielono więcej pomieszczeń na magazynowanie odpadów (w tym magazyny brudne na każdym oddziale szpitalnym</w:t>
            </w:r>
            <w:r w:rsidR="004F0A79" w:rsidRPr="00F5652D">
              <w:rPr>
                <w:rFonts w:asciiTheme="minorHAnsi" w:hAnsiTheme="minorHAnsi" w:cstheme="minorHAnsi"/>
                <w:color w:val="auto"/>
                <w:sz w:val="22"/>
                <w:szCs w:val="22"/>
              </w:rPr>
              <w:t>)</w:t>
            </w:r>
            <w:r w:rsidRPr="00F5652D">
              <w:rPr>
                <w:rFonts w:asciiTheme="minorHAnsi" w:hAnsiTheme="minorHAnsi" w:cstheme="minorHAnsi"/>
                <w:color w:val="auto"/>
                <w:sz w:val="22"/>
                <w:szCs w:val="22"/>
              </w:rPr>
              <w:t xml:space="preserve">. Łączna powierzchnia wszystkich pomieszczeń na odpady </w:t>
            </w:r>
            <w:r w:rsidR="00B472F1" w:rsidRPr="00F5652D">
              <w:rPr>
                <w:rFonts w:asciiTheme="minorHAnsi" w:hAnsiTheme="minorHAnsi" w:cstheme="minorHAnsi"/>
                <w:color w:val="auto"/>
                <w:sz w:val="22"/>
                <w:szCs w:val="22"/>
              </w:rPr>
              <w:t xml:space="preserve">(medyczne + niemedyczne) </w:t>
            </w:r>
            <w:r w:rsidR="004F0A79" w:rsidRPr="00F5652D">
              <w:rPr>
                <w:rFonts w:asciiTheme="minorHAnsi" w:hAnsiTheme="minorHAnsi" w:cstheme="minorHAnsi"/>
                <w:color w:val="auto"/>
                <w:sz w:val="22"/>
                <w:szCs w:val="22"/>
              </w:rPr>
              <w:t xml:space="preserve">w budynku </w:t>
            </w:r>
            <w:r w:rsidRPr="00F5652D">
              <w:rPr>
                <w:rFonts w:asciiTheme="minorHAnsi" w:hAnsiTheme="minorHAnsi" w:cstheme="minorHAnsi"/>
                <w:color w:val="auto"/>
                <w:sz w:val="22"/>
                <w:szCs w:val="22"/>
              </w:rPr>
              <w:t>wynosi</w:t>
            </w:r>
            <w:r w:rsidR="004F0A79" w:rsidRPr="00F5652D">
              <w:rPr>
                <w:rFonts w:asciiTheme="minorHAnsi" w:hAnsiTheme="minorHAnsi" w:cstheme="minorHAnsi"/>
                <w:color w:val="auto"/>
                <w:sz w:val="22"/>
                <w:szCs w:val="22"/>
              </w:rPr>
              <w:t xml:space="preserve"> </w:t>
            </w:r>
            <w:r w:rsidR="005B1A51">
              <w:rPr>
                <w:rFonts w:asciiTheme="minorHAnsi" w:hAnsiTheme="minorHAnsi" w:cstheme="minorHAnsi"/>
                <w:color w:val="auto"/>
                <w:sz w:val="22"/>
                <w:szCs w:val="22"/>
              </w:rPr>
              <w:t xml:space="preserve">ok </w:t>
            </w:r>
            <w:r w:rsidR="004F0A79" w:rsidRPr="00F5652D">
              <w:rPr>
                <w:rFonts w:asciiTheme="minorHAnsi" w:hAnsiTheme="minorHAnsi" w:cstheme="minorHAnsi"/>
                <w:b/>
                <w:color w:val="auto"/>
                <w:sz w:val="22"/>
                <w:szCs w:val="22"/>
              </w:rPr>
              <w:t>252</w:t>
            </w:r>
            <w:r w:rsidR="005B1A51">
              <w:rPr>
                <w:rFonts w:asciiTheme="minorHAnsi" w:hAnsiTheme="minorHAnsi" w:cstheme="minorHAnsi"/>
                <w:b/>
                <w:color w:val="auto"/>
                <w:sz w:val="22"/>
                <w:szCs w:val="22"/>
              </w:rPr>
              <w:t xml:space="preserve"> </w:t>
            </w:r>
            <w:r w:rsidR="004F0A79" w:rsidRPr="00F5652D">
              <w:rPr>
                <w:rFonts w:asciiTheme="minorHAnsi" w:hAnsiTheme="minorHAnsi" w:cstheme="minorHAnsi"/>
                <w:b/>
                <w:color w:val="auto"/>
                <w:sz w:val="22"/>
                <w:szCs w:val="22"/>
              </w:rPr>
              <w:t>m</w:t>
            </w:r>
            <w:r w:rsidR="004F0A79" w:rsidRPr="00F5652D">
              <w:rPr>
                <w:rFonts w:asciiTheme="minorHAnsi" w:hAnsiTheme="minorHAnsi" w:cstheme="minorHAnsi"/>
                <w:b/>
                <w:color w:val="auto"/>
                <w:sz w:val="22"/>
                <w:szCs w:val="22"/>
                <w:vertAlign w:val="superscript"/>
              </w:rPr>
              <w:t>2</w:t>
            </w:r>
            <w:r w:rsidR="004F0A79" w:rsidRPr="00F5652D">
              <w:rPr>
                <w:rFonts w:asciiTheme="minorHAnsi" w:hAnsiTheme="minorHAnsi" w:cstheme="minorHAnsi"/>
                <w:color w:val="auto"/>
                <w:sz w:val="22"/>
                <w:szCs w:val="22"/>
              </w:rPr>
              <w:t>.</w:t>
            </w:r>
          </w:p>
          <w:p w14:paraId="13A68DBE" w14:textId="77777777" w:rsidR="0063517F" w:rsidRPr="00F5652D" w:rsidRDefault="0063517F" w:rsidP="00917695">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lastRenderedPageBreak/>
              <w:t>W kondygnacji -1 osobne pomieszczeni</w:t>
            </w:r>
            <w:r w:rsidR="009A7D42" w:rsidRPr="00F5652D">
              <w:rPr>
                <w:rFonts w:asciiTheme="minorHAnsi" w:hAnsiTheme="minorHAnsi" w:cstheme="minorHAnsi"/>
                <w:color w:val="auto"/>
                <w:sz w:val="22"/>
                <w:szCs w:val="22"/>
              </w:rPr>
              <w:t>e na od</w:t>
            </w:r>
            <w:r w:rsidR="004F0A79" w:rsidRPr="00F5652D">
              <w:rPr>
                <w:rFonts w:asciiTheme="minorHAnsi" w:hAnsiTheme="minorHAnsi" w:cstheme="minorHAnsi"/>
                <w:color w:val="auto"/>
                <w:sz w:val="22"/>
                <w:szCs w:val="22"/>
              </w:rPr>
              <w:t xml:space="preserve">pady medyczne z chłodnią - </w:t>
            </w:r>
            <w:r w:rsidR="004F0A79" w:rsidRPr="00F5652D">
              <w:rPr>
                <w:rFonts w:asciiTheme="minorHAnsi" w:hAnsiTheme="minorHAnsi" w:cstheme="minorHAnsi"/>
                <w:b/>
                <w:i/>
                <w:color w:val="auto"/>
                <w:sz w:val="22"/>
                <w:szCs w:val="22"/>
              </w:rPr>
              <w:t>warunek spełniony</w:t>
            </w:r>
          </w:p>
        </w:tc>
      </w:tr>
      <w:tr w:rsidR="00A46828" w:rsidRPr="00F5652D" w14:paraId="529EACAE" w14:textId="77777777" w:rsidTr="00A46828">
        <w:trPr>
          <w:trHeight w:val="280"/>
        </w:trPr>
        <w:tc>
          <w:tcPr>
            <w:tcW w:w="534" w:type="dxa"/>
            <w:vMerge/>
            <w:vAlign w:val="center"/>
          </w:tcPr>
          <w:p w14:paraId="2BBCF9B5" w14:textId="77777777" w:rsidR="00A46828" w:rsidRPr="00F5652D" w:rsidRDefault="00A46828" w:rsidP="002B55F2">
            <w:pPr>
              <w:ind w:left="0"/>
              <w:jc w:val="center"/>
              <w:rPr>
                <w:rFonts w:asciiTheme="minorHAnsi" w:hAnsiTheme="minorHAnsi" w:cstheme="minorHAnsi"/>
                <w:color w:val="auto"/>
                <w:sz w:val="22"/>
                <w:szCs w:val="22"/>
              </w:rPr>
            </w:pPr>
          </w:p>
        </w:tc>
        <w:tc>
          <w:tcPr>
            <w:tcW w:w="1701" w:type="dxa"/>
            <w:vMerge/>
            <w:vAlign w:val="center"/>
          </w:tcPr>
          <w:p w14:paraId="0BC47198" w14:textId="77777777" w:rsidR="00A46828" w:rsidRPr="00F5652D" w:rsidRDefault="00A46828" w:rsidP="002B55F2">
            <w:pPr>
              <w:ind w:left="0"/>
              <w:jc w:val="left"/>
              <w:rPr>
                <w:rFonts w:asciiTheme="minorHAnsi" w:hAnsiTheme="minorHAnsi" w:cstheme="minorHAnsi"/>
                <w:color w:val="auto"/>
                <w:sz w:val="22"/>
                <w:szCs w:val="22"/>
              </w:rPr>
            </w:pPr>
          </w:p>
        </w:tc>
        <w:tc>
          <w:tcPr>
            <w:tcW w:w="4252" w:type="dxa"/>
            <w:vAlign w:val="center"/>
          </w:tcPr>
          <w:p w14:paraId="0A4689B9" w14:textId="77777777" w:rsidR="00A46828" w:rsidRPr="00F5652D" w:rsidRDefault="00A46828" w:rsidP="0014615E">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Łączna powierzchnia przeznaczona na magazynowanie odpadów komunalnych wynosić będzie ok. 40 m2.</w:t>
            </w:r>
          </w:p>
        </w:tc>
        <w:tc>
          <w:tcPr>
            <w:tcW w:w="2693" w:type="dxa"/>
            <w:vAlign w:val="center"/>
          </w:tcPr>
          <w:p w14:paraId="4F1E25D8" w14:textId="77777777" w:rsidR="00A46828" w:rsidRPr="00F5652D" w:rsidRDefault="00430B85" w:rsidP="00917695">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B472F1" w:rsidRPr="00F5652D" w14:paraId="3B4079EF" w14:textId="77777777" w:rsidTr="0014615E">
        <w:trPr>
          <w:trHeight w:val="3826"/>
        </w:trPr>
        <w:tc>
          <w:tcPr>
            <w:tcW w:w="534" w:type="dxa"/>
            <w:vMerge/>
            <w:vAlign w:val="center"/>
          </w:tcPr>
          <w:p w14:paraId="2C53678E" w14:textId="77777777" w:rsidR="00B472F1" w:rsidRPr="00F5652D" w:rsidRDefault="00B472F1" w:rsidP="002B55F2">
            <w:pPr>
              <w:ind w:left="0"/>
              <w:jc w:val="center"/>
              <w:rPr>
                <w:rFonts w:asciiTheme="minorHAnsi" w:hAnsiTheme="minorHAnsi" w:cstheme="minorHAnsi"/>
                <w:color w:val="auto"/>
                <w:sz w:val="22"/>
                <w:szCs w:val="22"/>
              </w:rPr>
            </w:pPr>
          </w:p>
        </w:tc>
        <w:tc>
          <w:tcPr>
            <w:tcW w:w="1701" w:type="dxa"/>
            <w:vMerge/>
            <w:vAlign w:val="center"/>
          </w:tcPr>
          <w:p w14:paraId="16B86BFC" w14:textId="77777777" w:rsidR="00B472F1" w:rsidRPr="00F5652D" w:rsidRDefault="00B472F1" w:rsidP="002B55F2">
            <w:pPr>
              <w:ind w:left="0"/>
              <w:jc w:val="left"/>
              <w:rPr>
                <w:rFonts w:asciiTheme="minorHAnsi" w:hAnsiTheme="minorHAnsi" w:cstheme="minorHAnsi"/>
                <w:color w:val="auto"/>
                <w:sz w:val="22"/>
                <w:szCs w:val="22"/>
              </w:rPr>
            </w:pPr>
          </w:p>
        </w:tc>
        <w:tc>
          <w:tcPr>
            <w:tcW w:w="4252" w:type="dxa"/>
            <w:vAlign w:val="center"/>
          </w:tcPr>
          <w:p w14:paraId="3C135B45" w14:textId="77777777" w:rsidR="00B472F1" w:rsidRPr="00F5652D" w:rsidRDefault="00B472F1" w:rsidP="00A46828">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Powierzchnia magazynowania odpadów medycznych będzie wynosiła ok. 140 m</w:t>
            </w:r>
            <w:r w:rsidRPr="00F5652D">
              <w:rPr>
                <w:rFonts w:asciiTheme="minorHAnsi" w:hAnsiTheme="minorHAnsi" w:cstheme="minorHAnsi"/>
                <w:color w:val="auto"/>
                <w:sz w:val="22"/>
                <w:szCs w:val="22"/>
                <w:vertAlign w:val="superscript"/>
              </w:rPr>
              <w:t>2</w:t>
            </w:r>
            <w:r w:rsidRPr="00F5652D">
              <w:rPr>
                <w:rFonts w:asciiTheme="minorHAnsi" w:hAnsiTheme="minorHAnsi" w:cstheme="minorHAnsi"/>
                <w:color w:val="auto"/>
                <w:sz w:val="22"/>
                <w:szCs w:val="22"/>
              </w:rPr>
              <w:t xml:space="preserve">. Będą one odbierane po zapełnieniu się pojemników, jednak nie rzadziej niż co 72 godziny. Na pozostałe odpady (sorbenty, </w:t>
            </w:r>
            <w:r w:rsidR="00D054BF" w:rsidRPr="00F5652D">
              <w:rPr>
                <w:rFonts w:asciiTheme="minorHAnsi" w:hAnsiTheme="minorHAnsi" w:cstheme="minorHAnsi"/>
                <w:color w:val="auto"/>
                <w:sz w:val="22"/>
                <w:szCs w:val="22"/>
              </w:rPr>
              <w:t>czyści</w:t>
            </w:r>
            <w:r w:rsidRPr="00F5652D">
              <w:rPr>
                <w:rFonts w:asciiTheme="minorHAnsi" w:hAnsiTheme="minorHAnsi" w:cstheme="minorHAnsi"/>
                <w:color w:val="auto"/>
                <w:sz w:val="22"/>
                <w:szCs w:val="22"/>
              </w:rPr>
              <w:t>wa, urządzenia techniczne, opakowania) przeznaczona będzie powierzchnia ok. 20m</w:t>
            </w:r>
            <w:r w:rsidRPr="00F5652D">
              <w:rPr>
                <w:rFonts w:asciiTheme="minorHAnsi" w:hAnsiTheme="minorHAnsi" w:cstheme="minorHAnsi"/>
                <w:color w:val="auto"/>
                <w:sz w:val="22"/>
                <w:szCs w:val="22"/>
                <w:vertAlign w:val="superscript"/>
              </w:rPr>
              <w:t>2</w:t>
            </w:r>
            <w:r w:rsidRPr="00F5652D">
              <w:rPr>
                <w:rFonts w:asciiTheme="minorHAnsi" w:hAnsiTheme="minorHAnsi" w:cstheme="minorHAnsi"/>
                <w:color w:val="auto"/>
                <w:sz w:val="22"/>
                <w:szCs w:val="22"/>
              </w:rPr>
              <w:t>. Pomieszczenie do magazynowania odpadów medycznych będzie odpowiednio wyposażone (niezależne wejście, ściany i podłogi wykonane z mat. gładkich, łatwo zmywalnych i umożliwiających dezynfekcję, zabezpieczone przed owadami, gryzoniami, itp., wydzielone boksy</w:t>
            </w:r>
          </w:p>
        </w:tc>
        <w:tc>
          <w:tcPr>
            <w:tcW w:w="2693" w:type="dxa"/>
            <w:vAlign w:val="center"/>
          </w:tcPr>
          <w:p w14:paraId="4DA12CCC" w14:textId="77777777" w:rsidR="00B472F1" w:rsidRPr="00F5652D" w:rsidRDefault="00B472F1" w:rsidP="0008750A">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B472F1" w:rsidRPr="00F5652D" w14:paraId="5248A3EA" w14:textId="77777777" w:rsidTr="00EE7EA1">
        <w:tc>
          <w:tcPr>
            <w:tcW w:w="534" w:type="dxa"/>
            <w:vMerge w:val="restart"/>
            <w:vAlign w:val="center"/>
          </w:tcPr>
          <w:p w14:paraId="339287E9" w14:textId="77777777" w:rsidR="00B472F1" w:rsidRPr="00F5652D" w:rsidRDefault="00B472F1"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13.</w:t>
            </w:r>
          </w:p>
        </w:tc>
        <w:tc>
          <w:tcPr>
            <w:tcW w:w="1701" w:type="dxa"/>
            <w:vMerge w:val="restart"/>
            <w:vAlign w:val="center"/>
          </w:tcPr>
          <w:p w14:paraId="1774D76E"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Hałas</w:t>
            </w:r>
          </w:p>
        </w:tc>
        <w:tc>
          <w:tcPr>
            <w:tcW w:w="4252" w:type="dxa"/>
            <w:vAlign w:val="center"/>
          </w:tcPr>
          <w:p w14:paraId="78794C02"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Źródła hałasu wynikające bezpośrednio z eksploatacji to: ruch pojazdów osobowych i obsługujących szpital (karetki, zaopatrzenie aptek, sklepów), elementy układu wentylacyjnego i klimatyzacyjnego oraz elementy dźwigów szpitalnych.</w:t>
            </w:r>
          </w:p>
          <w:p w14:paraId="6065D9A4"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Prognozowany poziom hałasu o dopuszczalnych wartościach 50 </w:t>
            </w:r>
            <w:proofErr w:type="spellStart"/>
            <w:r w:rsidRPr="00F5652D">
              <w:rPr>
                <w:rFonts w:asciiTheme="minorHAnsi" w:hAnsiTheme="minorHAnsi" w:cstheme="minorHAnsi"/>
                <w:color w:val="auto"/>
                <w:sz w:val="22"/>
                <w:szCs w:val="22"/>
              </w:rPr>
              <w:t>dB</w:t>
            </w:r>
            <w:proofErr w:type="spellEnd"/>
            <w:r w:rsidRPr="00F5652D">
              <w:rPr>
                <w:rFonts w:asciiTheme="minorHAnsi" w:hAnsiTheme="minorHAnsi" w:cstheme="minorHAnsi"/>
                <w:color w:val="auto"/>
                <w:sz w:val="22"/>
                <w:szCs w:val="22"/>
              </w:rPr>
              <w:t xml:space="preserve"> i 40 </w:t>
            </w:r>
            <w:proofErr w:type="spellStart"/>
            <w:r w:rsidRPr="00F5652D">
              <w:rPr>
                <w:rFonts w:asciiTheme="minorHAnsi" w:hAnsiTheme="minorHAnsi" w:cstheme="minorHAnsi"/>
                <w:color w:val="auto"/>
                <w:sz w:val="22"/>
                <w:szCs w:val="22"/>
              </w:rPr>
              <w:t>dB</w:t>
            </w:r>
            <w:proofErr w:type="spellEnd"/>
            <w:r w:rsidRPr="00F5652D">
              <w:rPr>
                <w:rFonts w:asciiTheme="minorHAnsi" w:hAnsiTheme="minorHAnsi" w:cstheme="minorHAnsi"/>
                <w:color w:val="auto"/>
                <w:sz w:val="22"/>
                <w:szCs w:val="22"/>
              </w:rPr>
              <w:t xml:space="preserve"> w porze nocy nie obejmuje swoim zasięgiem terenów chronionych przed hałasem (sąsiednich budynków szpitalnych).</w:t>
            </w:r>
          </w:p>
        </w:tc>
        <w:tc>
          <w:tcPr>
            <w:tcW w:w="2693" w:type="dxa"/>
            <w:vAlign w:val="center"/>
          </w:tcPr>
          <w:p w14:paraId="3E5B5E97"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B472F1" w:rsidRPr="00F5652D" w14:paraId="7D6AA5FA" w14:textId="77777777" w:rsidTr="00EE7EA1">
        <w:tc>
          <w:tcPr>
            <w:tcW w:w="534" w:type="dxa"/>
            <w:vMerge/>
            <w:vAlign w:val="center"/>
          </w:tcPr>
          <w:p w14:paraId="47C538C6" w14:textId="77777777" w:rsidR="00B472F1" w:rsidRPr="00F5652D" w:rsidRDefault="00B472F1" w:rsidP="002B55F2">
            <w:pPr>
              <w:ind w:left="0"/>
              <w:jc w:val="center"/>
              <w:rPr>
                <w:rFonts w:asciiTheme="minorHAnsi" w:hAnsiTheme="minorHAnsi" w:cstheme="minorHAnsi"/>
                <w:color w:val="auto"/>
                <w:sz w:val="22"/>
                <w:szCs w:val="22"/>
              </w:rPr>
            </w:pPr>
          </w:p>
        </w:tc>
        <w:tc>
          <w:tcPr>
            <w:tcW w:w="1701" w:type="dxa"/>
            <w:vMerge/>
            <w:vAlign w:val="center"/>
          </w:tcPr>
          <w:p w14:paraId="741FEBED" w14:textId="77777777" w:rsidR="00B472F1" w:rsidRPr="00F5652D" w:rsidRDefault="00B472F1" w:rsidP="002B55F2">
            <w:pPr>
              <w:ind w:left="0"/>
              <w:jc w:val="left"/>
              <w:rPr>
                <w:rFonts w:asciiTheme="minorHAnsi" w:hAnsiTheme="minorHAnsi" w:cstheme="minorHAnsi"/>
                <w:color w:val="auto"/>
                <w:sz w:val="22"/>
                <w:szCs w:val="22"/>
              </w:rPr>
            </w:pPr>
          </w:p>
        </w:tc>
        <w:tc>
          <w:tcPr>
            <w:tcW w:w="4252" w:type="dxa"/>
            <w:vAlign w:val="center"/>
          </w:tcPr>
          <w:p w14:paraId="07AAE7CD"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Urządzenia mogące stanowić źródła hałasu, w tym centrale wentylacyjno – klimatyzacyjne i agregat prądotwórczy zostaną zlokalizowane wewnątrz budynku, w przeznaczonym do tego celu pomieszczeniu, którego drzwi i ściany będą charakteryzowały się podwyższoną izolacyjnością akustyczną.</w:t>
            </w:r>
          </w:p>
        </w:tc>
        <w:tc>
          <w:tcPr>
            <w:tcW w:w="2693" w:type="dxa"/>
            <w:vAlign w:val="center"/>
          </w:tcPr>
          <w:p w14:paraId="428B4AF6"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Centrale wentylacyjne umieszczone</w:t>
            </w:r>
            <w:r w:rsidR="001B5666" w:rsidRPr="00F5652D">
              <w:rPr>
                <w:rFonts w:asciiTheme="minorHAnsi" w:hAnsiTheme="minorHAnsi" w:cstheme="minorHAnsi"/>
                <w:color w:val="auto"/>
                <w:sz w:val="22"/>
                <w:szCs w:val="22"/>
              </w:rPr>
              <w:t xml:space="preserve"> w budynku na poziomie +6.</w:t>
            </w:r>
          </w:p>
          <w:p w14:paraId="74C78EA3"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Pomieszczenie na agregat w kondygnacji -1.</w:t>
            </w:r>
          </w:p>
          <w:p w14:paraId="26B80A2A" w14:textId="77777777" w:rsidR="00B472F1" w:rsidRPr="00F5652D" w:rsidRDefault="00B472F1" w:rsidP="002B55F2">
            <w:pPr>
              <w:ind w:left="0"/>
              <w:jc w:val="left"/>
              <w:rPr>
                <w:rFonts w:asciiTheme="minorHAnsi" w:hAnsiTheme="minorHAnsi" w:cstheme="minorHAnsi"/>
                <w:b/>
                <w:i/>
                <w:color w:val="auto"/>
                <w:sz w:val="22"/>
                <w:szCs w:val="22"/>
              </w:rPr>
            </w:pPr>
            <w:r w:rsidRPr="00F5652D">
              <w:rPr>
                <w:rFonts w:asciiTheme="minorHAnsi" w:hAnsiTheme="minorHAnsi" w:cstheme="minorHAnsi"/>
                <w:b/>
                <w:i/>
                <w:color w:val="auto"/>
                <w:sz w:val="22"/>
                <w:szCs w:val="22"/>
              </w:rPr>
              <w:t>warunek spełniony</w:t>
            </w:r>
          </w:p>
        </w:tc>
      </w:tr>
      <w:tr w:rsidR="00B472F1" w:rsidRPr="00F5652D" w14:paraId="7D218864" w14:textId="77777777" w:rsidTr="00EE7EA1">
        <w:tc>
          <w:tcPr>
            <w:tcW w:w="534" w:type="dxa"/>
            <w:vMerge/>
            <w:vAlign w:val="center"/>
          </w:tcPr>
          <w:p w14:paraId="7F6E54EA" w14:textId="77777777" w:rsidR="00B472F1" w:rsidRPr="00F5652D" w:rsidRDefault="00B472F1" w:rsidP="002B55F2">
            <w:pPr>
              <w:ind w:left="0"/>
              <w:jc w:val="center"/>
              <w:rPr>
                <w:rFonts w:asciiTheme="minorHAnsi" w:hAnsiTheme="minorHAnsi" w:cstheme="minorHAnsi"/>
                <w:color w:val="auto"/>
                <w:sz w:val="22"/>
                <w:szCs w:val="22"/>
              </w:rPr>
            </w:pPr>
          </w:p>
        </w:tc>
        <w:tc>
          <w:tcPr>
            <w:tcW w:w="1701" w:type="dxa"/>
            <w:vMerge/>
            <w:vAlign w:val="center"/>
          </w:tcPr>
          <w:p w14:paraId="46BC80D4" w14:textId="77777777" w:rsidR="00B472F1" w:rsidRPr="00F5652D" w:rsidRDefault="00B472F1" w:rsidP="002B55F2">
            <w:pPr>
              <w:ind w:left="0"/>
              <w:jc w:val="left"/>
              <w:rPr>
                <w:rFonts w:asciiTheme="minorHAnsi" w:hAnsiTheme="minorHAnsi" w:cstheme="minorHAnsi"/>
                <w:color w:val="auto"/>
                <w:sz w:val="22"/>
                <w:szCs w:val="22"/>
              </w:rPr>
            </w:pPr>
          </w:p>
        </w:tc>
        <w:tc>
          <w:tcPr>
            <w:tcW w:w="4252" w:type="dxa"/>
            <w:vAlign w:val="center"/>
          </w:tcPr>
          <w:p w14:paraId="48A72D8A"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Czerpnie i wyrzutnie powietrza wyposażone zostaną w tłumiki akustyczne, co powoduje, że ich moc akustyczna w odniesieniu do jednego urządzenia nie przekroczy 60 </w:t>
            </w:r>
            <w:proofErr w:type="spellStart"/>
            <w:r w:rsidRPr="00F5652D">
              <w:rPr>
                <w:rFonts w:asciiTheme="minorHAnsi" w:hAnsiTheme="minorHAnsi" w:cstheme="minorHAnsi"/>
                <w:color w:val="auto"/>
                <w:sz w:val="22"/>
                <w:szCs w:val="22"/>
              </w:rPr>
              <w:t>dB</w:t>
            </w:r>
            <w:proofErr w:type="spellEnd"/>
            <w:r w:rsidRPr="00F5652D">
              <w:rPr>
                <w:rFonts w:asciiTheme="minorHAnsi" w:hAnsiTheme="minorHAnsi" w:cstheme="minorHAnsi"/>
                <w:color w:val="auto"/>
                <w:sz w:val="22"/>
                <w:szCs w:val="22"/>
              </w:rPr>
              <w:t>.</w:t>
            </w:r>
          </w:p>
        </w:tc>
        <w:tc>
          <w:tcPr>
            <w:tcW w:w="2693" w:type="dxa"/>
            <w:vAlign w:val="center"/>
          </w:tcPr>
          <w:p w14:paraId="508AEFE2" w14:textId="77777777" w:rsidR="00B472F1" w:rsidRPr="00F5652D" w:rsidRDefault="004B0470" w:rsidP="002B55F2">
            <w:pPr>
              <w:ind w:left="0"/>
              <w:jc w:val="left"/>
              <w:rPr>
                <w:rFonts w:asciiTheme="minorHAnsi" w:hAnsiTheme="minorHAnsi" w:cstheme="minorHAnsi"/>
                <w:b/>
                <w:i/>
                <w:color w:val="auto"/>
                <w:sz w:val="22"/>
                <w:szCs w:val="22"/>
              </w:rPr>
            </w:pPr>
            <w:r w:rsidRPr="00F5652D">
              <w:rPr>
                <w:rFonts w:asciiTheme="minorHAnsi" w:hAnsiTheme="minorHAnsi" w:cstheme="minorHAnsi"/>
                <w:b/>
                <w:i/>
                <w:color w:val="auto"/>
                <w:sz w:val="22"/>
                <w:szCs w:val="22"/>
              </w:rPr>
              <w:t>warunek spełniony</w:t>
            </w:r>
          </w:p>
        </w:tc>
      </w:tr>
      <w:tr w:rsidR="00B472F1" w:rsidRPr="00F5652D" w14:paraId="5AABAF4C" w14:textId="77777777" w:rsidTr="00EE7EA1">
        <w:tc>
          <w:tcPr>
            <w:tcW w:w="534" w:type="dxa"/>
            <w:vMerge/>
            <w:vAlign w:val="center"/>
          </w:tcPr>
          <w:p w14:paraId="0A7A55A0" w14:textId="77777777" w:rsidR="00B472F1" w:rsidRPr="00F5652D" w:rsidRDefault="00B472F1" w:rsidP="002B55F2">
            <w:pPr>
              <w:ind w:left="0"/>
              <w:jc w:val="center"/>
              <w:rPr>
                <w:rFonts w:asciiTheme="minorHAnsi" w:hAnsiTheme="minorHAnsi" w:cstheme="minorHAnsi"/>
                <w:color w:val="auto"/>
                <w:sz w:val="22"/>
                <w:szCs w:val="22"/>
              </w:rPr>
            </w:pPr>
          </w:p>
        </w:tc>
        <w:tc>
          <w:tcPr>
            <w:tcW w:w="1701" w:type="dxa"/>
            <w:vMerge/>
            <w:vAlign w:val="center"/>
          </w:tcPr>
          <w:p w14:paraId="123380D1" w14:textId="77777777" w:rsidR="00B472F1" w:rsidRPr="00F5652D" w:rsidRDefault="00B472F1" w:rsidP="002B55F2">
            <w:pPr>
              <w:ind w:left="0"/>
              <w:jc w:val="left"/>
              <w:rPr>
                <w:rFonts w:asciiTheme="minorHAnsi" w:hAnsiTheme="minorHAnsi" w:cstheme="minorHAnsi"/>
                <w:color w:val="auto"/>
                <w:sz w:val="22"/>
                <w:szCs w:val="22"/>
              </w:rPr>
            </w:pPr>
          </w:p>
        </w:tc>
        <w:tc>
          <w:tcPr>
            <w:tcW w:w="4252" w:type="dxa"/>
            <w:vAlign w:val="center"/>
          </w:tcPr>
          <w:p w14:paraId="5CE19369"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Klimatyzacja pomieszczeń realizowana będzie za pomocą modułów klimatyzacyjnych. System chłodzenia </w:t>
            </w:r>
            <w:r w:rsidRPr="00F5652D">
              <w:rPr>
                <w:rFonts w:asciiTheme="minorHAnsi" w:hAnsiTheme="minorHAnsi" w:cstheme="minorHAnsi"/>
                <w:color w:val="auto"/>
                <w:sz w:val="22"/>
                <w:szCs w:val="22"/>
              </w:rPr>
              <w:lastRenderedPageBreak/>
              <w:t xml:space="preserve">medium chłodzącego zostanie umieszczony na dachu obiektu. Poziom mocy akustycznej tego urządzenia wyniesie około 82 </w:t>
            </w:r>
            <w:proofErr w:type="spellStart"/>
            <w:r w:rsidRPr="00F5652D">
              <w:rPr>
                <w:rFonts w:asciiTheme="minorHAnsi" w:hAnsiTheme="minorHAnsi" w:cstheme="minorHAnsi"/>
                <w:color w:val="auto"/>
                <w:sz w:val="22"/>
                <w:szCs w:val="22"/>
              </w:rPr>
              <w:t>dB</w:t>
            </w:r>
            <w:proofErr w:type="spellEnd"/>
            <w:r w:rsidRPr="00F5652D">
              <w:rPr>
                <w:rFonts w:asciiTheme="minorHAnsi" w:hAnsiTheme="minorHAnsi" w:cstheme="minorHAnsi"/>
                <w:color w:val="auto"/>
                <w:sz w:val="22"/>
                <w:szCs w:val="22"/>
              </w:rPr>
              <w:t>.</w:t>
            </w:r>
          </w:p>
        </w:tc>
        <w:tc>
          <w:tcPr>
            <w:tcW w:w="2693" w:type="dxa"/>
            <w:vAlign w:val="center"/>
          </w:tcPr>
          <w:p w14:paraId="54E119E8" w14:textId="77777777" w:rsidR="00B472F1" w:rsidRPr="00F5652D" w:rsidRDefault="004B0470" w:rsidP="002B55F2">
            <w:pPr>
              <w:ind w:left="0"/>
              <w:jc w:val="left"/>
              <w:rPr>
                <w:rFonts w:asciiTheme="minorHAnsi" w:hAnsiTheme="minorHAnsi" w:cstheme="minorHAnsi"/>
                <w:b/>
                <w:i/>
                <w:color w:val="auto"/>
                <w:sz w:val="22"/>
                <w:szCs w:val="22"/>
              </w:rPr>
            </w:pPr>
            <w:r w:rsidRPr="00F5652D">
              <w:rPr>
                <w:rFonts w:asciiTheme="minorHAnsi" w:hAnsiTheme="minorHAnsi" w:cstheme="minorHAnsi"/>
                <w:b/>
                <w:i/>
                <w:color w:val="auto"/>
                <w:sz w:val="22"/>
                <w:szCs w:val="22"/>
              </w:rPr>
              <w:lastRenderedPageBreak/>
              <w:t>warunek spełniony</w:t>
            </w:r>
          </w:p>
        </w:tc>
      </w:tr>
      <w:tr w:rsidR="00B472F1" w:rsidRPr="00F5652D" w14:paraId="178E387A" w14:textId="77777777" w:rsidTr="00EE7EA1">
        <w:tc>
          <w:tcPr>
            <w:tcW w:w="534" w:type="dxa"/>
            <w:vMerge/>
            <w:vAlign w:val="center"/>
          </w:tcPr>
          <w:p w14:paraId="0770E488" w14:textId="77777777" w:rsidR="00B472F1" w:rsidRPr="00F5652D" w:rsidRDefault="00B472F1" w:rsidP="002B55F2">
            <w:pPr>
              <w:ind w:left="0"/>
              <w:jc w:val="center"/>
              <w:rPr>
                <w:rFonts w:asciiTheme="minorHAnsi" w:hAnsiTheme="minorHAnsi" w:cstheme="minorHAnsi"/>
                <w:color w:val="auto"/>
                <w:sz w:val="22"/>
                <w:szCs w:val="22"/>
              </w:rPr>
            </w:pPr>
          </w:p>
        </w:tc>
        <w:tc>
          <w:tcPr>
            <w:tcW w:w="1701" w:type="dxa"/>
            <w:vMerge/>
            <w:vAlign w:val="center"/>
          </w:tcPr>
          <w:p w14:paraId="10FBFACB" w14:textId="77777777" w:rsidR="00B472F1" w:rsidRPr="00F5652D" w:rsidRDefault="00B472F1" w:rsidP="002B55F2">
            <w:pPr>
              <w:ind w:left="0"/>
              <w:jc w:val="left"/>
              <w:rPr>
                <w:rFonts w:asciiTheme="minorHAnsi" w:hAnsiTheme="minorHAnsi" w:cstheme="minorHAnsi"/>
                <w:color w:val="auto"/>
                <w:sz w:val="22"/>
                <w:szCs w:val="22"/>
              </w:rPr>
            </w:pPr>
          </w:p>
        </w:tc>
        <w:tc>
          <w:tcPr>
            <w:tcW w:w="4252" w:type="dxa"/>
            <w:vAlign w:val="center"/>
          </w:tcPr>
          <w:p w14:paraId="2DD0F8DE"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Dodatkowym  źródłem hałasu będą systemy napędowe dźwigów szpitalnych. Maszynownie dźwigów zlokalizowane zostaną na dachu w specjalnych pomieszczeniach </w:t>
            </w:r>
            <w:r w:rsidR="002E4B0D" w:rsidRPr="00F5652D">
              <w:rPr>
                <w:rFonts w:asciiTheme="minorHAnsi" w:hAnsiTheme="minorHAnsi" w:cstheme="minorHAnsi"/>
                <w:color w:val="auto"/>
                <w:sz w:val="22"/>
                <w:szCs w:val="22"/>
              </w:rPr>
              <w:t>techn</w:t>
            </w:r>
            <w:r w:rsidRPr="00F5652D">
              <w:rPr>
                <w:rFonts w:asciiTheme="minorHAnsi" w:hAnsiTheme="minorHAnsi" w:cstheme="minorHAnsi"/>
                <w:color w:val="auto"/>
                <w:sz w:val="22"/>
                <w:szCs w:val="22"/>
              </w:rPr>
              <w:t xml:space="preserve">. o podwyższonej izolacyjności akustycznej przegród zewnętrznych. </w:t>
            </w:r>
          </w:p>
        </w:tc>
        <w:tc>
          <w:tcPr>
            <w:tcW w:w="2693" w:type="dxa"/>
            <w:vAlign w:val="center"/>
          </w:tcPr>
          <w:p w14:paraId="44E81C30" w14:textId="77777777" w:rsidR="00B472F1" w:rsidRPr="00F5652D" w:rsidRDefault="00B472F1" w:rsidP="002B55F2">
            <w:pPr>
              <w:ind w:left="0"/>
              <w:jc w:val="left"/>
              <w:rPr>
                <w:rFonts w:asciiTheme="minorHAnsi" w:hAnsiTheme="minorHAnsi" w:cstheme="minorHAnsi"/>
                <w:b/>
                <w:i/>
                <w:color w:val="auto"/>
                <w:sz w:val="22"/>
                <w:szCs w:val="22"/>
              </w:rPr>
            </w:pPr>
            <w:r w:rsidRPr="00F5652D">
              <w:rPr>
                <w:rFonts w:asciiTheme="minorHAnsi" w:hAnsiTheme="minorHAnsi" w:cstheme="minorHAnsi"/>
                <w:b/>
                <w:i/>
                <w:color w:val="auto"/>
                <w:sz w:val="22"/>
                <w:szCs w:val="22"/>
              </w:rPr>
              <w:t>warunek spełniony</w:t>
            </w:r>
          </w:p>
        </w:tc>
      </w:tr>
      <w:tr w:rsidR="00B472F1" w:rsidRPr="00F5652D" w14:paraId="3C437450" w14:textId="77777777" w:rsidTr="00EE7EA1">
        <w:tc>
          <w:tcPr>
            <w:tcW w:w="534" w:type="dxa"/>
            <w:vMerge w:val="restart"/>
            <w:vAlign w:val="center"/>
          </w:tcPr>
          <w:p w14:paraId="46196E65" w14:textId="77777777" w:rsidR="00B472F1" w:rsidRPr="00F5652D" w:rsidRDefault="00B472F1"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14.</w:t>
            </w:r>
          </w:p>
        </w:tc>
        <w:tc>
          <w:tcPr>
            <w:tcW w:w="1701" w:type="dxa"/>
            <w:vMerge w:val="restart"/>
            <w:vAlign w:val="center"/>
          </w:tcPr>
          <w:p w14:paraId="58ACFCDF"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Emisja zanieczyszczeń i pyłów</w:t>
            </w:r>
          </w:p>
        </w:tc>
        <w:tc>
          <w:tcPr>
            <w:tcW w:w="4252" w:type="dxa"/>
            <w:vAlign w:val="center"/>
          </w:tcPr>
          <w:p w14:paraId="7F6DCB3A" w14:textId="77777777" w:rsidR="00B472F1" w:rsidRPr="00F5652D" w:rsidRDefault="00B472F1" w:rsidP="00BE1D8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Źródła emisji zanieczyszczeń do powietrza: agregaty prądotwórcze (opalanie olejem napędowym - będą one jednak źródłem awaryjnym, pracującym wyłącznie w sytuacjach zaniku prądu w sieci</w:t>
            </w:r>
            <w:r w:rsidR="00BE1D80" w:rsidRPr="00F5652D">
              <w:rPr>
                <w:rFonts w:asciiTheme="minorHAnsi" w:hAnsiTheme="minorHAnsi" w:cstheme="minorHAnsi"/>
                <w:color w:val="auto"/>
                <w:sz w:val="22"/>
                <w:szCs w:val="22"/>
              </w:rPr>
              <w:t>).</w:t>
            </w:r>
          </w:p>
        </w:tc>
        <w:tc>
          <w:tcPr>
            <w:tcW w:w="2693" w:type="dxa"/>
            <w:vAlign w:val="center"/>
          </w:tcPr>
          <w:p w14:paraId="321A7691" w14:textId="77777777" w:rsidR="00B472F1" w:rsidRPr="00F5652D" w:rsidRDefault="00893B4F" w:rsidP="002B55F2">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893B4F" w:rsidRPr="00F5652D" w14:paraId="56A6A742" w14:textId="77777777" w:rsidTr="00EE7EA1">
        <w:tc>
          <w:tcPr>
            <w:tcW w:w="534" w:type="dxa"/>
            <w:vMerge/>
            <w:vAlign w:val="center"/>
          </w:tcPr>
          <w:p w14:paraId="02D20086" w14:textId="77777777" w:rsidR="00893B4F" w:rsidRPr="00F5652D" w:rsidRDefault="00893B4F" w:rsidP="002B55F2">
            <w:pPr>
              <w:ind w:left="0"/>
              <w:jc w:val="center"/>
              <w:rPr>
                <w:rFonts w:asciiTheme="minorHAnsi" w:hAnsiTheme="minorHAnsi" w:cstheme="minorHAnsi"/>
                <w:color w:val="auto"/>
                <w:sz w:val="22"/>
                <w:szCs w:val="22"/>
              </w:rPr>
            </w:pPr>
          </w:p>
        </w:tc>
        <w:tc>
          <w:tcPr>
            <w:tcW w:w="1701" w:type="dxa"/>
            <w:vMerge/>
            <w:vAlign w:val="center"/>
          </w:tcPr>
          <w:p w14:paraId="4D6AD7E4" w14:textId="77777777" w:rsidR="00893B4F" w:rsidRPr="00F5652D" w:rsidRDefault="00893B4F" w:rsidP="002B55F2">
            <w:pPr>
              <w:ind w:left="0"/>
              <w:jc w:val="left"/>
              <w:rPr>
                <w:rFonts w:asciiTheme="minorHAnsi" w:hAnsiTheme="minorHAnsi" w:cstheme="minorHAnsi"/>
                <w:color w:val="auto"/>
                <w:sz w:val="22"/>
                <w:szCs w:val="22"/>
              </w:rPr>
            </w:pPr>
          </w:p>
        </w:tc>
        <w:tc>
          <w:tcPr>
            <w:tcW w:w="4252" w:type="dxa"/>
            <w:vAlign w:val="center"/>
          </w:tcPr>
          <w:p w14:paraId="16E91D0D" w14:textId="77777777" w:rsidR="00893B4F" w:rsidRPr="00F5652D" w:rsidRDefault="00BE1D80" w:rsidP="00BE1D80">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Źródła emisji zanieczyszczeń do powietrza: ruch pojazdów samochodowych, emisja pochodząca z przestrzeni garażowej poprzez zainstalowane wentylatory. Założono, że w ciągu najmniej korzystnej godziny na teren inwestycji wjedzie 180 samochodów.</w:t>
            </w:r>
          </w:p>
        </w:tc>
        <w:tc>
          <w:tcPr>
            <w:tcW w:w="2693" w:type="dxa"/>
            <w:vAlign w:val="center"/>
          </w:tcPr>
          <w:p w14:paraId="080C3053" w14:textId="77777777" w:rsidR="00893B4F" w:rsidRPr="00F5652D" w:rsidRDefault="00BE1D80" w:rsidP="002B55F2">
            <w:pPr>
              <w:ind w:left="0"/>
              <w:jc w:val="left"/>
              <w:rPr>
                <w:rFonts w:asciiTheme="minorHAnsi" w:hAnsiTheme="minorHAnsi" w:cstheme="minorHAnsi"/>
                <w:b/>
                <w:i/>
                <w:color w:val="auto"/>
                <w:sz w:val="22"/>
                <w:szCs w:val="22"/>
              </w:rPr>
            </w:pPr>
            <w:r w:rsidRPr="00F5652D">
              <w:rPr>
                <w:rFonts w:asciiTheme="minorHAnsi" w:hAnsiTheme="minorHAnsi" w:cstheme="minorHAnsi"/>
                <w:b/>
                <w:i/>
                <w:color w:val="auto"/>
                <w:sz w:val="22"/>
                <w:szCs w:val="22"/>
              </w:rPr>
              <w:t>warunek spełniony</w:t>
            </w:r>
          </w:p>
        </w:tc>
      </w:tr>
      <w:tr w:rsidR="00B472F1" w:rsidRPr="00F5652D" w14:paraId="3B191649" w14:textId="77777777" w:rsidTr="00EE7EA1">
        <w:tc>
          <w:tcPr>
            <w:tcW w:w="534" w:type="dxa"/>
            <w:vMerge/>
            <w:vAlign w:val="center"/>
          </w:tcPr>
          <w:p w14:paraId="526B7747" w14:textId="77777777" w:rsidR="00B472F1" w:rsidRPr="00F5652D" w:rsidRDefault="00B472F1" w:rsidP="002B55F2">
            <w:pPr>
              <w:ind w:left="0"/>
              <w:jc w:val="center"/>
              <w:rPr>
                <w:rFonts w:asciiTheme="minorHAnsi" w:hAnsiTheme="minorHAnsi" w:cstheme="minorHAnsi"/>
                <w:color w:val="FF0000"/>
                <w:sz w:val="22"/>
                <w:szCs w:val="22"/>
              </w:rPr>
            </w:pPr>
          </w:p>
        </w:tc>
        <w:tc>
          <w:tcPr>
            <w:tcW w:w="1701" w:type="dxa"/>
            <w:vMerge/>
            <w:vAlign w:val="center"/>
          </w:tcPr>
          <w:p w14:paraId="7FCBB2A2" w14:textId="77777777" w:rsidR="00B472F1" w:rsidRPr="00F5652D" w:rsidRDefault="00B472F1" w:rsidP="002B55F2">
            <w:pPr>
              <w:ind w:left="0"/>
              <w:jc w:val="left"/>
              <w:rPr>
                <w:rFonts w:asciiTheme="minorHAnsi" w:hAnsiTheme="minorHAnsi" w:cstheme="minorHAnsi"/>
                <w:color w:val="FF0000"/>
                <w:sz w:val="22"/>
                <w:szCs w:val="22"/>
              </w:rPr>
            </w:pPr>
          </w:p>
        </w:tc>
        <w:tc>
          <w:tcPr>
            <w:tcW w:w="4252" w:type="dxa"/>
            <w:vAlign w:val="center"/>
          </w:tcPr>
          <w:p w14:paraId="4490FADF" w14:textId="77777777" w:rsidR="00B472F1" w:rsidRPr="00F5652D" w:rsidRDefault="00B472F1" w:rsidP="00CD6F7D">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Źródłem emisji do powietrza będzie emisja pochodząca z przestrzeni garażowej poprzez zainstalowane wentylatory. Przyjęto, że w hali garażowej podziemnej będzie 410 sztuk stanowisk parkingowych. Założono że niezbędne będzie zainstalowanie 8 wentylatorów po ok. 12000 m</w:t>
            </w:r>
            <w:r w:rsidRPr="00F5652D">
              <w:rPr>
                <w:rFonts w:asciiTheme="minorHAnsi" w:hAnsiTheme="minorHAnsi" w:cstheme="minorHAnsi"/>
                <w:color w:val="auto"/>
                <w:sz w:val="22"/>
                <w:szCs w:val="22"/>
                <w:vertAlign w:val="superscript"/>
              </w:rPr>
              <w:t>3</w:t>
            </w:r>
            <w:r w:rsidRPr="00F5652D">
              <w:rPr>
                <w:rFonts w:asciiTheme="minorHAnsi" w:hAnsiTheme="minorHAnsi" w:cstheme="minorHAnsi"/>
                <w:color w:val="auto"/>
                <w:sz w:val="22"/>
                <w:szCs w:val="22"/>
              </w:rPr>
              <w:t>/h na dachu budynku.</w:t>
            </w:r>
          </w:p>
        </w:tc>
        <w:tc>
          <w:tcPr>
            <w:tcW w:w="2693" w:type="dxa"/>
            <w:vAlign w:val="center"/>
          </w:tcPr>
          <w:p w14:paraId="08F506F8" w14:textId="77777777" w:rsidR="00B472F1" w:rsidRPr="00F5652D" w:rsidRDefault="00B472F1" w:rsidP="00C625BA">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 xml:space="preserve">W kondygnacji podziemnej </w:t>
            </w:r>
            <w:r w:rsidR="00C625BA" w:rsidRPr="00F5652D">
              <w:rPr>
                <w:rFonts w:asciiTheme="minorHAnsi" w:hAnsiTheme="minorHAnsi" w:cstheme="minorHAnsi"/>
                <w:color w:val="auto"/>
                <w:sz w:val="22"/>
                <w:szCs w:val="22"/>
              </w:rPr>
              <w:t>projektuje się 6 miejsc postojowych dla pracowników szpitala oraz</w:t>
            </w:r>
            <w:r w:rsidRPr="00F5652D">
              <w:rPr>
                <w:rFonts w:asciiTheme="minorHAnsi" w:hAnsiTheme="minorHAnsi" w:cstheme="minorHAnsi"/>
                <w:color w:val="auto"/>
                <w:sz w:val="22"/>
                <w:szCs w:val="22"/>
              </w:rPr>
              <w:t xml:space="preserve"> dok dostawczy do okazjonalnego wjazdu samochodów zaopatrzenia - </w:t>
            </w:r>
            <w:r w:rsidRPr="00F5652D">
              <w:rPr>
                <w:rFonts w:asciiTheme="minorHAnsi" w:hAnsiTheme="minorHAnsi" w:cstheme="minorHAnsi"/>
                <w:b/>
                <w:i/>
                <w:color w:val="auto"/>
                <w:sz w:val="22"/>
                <w:szCs w:val="22"/>
              </w:rPr>
              <w:t>nie przekroczono warunków granicznych decyzji – warunek spełniony</w:t>
            </w:r>
          </w:p>
        </w:tc>
      </w:tr>
      <w:tr w:rsidR="00B472F1" w:rsidRPr="00F5652D" w14:paraId="586642CA" w14:textId="77777777" w:rsidTr="00EE7EA1">
        <w:tc>
          <w:tcPr>
            <w:tcW w:w="534" w:type="dxa"/>
            <w:vMerge/>
            <w:vAlign w:val="center"/>
          </w:tcPr>
          <w:p w14:paraId="4C78BF38" w14:textId="77777777" w:rsidR="00B472F1" w:rsidRPr="00F5652D" w:rsidRDefault="00B472F1" w:rsidP="002B55F2">
            <w:pPr>
              <w:ind w:left="0"/>
              <w:jc w:val="center"/>
              <w:rPr>
                <w:rFonts w:asciiTheme="minorHAnsi" w:hAnsiTheme="minorHAnsi" w:cstheme="minorHAnsi"/>
                <w:color w:val="FF0000"/>
                <w:sz w:val="22"/>
                <w:szCs w:val="22"/>
              </w:rPr>
            </w:pPr>
          </w:p>
        </w:tc>
        <w:tc>
          <w:tcPr>
            <w:tcW w:w="1701" w:type="dxa"/>
            <w:vMerge/>
            <w:vAlign w:val="center"/>
          </w:tcPr>
          <w:p w14:paraId="4F4C92DF" w14:textId="77777777" w:rsidR="00B472F1" w:rsidRPr="00F5652D" w:rsidRDefault="00B472F1" w:rsidP="002B55F2">
            <w:pPr>
              <w:ind w:left="0"/>
              <w:jc w:val="left"/>
              <w:rPr>
                <w:rFonts w:asciiTheme="minorHAnsi" w:hAnsiTheme="minorHAnsi" w:cstheme="minorHAnsi"/>
                <w:color w:val="FF0000"/>
                <w:sz w:val="22"/>
                <w:szCs w:val="22"/>
              </w:rPr>
            </w:pPr>
          </w:p>
        </w:tc>
        <w:tc>
          <w:tcPr>
            <w:tcW w:w="4252" w:type="dxa"/>
            <w:vAlign w:val="center"/>
          </w:tcPr>
          <w:p w14:paraId="47AB5272" w14:textId="77777777" w:rsidR="00B472F1" w:rsidRPr="00F5652D" w:rsidRDefault="00B472F1" w:rsidP="00CD6F7D">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Na terenie szpitala nie planuje się lokalizować spalarni odpadów.</w:t>
            </w:r>
          </w:p>
        </w:tc>
        <w:tc>
          <w:tcPr>
            <w:tcW w:w="2693" w:type="dxa"/>
            <w:vAlign w:val="center"/>
          </w:tcPr>
          <w:p w14:paraId="1286CCAA"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B1200E" w:rsidRPr="00F5652D" w14:paraId="0243579A" w14:textId="77777777" w:rsidTr="00EE7EA1">
        <w:tc>
          <w:tcPr>
            <w:tcW w:w="534" w:type="dxa"/>
            <w:vAlign w:val="center"/>
          </w:tcPr>
          <w:p w14:paraId="661D1F97" w14:textId="77777777" w:rsidR="00B472F1" w:rsidRPr="00F5652D" w:rsidRDefault="00B472F1"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15.</w:t>
            </w:r>
          </w:p>
        </w:tc>
        <w:tc>
          <w:tcPr>
            <w:tcW w:w="1701" w:type="dxa"/>
            <w:vAlign w:val="center"/>
          </w:tcPr>
          <w:p w14:paraId="0651C664"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Ciepło technologiczne</w:t>
            </w:r>
          </w:p>
        </w:tc>
        <w:tc>
          <w:tcPr>
            <w:tcW w:w="4252" w:type="dxa"/>
            <w:vAlign w:val="center"/>
          </w:tcPr>
          <w:p w14:paraId="0A349856"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Ciepło technologiczne dostarczane poprzez sieci przemysłowe istniejącej sieci cieplnej.</w:t>
            </w:r>
          </w:p>
        </w:tc>
        <w:tc>
          <w:tcPr>
            <w:tcW w:w="2693" w:type="dxa"/>
            <w:vAlign w:val="center"/>
          </w:tcPr>
          <w:p w14:paraId="1EC4E2F3" w14:textId="77777777" w:rsidR="00B472F1" w:rsidRPr="00F5652D" w:rsidRDefault="00B1200E" w:rsidP="002B55F2">
            <w:pPr>
              <w:ind w:left="0"/>
              <w:jc w:val="left"/>
              <w:rPr>
                <w:rFonts w:asciiTheme="minorHAnsi" w:hAnsiTheme="minorHAnsi" w:cstheme="minorHAnsi"/>
                <w:color w:val="auto"/>
                <w:sz w:val="22"/>
                <w:szCs w:val="22"/>
              </w:rPr>
            </w:pPr>
            <w:r w:rsidRPr="00F5652D">
              <w:rPr>
                <w:rFonts w:asciiTheme="minorHAnsi" w:hAnsiTheme="minorHAnsi" w:cstheme="minorHAnsi"/>
                <w:b/>
                <w:i/>
                <w:color w:val="auto"/>
                <w:sz w:val="22"/>
                <w:szCs w:val="22"/>
              </w:rPr>
              <w:t>warunek spełniony</w:t>
            </w:r>
          </w:p>
        </w:tc>
      </w:tr>
      <w:tr w:rsidR="00B472F1" w:rsidRPr="00F5652D" w14:paraId="1732C83F" w14:textId="77777777" w:rsidTr="00EE7EA1">
        <w:tc>
          <w:tcPr>
            <w:tcW w:w="534" w:type="dxa"/>
            <w:vAlign w:val="center"/>
          </w:tcPr>
          <w:p w14:paraId="6C8461D2" w14:textId="77777777" w:rsidR="00B472F1" w:rsidRPr="00F5652D" w:rsidRDefault="00B472F1"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16.</w:t>
            </w:r>
          </w:p>
        </w:tc>
        <w:tc>
          <w:tcPr>
            <w:tcW w:w="1701" w:type="dxa"/>
            <w:vAlign w:val="center"/>
          </w:tcPr>
          <w:p w14:paraId="2DA99BF2"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Planowana wycinka</w:t>
            </w:r>
          </w:p>
        </w:tc>
        <w:tc>
          <w:tcPr>
            <w:tcW w:w="4252" w:type="dxa"/>
            <w:vAlign w:val="center"/>
          </w:tcPr>
          <w:p w14:paraId="5ED0579F"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Na działce 2/29 ok. 1258 drzew przeznaczonych jest do wycinki.</w:t>
            </w:r>
          </w:p>
        </w:tc>
        <w:tc>
          <w:tcPr>
            <w:tcW w:w="2693" w:type="dxa"/>
            <w:vAlign w:val="center"/>
          </w:tcPr>
          <w:p w14:paraId="79BE5E40" w14:textId="77777777" w:rsidR="00B472F1" w:rsidRPr="00F5652D" w:rsidRDefault="00C41D35" w:rsidP="009F4221">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Wycince podlegają 133</w:t>
            </w:r>
            <w:r w:rsidR="009F4221" w:rsidRPr="00F5652D">
              <w:rPr>
                <w:rFonts w:asciiTheme="minorHAnsi" w:hAnsiTheme="minorHAnsi" w:cstheme="minorHAnsi"/>
                <w:color w:val="auto"/>
                <w:sz w:val="22"/>
                <w:szCs w:val="22"/>
              </w:rPr>
              <w:t>2 drzewa z czego wiele z nich t</w:t>
            </w:r>
            <w:r w:rsidR="00F01526" w:rsidRPr="00F5652D">
              <w:rPr>
                <w:rFonts w:asciiTheme="minorHAnsi" w:hAnsiTheme="minorHAnsi" w:cstheme="minorHAnsi"/>
                <w:color w:val="auto"/>
                <w:sz w:val="22"/>
                <w:szCs w:val="22"/>
              </w:rPr>
              <w:t>o drzewa wielopniowe (ok. 414 sztuk</w:t>
            </w:r>
            <w:r w:rsidR="00B40DFE" w:rsidRPr="00F5652D">
              <w:rPr>
                <w:rFonts w:asciiTheme="minorHAnsi" w:hAnsiTheme="minorHAnsi" w:cstheme="minorHAnsi"/>
                <w:color w:val="auto"/>
                <w:sz w:val="22"/>
                <w:szCs w:val="22"/>
              </w:rPr>
              <w:t xml:space="preserve"> drzew wielopniowych</w:t>
            </w:r>
            <w:r w:rsidR="00F01526" w:rsidRPr="00F5652D">
              <w:rPr>
                <w:rFonts w:asciiTheme="minorHAnsi" w:hAnsiTheme="minorHAnsi" w:cstheme="minorHAnsi"/>
                <w:color w:val="auto"/>
                <w:sz w:val="22"/>
                <w:szCs w:val="22"/>
              </w:rPr>
              <w:t xml:space="preserve">) - </w:t>
            </w:r>
            <w:r w:rsidR="00F01526" w:rsidRPr="00F5652D">
              <w:rPr>
                <w:rFonts w:asciiTheme="minorHAnsi" w:hAnsiTheme="minorHAnsi" w:cstheme="minorHAnsi"/>
                <w:b/>
                <w:i/>
                <w:color w:val="auto"/>
                <w:sz w:val="22"/>
                <w:szCs w:val="22"/>
              </w:rPr>
              <w:t>warunek spełniony</w:t>
            </w:r>
          </w:p>
        </w:tc>
      </w:tr>
      <w:tr w:rsidR="00E74137" w:rsidRPr="00F5652D" w14:paraId="1375034B" w14:textId="77777777" w:rsidTr="00EE7EA1">
        <w:tc>
          <w:tcPr>
            <w:tcW w:w="534" w:type="dxa"/>
            <w:vAlign w:val="center"/>
          </w:tcPr>
          <w:p w14:paraId="1238CA45" w14:textId="77777777" w:rsidR="00B472F1" w:rsidRPr="00F5652D" w:rsidRDefault="00B472F1" w:rsidP="002B55F2">
            <w:pPr>
              <w:ind w:left="0"/>
              <w:jc w:val="center"/>
              <w:rPr>
                <w:rFonts w:asciiTheme="minorHAnsi" w:hAnsiTheme="minorHAnsi" w:cstheme="minorHAnsi"/>
                <w:color w:val="auto"/>
                <w:sz w:val="22"/>
                <w:szCs w:val="22"/>
              </w:rPr>
            </w:pPr>
            <w:r w:rsidRPr="00F5652D">
              <w:rPr>
                <w:rFonts w:asciiTheme="minorHAnsi" w:hAnsiTheme="minorHAnsi" w:cstheme="minorHAnsi"/>
                <w:color w:val="auto"/>
                <w:sz w:val="22"/>
                <w:szCs w:val="22"/>
              </w:rPr>
              <w:t>17.</w:t>
            </w:r>
          </w:p>
        </w:tc>
        <w:tc>
          <w:tcPr>
            <w:tcW w:w="1701" w:type="dxa"/>
            <w:vAlign w:val="center"/>
          </w:tcPr>
          <w:p w14:paraId="27B46114"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Nasadzenia kompensacyjne</w:t>
            </w:r>
          </w:p>
        </w:tc>
        <w:tc>
          <w:tcPr>
            <w:tcW w:w="4252" w:type="dxa"/>
            <w:vAlign w:val="center"/>
          </w:tcPr>
          <w:p w14:paraId="4DFD15F4" w14:textId="77777777" w:rsidR="00B472F1" w:rsidRPr="00F5652D" w:rsidRDefault="00B472F1" w:rsidP="002B55F2">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t>W związku z planowaną wycinką Inwestor  dokona nasadzeń kompensacyjnych. Zieleń kompensacyjna zakładana będzie jako zieleń wysoka na terenie p</w:t>
            </w:r>
            <w:r w:rsidR="005056C6" w:rsidRPr="00F5652D">
              <w:rPr>
                <w:rFonts w:asciiTheme="minorHAnsi" w:hAnsiTheme="minorHAnsi" w:cstheme="minorHAnsi"/>
                <w:color w:val="auto"/>
                <w:sz w:val="22"/>
                <w:szCs w:val="22"/>
              </w:rPr>
              <w:t>arkingów oraz zieleń izolacyjno</w:t>
            </w:r>
            <w:r w:rsidRPr="00F5652D">
              <w:rPr>
                <w:rFonts w:asciiTheme="minorHAnsi" w:hAnsiTheme="minorHAnsi" w:cstheme="minorHAnsi"/>
                <w:color w:val="auto"/>
                <w:sz w:val="22"/>
                <w:szCs w:val="22"/>
              </w:rPr>
              <w:t xml:space="preserve">– ochronna wokół budynku szpitala. Inwestor wymiar kompensacji </w:t>
            </w:r>
            <w:r w:rsidRPr="00F5652D">
              <w:rPr>
                <w:rFonts w:asciiTheme="minorHAnsi" w:hAnsiTheme="minorHAnsi" w:cstheme="minorHAnsi"/>
                <w:color w:val="auto"/>
                <w:sz w:val="22"/>
                <w:szCs w:val="22"/>
              </w:rPr>
              <w:lastRenderedPageBreak/>
              <w:t>przyrodniczej ustalił na 15-30% odnośnie liczby drzew wymagających uzyskania pozwolenia na wycinkę.</w:t>
            </w:r>
          </w:p>
        </w:tc>
        <w:tc>
          <w:tcPr>
            <w:tcW w:w="2693" w:type="dxa"/>
            <w:vAlign w:val="center"/>
          </w:tcPr>
          <w:p w14:paraId="01401BBE" w14:textId="77777777" w:rsidR="00B472F1" w:rsidRPr="00F5652D" w:rsidRDefault="00F01526" w:rsidP="00D06878">
            <w:pPr>
              <w:ind w:left="0"/>
              <w:jc w:val="left"/>
              <w:rPr>
                <w:rFonts w:asciiTheme="minorHAnsi" w:hAnsiTheme="minorHAnsi" w:cstheme="minorHAnsi"/>
                <w:color w:val="auto"/>
                <w:sz w:val="22"/>
                <w:szCs w:val="22"/>
              </w:rPr>
            </w:pPr>
            <w:r w:rsidRPr="00F5652D">
              <w:rPr>
                <w:rFonts w:asciiTheme="minorHAnsi" w:hAnsiTheme="minorHAnsi" w:cstheme="minorHAnsi"/>
                <w:color w:val="auto"/>
                <w:sz w:val="22"/>
                <w:szCs w:val="22"/>
              </w:rPr>
              <w:lastRenderedPageBreak/>
              <w:t>Pozwoleniem na wycinkę objętych jest 20</w:t>
            </w:r>
            <w:r w:rsidR="009F5E81" w:rsidRPr="00F5652D">
              <w:rPr>
                <w:rFonts w:asciiTheme="minorHAnsi" w:hAnsiTheme="minorHAnsi" w:cstheme="minorHAnsi"/>
                <w:color w:val="auto"/>
                <w:sz w:val="22"/>
                <w:szCs w:val="22"/>
              </w:rPr>
              <w:t>6</w:t>
            </w:r>
            <w:r w:rsidRPr="00F5652D">
              <w:rPr>
                <w:rFonts w:asciiTheme="minorHAnsi" w:hAnsiTheme="minorHAnsi" w:cstheme="minorHAnsi"/>
                <w:color w:val="auto"/>
                <w:sz w:val="22"/>
                <w:szCs w:val="22"/>
              </w:rPr>
              <w:t xml:space="preserve"> drzew i 3781 m</w:t>
            </w:r>
            <w:r w:rsidRPr="00F5652D">
              <w:rPr>
                <w:rFonts w:asciiTheme="minorHAnsi" w:hAnsiTheme="minorHAnsi" w:cstheme="minorHAnsi"/>
                <w:color w:val="auto"/>
                <w:sz w:val="22"/>
                <w:szCs w:val="22"/>
                <w:vertAlign w:val="superscript"/>
              </w:rPr>
              <w:t>2</w:t>
            </w:r>
            <w:r w:rsidRPr="00F5652D">
              <w:rPr>
                <w:rFonts w:asciiTheme="minorHAnsi" w:hAnsiTheme="minorHAnsi" w:cstheme="minorHAnsi"/>
                <w:color w:val="auto"/>
                <w:sz w:val="22"/>
                <w:szCs w:val="22"/>
              </w:rPr>
              <w:t xml:space="preserve"> krzewów.</w:t>
            </w:r>
            <w:r w:rsidR="00E74137" w:rsidRPr="00F5652D">
              <w:rPr>
                <w:rFonts w:asciiTheme="minorHAnsi" w:hAnsiTheme="minorHAnsi" w:cstheme="minorHAnsi"/>
                <w:color w:val="auto"/>
                <w:sz w:val="22"/>
                <w:szCs w:val="22"/>
              </w:rPr>
              <w:t xml:space="preserve"> Na działce wokół budynku projektu</w:t>
            </w:r>
            <w:r w:rsidR="00D718F7" w:rsidRPr="00F5652D">
              <w:rPr>
                <w:rFonts w:asciiTheme="minorHAnsi" w:hAnsiTheme="minorHAnsi" w:cstheme="minorHAnsi"/>
                <w:color w:val="auto"/>
                <w:sz w:val="22"/>
                <w:szCs w:val="22"/>
              </w:rPr>
              <w:t>je się 28</w:t>
            </w:r>
            <w:r w:rsidR="00482369" w:rsidRPr="00F5652D">
              <w:rPr>
                <w:rFonts w:asciiTheme="minorHAnsi" w:hAnsiTheme="minorHAnsi" w:cstheme="minorHAnsi"/>
                <w:color w:val="auto"/>
                <w:sz w:val="22"/>
                <w:szCs w:val="22"/>
              </w:rPr>
              <w:t>3</w:t>
            </w:r>
            <w:r w:rsidR="00D718F7" w:rsidRPr="00F5652D">
              <w:rPr>
                <w:rFonts w:asciiTheme="minorHAnsi" w:hAnsiTheme="minorHAnsi" w:cstheme="minorHAnsi"/>
                <w:color w:val="auto"/>
                <w:sz w:val="22"/>
                <w:szCs w:val="22"/>
              </w:rPr>
              <w:t xml:space="preserve"> sztuk</w:t>
            </w:r>
            <w:r w:rsidR="00482369" w:rsidRPr="00F5652D">
              <w:rPr>
                <w:rFonts w:asciiTheme="minorHAnsi" w:hAnsiTheme="minorHAnsi" w:cstheme="minorHAnsi"/>
                <w:color w:val="auto"/>
                <w:sz w:val="22"/>
                <w:szCs w:val="22"/>
              </w:rPr>
              <w:t>i</w:t>
            </w:r>
            <w:r w:rsidR="00D718F7" w:rsidRPr="00F5652D">
              <w:rPr>
                <w:rFonts w:asciiTheme="minorHAnsi" w:hAnsiTheme="minorHAnsi" w:cstheme="minorHAnsi"/>
                <w:color w:val="auto"/>
                <w:sz w:val="22"/>
                <w:szCs w:val="22"/>
              </w:rPr>
              <w:t xml:space="preserve"> drzew i </w:t>
            </w:r>
            <w:r w:rsidR="00482369" w:rsidRPr="00F5652D">
              <w:rPr>
                <w:rFonts w:asciiTheme="minorHAnsi" w:hAnsiTheme="minorHAnsi" w:cstheme="minorHAnsi"/>
                <w:color w:val="auto"/>
                <w:sz w:val="22"/>
                <w:szCs w:val="22"/>
              </w:rPr>
              <w:t xml:space="preserve">ok. </w:t>
            </w:r>
            <w:r w:rsidR="00D06878" w:rsidRPr="00F5652D">
              <w:rPr>
                <w:rFonts w:asciiTheme="minorHAnsi" w:hAnsiTheme="minorHAnsi" w:cstheme="minorHAnsi"/>
                <w:color w:val="auto"/>
                <w:sz w:val="22"/>
                <w:szCs w:val="22"/>
              </w:rPr>
              <w:t>8097</w:t>
            </w:r>
            <w:r w:rsidR="00D718F7" w:rsidRPr="00F5652D">
              <w:rPr>
                <w:rFonts w:asciiTheme="minorHAnsi" w:hAnsiTheme="minorHAnsi" w:cstheme="minorHAnsi"/>
                <w:color w:val="auto"/>
                <w:sz w:val="22"/>
                <w:szCs w:val="22"/>
              </w:rPr>
              <w:t xml:space="preserve"> </w:t>
            </w:r>
            <w:r w:rsidR="00D06878" w:rsidRPr="00F5652D">
              <w:rPr>
                <w:rFonts w:asciiTheme="minorHAnsi" w:hAnsiTheme="minorHAnsi" w:cstheme="minorHAnsi"/>
                <w:color w:val="auto"/>
                <w:sz w:val="22"/>
                <w:szCs w:val="22"/>
              </w:rPr>
              <w:t>szt.</w:t>
            </w:r>
            <w:r w:rsidR="00E74137" w:rsidRPr="00F5652D">
              <w:rPr>
                <w:rFonts w:asciiTheme="minorHAnsi" w:hAnsiTheme="minorHAnsi" w:cstheme="minorHAnsi"/>
                <w:color w:val="auto"/>
                <w:sz w:val="22"/>
                <w:szCs w:val="22"/>
              </w:rPr>
              <w:t xml:space="preserve"> </w:t>
            </w:r>
            <w:r w:rsidR="00E74137" w:rsidRPr="00F5652D">
              <w:rPr>
                <w:rFonts w:asciiTheme="minorHAnsi" w:hAnsiTheme="minorHAnsi" w:cstheme="minorHAnsi"/>
                <w:color w:val="auto"/>
                <w:sz w:val="22"/>
                <w:szCs w:val="22"/>
              </w:rPr>
              <w:lastRenderedPageBreak/>
              <w:t xml:space="preserve">krzewów - </w:t>
            </w:r>
            <w:r w:rsidR="00E74137" w:rsidRPr="00F5652D">
              <w:rPr>
                <w:rFonts w:asciiTheme="minorHAnsi" w:hAnsiTheme="minorHAnsi" w:cstheme="minorHAnsi"/>
                <w:b/>
                <w:i/>
                <w:color w:val="auto"/>
                <w:sz w:val="22"/>
                <w:szCs w:val="22"/>
              </w:rPr>
              <w:t>warunek spełniony</w:t>
            </w:r>
          </w:p>
        </w:tc>
      </w:tr>
    </w:tbl>
    <w:p w14:paraId="0B0C21BA" w14:textId="77777777" w:rsidR="001B1EC3" w:rsidRPr="00F5652D" w:rsidRDefault="001B1EC3" w:rsidP="00C80939">
      <w:pPr>
        <w:pStyle w:val="Akapitzlist"/>
        <w:numPr>
          <w:ilvl w:val="0"/>
          <w:numId w:val="0"/>
        </w:numPr>
        <w:ind w:left="567"/>
        <w:rPr>
          <w:rFonts w:asciiTheme="minorHAnsi" w:hAnsiTheme="minorHAnsi" w:cstheme="minorHAnsi"/>
          <w:color w:val="auto"/>
          <w:sz w:val="22"/>
          <w:szCs w:val="22"/>
        </w:rPr>
      </w:pPr>
    </w:p>
    <w:p w14:paraId="6B769481" w14:textId="77777777" w:rsidR="00BD383F" w:rsidRPr="00F5652D" w:rsidRDefault="0030381A" w:rsidP="001811E0">
      <w:pPr>
        <w:pStyle w:val="Nagwek1"/>
      </w:pPr>
      <w:bookmarkStart w:id="72" w:name="_Toc505081106"/>
      <w:r w:rsidRPr="00F5652D">
        <w:t>PROBLEMATYKA KONSERWATORSKA</w:t>
      </w:r>
      <w:r w:rsidR="00F11B63" w:rsidRPr="00F5652D">
        <w:t xml:space="preserve"> – OCHRONA DZIEDZICTWA KULTURO</w:t>
      </w:r>
      <w:r w:rsidR="00EC0951" w:rsidRPr="00F5652D">
        <w:t>WE</w:t>
      </w:r>
      <w:r w:rsidR="00F11B63" w:rsidRPr="00F5652D">
        <w:t>GO I ZABYTKÓW ORAZ DÓBR KULTURY WSPÓŁCZESNEJ</w:t>
      </w:r>
      <w:bookmarkEnd w:id="72"/>
    </w:p>
    <w:p w14:paraId="3F2BF656" w14:textId="77777777" w:rsidR="00BD383F" w:rsidRPr="00F5652D" w:rsidRDefault="00F11B63" w:rsidP="00F11B63">
      <w:pPr>
        <w:ind w:left="0" w:firstLine="576"/>
        <w:rPr>
          <w:color w:val="auto"/>
        </w:rPr>
      </w:pPr>
      <w:r w:rsidRPr="00F5652D">
        <w:rPr>
          <w:color w:val="auto"/>
        </w:rPr>
        <w:t>Teren</w:t>
      </w:r>
      <w:r w:rsidR="00BD383F" w:rsidRPr="00F5652D">
        <w:rPr>
          <w:color w:val="auto"/>
        </w:rPr>
        <w:t>, na któr</w:t>
      </w:r>
      <w:r w:rsidR="00C004F6" w:rsidRPr="00F5652D">
        <w:rPr>
          <w:color w:val="auto"/>
        </w:rPr>
        <w:t>ym</w:t>
      </w:r>
      <w:r w:rsidR="00BD383F" w:rsidRPr="00F5652D">
        <w:rPr>
          <w:color w:val="auto"/>
        </w:rPr>
        <w:t xml:space="preserve"> jest projektowany obiekt budowlany</w:t>
      </w:r>
      <w:r w:rsidRPr="00F5652D">
        <w:rPr>
          <w:color w:val="auto"/>
        </w:rPr>
        <w:t>,</w:t>
      </w:r>
      <w:r w:rsidR="00BD383F" w:rsidRPr="00F5652D">
        <w:rPr>
          <w:color w:val="auto"/>
        </w:rPr>
        <w:t xml:space="preserve"> nie </w:t>
      </w:r>
      <w:r w:rsidR="00C004F6" w:rsidRPr="00F5652D">
        <w:rPr>
          <w:color w:val="auto"/>
        </w:rPr>
        <w:t>jest</w:t>
      </w:r>
      <w:r w:rsidR="00844203" w:rsidRPr="00F5652D">
        <w:rPr>
          <w:color w:val="auto"/>
        </w:rPr>
        <w:t xml:space="preserve"> </w:t>
      </w:r>
      <w:r w:rsidR="00CC0189" w:rsidRPr="00F5652D">
        <w:rPr>
          <w:color w:val="auto"/>
        </w:rPr>
        <w:t>objęty żadną z form</w:t>
      </w:r>
      <w:r w:rsidRPr="00F5652D">
        <w:rPr>
          <w:color w:val="4F6228" w:themeColor="accent3" w:themeShade="80"/>
        </w:rPr>
        <w:t xml:space="preserve"> </w:t>
      </w:r>
      <w:r w:rsidRPr="00F5652D">
        <w:rPr>
          <w:color w:val="auto"/>
        </w:rPr>
        <w:t>ochrony zabytków, o której mowa w art. 7 pkt. 1 ustawy z dn. 23 lipca 2003 r. o ochronie zabytków i opiece nad zabytkami</w:t>
      </w:r>
      <w:r w:rsidR="0030381A" w:rsidRPr="00F5652D">
        <w:rPr>
          <w:color w:val="auto"/>
        </w:rPr>
        <w:t xml:space="preserve"> oraz nie podlega</w:t>
      </w:r>
      <w:r w:rsidR="00BD383F" w:rsidRPr="00F5652D">
        <w:rPr>
          <w:color w:val="auto"/>
        </w:rPr>
        <w:t xml:space="preserve"> ochronie na podstawie </w:t>
      </w:r>
      <w:r w:rsidRPr="00F5652D">
        <w:rPr>
          <w:color w:val="auto"/>
        </w:rPr>
        <w:t>zapisów decyzji lokalizacyjnej inwestycji celu publicznego</w:t>
      </w:r>
      <w:r w:rsidR="00BD383F" w:rsidRPr="00F5652D">
        <w:rPr>
          <w:color w:val="auto"/>
        </w:rPr>
        <w:t xml:space="preserve">. </w:t>
      </w:r>
    </w:p>
    <w:p w14:paraId="14961ED5" w14:textId="77777777" w:rsidR="00B80839" w:rsidRPr="00F5652D" w:rsidRDefault="00B80839" w:rsidP="00F11B63">
      <w:pPr>
        <w:ind w:left="0" w:firstLine="576"/>
        <w:rPr>
          <w:color w:val="auto"/>
        </w:rPr>
      </w:pPr>
    </w:p>
    <w:p w14:paraId="5E297FD5" w14:textId="77777777" w:rsidR="00BD383F" w:rsidRPr="00F5652D" w:rsidRDefault="00BD383F" w:rsidP="001811E0">
      <w:pPr>
        <w:pStyle w:val="Nagwek1"/>
      </w:pPr>
      <w:bookmarkStart w:id="73" w:name="_Toc464823013"/>
      <w:bookmarkStart w:id="74" w:name="_Toc505081107"/>
      <w:r w:rsidRPr="00F5652D">
        <w:t>ZAGROŻENIA POWODZIOWE. WPŁYW EKSPLOATACJI</w:t>
      </w:r>
      <w:r w:rsidRPr="00F5652D">
        <w:rPr>
          <w:caps/>
        </w:rPr>
        <w:t xml:space="preserve"> GÓRNICZEJ</w:t>
      </w:r>
      <w:bookmarkEnd w:id="73"/>
      <w:r w:rsidR="0078379A" w:rsidRPr="00F5652D">
        <w:rPr>
          <w:caps/>
        </w:rPr>
        <w:t>. ZAGROŻENIA DLA ŚRODOWISKA</w:t>
      </w:r>
      <w:bookmarkEnd w:id="74"/>
    </w:p>
    <w:p w14:paraId="7919FFE4" w14:textId="77777777" w:rsidR="00BD383F" w:rsidRPr="00F5652D" w:rsidRDefault="0042238D" w:rsidP="0042238D">
      <w:pPr>
        <w:ind w:left="0" w:firstLine="432"/>
        <w:rPr>
          <w:rFonts w:asciiTheme="minorHAnsi" w:hAnsiTheme="minorHAnsi"/>
          <w:bCs/>
          <w:lang w:eastAsia="x-none"/>
        </w:rPr>
      </w:pPr>
      <w:r w:rsidRPr="00F5652D">
        <w:rPr>
          <w:color w:val="auto"/>
        </w:rPr>
        <w:t>T</w:t>
      </w:r>
      <w:r w:rsidR="00C004F6" w:rsidRPr="00F5652D">
        <w:rPr>
          <w:color w:val="auto"/>
        </w:rPr>
        <w:t>eren inwestycji znajduje się poza zasięgiem zalewu wodami powodziowymi oraz poza</w:t>
      </w:r>
      <w:r w:rsidR="00C004F6" w:rsidRPr="00F5652D">
        <w:rPr>
          <w:rFonts w:asciiTheme="minorHAnsi" w:hAnsiTheme="minorHAnsi"/>
          <w:bCs/>
          <w:lang w:eastAsia="x-none"/>
        </w:rPr>
        <w:t xml:space="preserve"> obszarem szczególnego zagrożenia wodami powodziowymi.</w:t>
      </w:r>
    </w:p>
    <w:p w14:paraId="757AD525" w14:textId="77777777" w:rsidR="00C004F6" w:rsidRPr="00F5652D" w:rsidRDefault="00C004F6" w:rsidP="00F141D1">
      <w:pPr>
        <w:ind w:left="0" w:firstLine="432"/>
        <w:rPr>
          <w:color w:val="auto"/>
        </w:rPr>
      </w:pPr>
      <w:r w:rsidRPr="00F5652D">
        <w:rPr>
          <w:color w:val="auto"/>
        </w:rPr>
        <w:t>Teren inwestycji znajduje się poza granicami obszarów górniczych.</w:t>
      </w:r>
    </w:p>
    <w:p w14:paraId="044FEE72" w14:textId="77777777" w:rsidR="00C004F6" w:rsidRPr="00F5652D" w:rsidRDefault="00C004F6" w:rsidP="00BD383F">
      <w:pPr>
        <w:rPr>
          <w:rFonts w:ascii="Trebuchet MS" w:hAnsi="Trebuchet MS"/>
          <w:bCs/>
          <w:sz w:val="20"/>
          <w:szCs w:val="20"/>
          <w:lang w:eastAsia="x-none"/>
        </w:rPr>
      </w:pPr>
    </w:p>
    <w:p w14:paraId="097B4497" w14:textId="77777777" w:rsidR="00BD383F" w:rsidRPr="00F5652D" w:rsidRDefault="00BD383F" w:rsidP="001811E0">
      <w:pPr>
        <w:pStyle w:val="Nagwek1"/>
      </w:pPr>
      <w:bookmarkStart w:id="75" w:name="_Toc464823014"/>
      <w:bookmarkStart w:id="76" w:name="_Toc505081108"/>
      <w:r w:rsidRPr="00F5652D">
        <w:t>CHARAKTERYSTYKA WPŁYWU INWESTYCJI NA ŚRODOWISK</w:t>
      </w:r>
      <w:bookmarkEnd w:id="75"/>
      <w:r w:rsidR="0030381A" w:rsidRPr="00F5652D">
        <w:t>O</w:t>
      </w:r>
      <w:bookmarkEnd w:id="76"/>
    </w:p>
    <w:p w14:paraId="5902F8AC" w14:textId="77777777" w:rsidR="000A2FEF" w:rsidRPr="00F5652D" w:rsidRDefault="000A2FEF" w:rsidP="000A2FEF">
      <w:pPr>
        <w:pStyle w:val="Body2"/>
        <w:ind w:left="0" w:firstLine="426"/>
        <w:rPr>
          <w:color w:val="auto"/>
        </w:rPr>
      </w:pPr>
      <w:r w:rsidRPr="00F5652D">
        <w:rPr>
          <w:color w:val="auto"/>
        </w:rPr>
        <w:t>Przedmiotowa inwestycja nie znajduje się w obszarach objętych formami ochrony przyrody, o których mowa w art. 6 ust. 1 pkt 1-5, 8 i 9 ustawy o ochronie przyrody</w:t>
      </w:r>
      <w:r w:rsidR="00A748A5" w:rsidRPr="00F5652D">
        <w:rPr>
          <w:color w:val="auto"/>
        </w:rPr>
        <w:t>, lub w otulinach form ochrony przyrody (art. 6 ust. 1 pkt 1-3 ustawy o ochronie przyrody)</w:t>
      </w:r>
      <w:r w:rsidRPr="00F5652D">
        <w:rPr>
          <w:color w:val="auto"/>
        </w:rPr>
        <w:t xml:space="preserve">. Teren inwestycji znajduje się poza obszarem Natura 2000. </w:t>
      </w:r>
    </w:p>
    <w:p w14:paraId="620AB194" w14:textId="77777777" w:rsidR="000A2FEF" w:rsidRPr="00F5652D" w:rsidRDefault="000A2FEF" w:rsidP="000A2FEF">
      <w:pPr>
        <w:pStyle w:val="Body2"/>
        <w:ind w:left="0" w:firstLine="426"/>
      </w:pPr>
      <w:r w:rsidRPr="00F5652D">
        <w:t>Zgodnie z §3 pkt 55</w:t>
      </w:r>
      <w:r w:rsidR="00860D6F" w:rsidRPr="00F5652D">
        <w:t xml:space="preserve"> </w:t>
      </w:r>
      <w:r w:rsidR="00D2145C" w:rsidRPr="00F5652D">
        <w:t>lit. b</w:t>
      </w:r>
      <w:r w:rsidR="00860D6F" w:rsidRPr="00F5652D">
        <w:t>)</w:t>
      </w:r>
      <w:r w:rsidRPr="00F5652D">
        <w:t xml:space="preserve"> Rozporządzenia Rady Ministrów z dnia 9 listopada 2010</w:t>
      </w:r>
      <w:r w:rsidR="00D2145C" w:rsidRPr="00F5652D">
        <w:t xml:space="preserve"> </w:t>
      </w:r>
      <w:r w:rsidRPr="00F5652D">
        <w:t>r. w sprawie przedsięwzięć mogących znacząco oddziaływać na środowisko, p</w:t>
      </w:r>
      <w:r w:rsidR="00D2145C" w:rsidRPr="00F5652D">
        <w:t xml:space="preserve">rzedmiotowe przedsięwzięcie </w:t>
      </w:r>
      <w:r w:rsidR="00A748A5" w:rsidRPr="00F5652D">
        <w:rPr>
          <w:b/>
          <w:i/>
        </w:rPr>
        <w:t xml:space="preserve">kwalifikuje </w:t>
      </w:r>
      <w:r w:rsidRPr="00F5652D">
        <w:rPr>
          <w:b/>
          <w:i/>
        </w:rPr>
        <w:t>się do mogących potencjalnie znacząco oddziaływać na środowisko</w:t>
      </w:r>
      <w:r w:rsidR="00A748A5" w:rsidRPr="00F5652D">
        <w:rPr>
          <w:b/>
          <w:i/>
        </w:rPr>
        <w:t xml:space="preserve"> (powierzchnia terenu przekształcanego 2,86 ha)</w:t>
      </w:r>
      <w:r w:rsidR="0043318C" w:rsidRPr="00F5652D">
        <w:rPr>
          <w:b/>
          <w:i/>
        </w:rPr>
        <w:t>.</w:t>
      </w:r>
    </w:p>
    <w:p w14:paraId="4F4B6577" w14:textId="77777777" w:rsidR="00BD383F" w:rsidRPr="00F5652D" w:rsidRDefault="00BD383F" w:rsidP="00BD383F">
      <w:pPr>
        <w:pStyle w:val="Body2"/>
        <w:ind w:left="567"/>
        <w:rPr>
          <w:color w:val="auto"/>
        </w:rPr>
      </w:pPr>
      <w:r w:rsidRPr="00F5652D">
        <w:rPr>
          <w:color w:val="auto"/>
        </w:rPr>
        <w:t>Charakterystyka wpływu inwestycji na środowisko pod względem:</w:t>
      </w:r>
    </w:p>
    <w:p w14:paraId="1A8052E2" w14:textId="77777777" w:rsidR="00BD383F" w:rsidRPr="00F5652D" w:rsidRDefault="00BD383F" w:rsidP="002D70DB">
      <w:pPr>
        <w:pStyle w:val="Body2"/>
        <w:numPr>
          <w:ilvl w:val="0"/>
          <w:numId w:val="8"/>
        </w:numPr>
        <w:ind w:left="567"/>
        <w:rPr>
          <w:b/>
          <w:color w:val="auto"/>
        </w:rPr>
      </w:pPr>
      <w:r w:rsidRPr="00F5652D">
        <w:rPr>
          <w:b/>
          <w:color w:val="auto"/>
        </w:rPr>
        <w:t>zapotrzebowania i jakości wody oraz ilości i sposobu odprowadzania ścieków,</w:t>
      </w:r>
    </w:p>
    <w:p w14:paraId="47F87AF9" w14:textId="77777777" w:rsidR="00BD383F" w:rsidRPr="00F5652D" w:rsidRDefault="00BD383F" w:rsidP="00172EDC">
      <w:pPr>
        <w:pStyle w:val="Body2"/>
        <w:ind w:left="0" w:firstLine="426"/>
        <w:rPr>
          <w:color w:val="auto"/>
        </w:rPr>
      </w:pPr>
      <w:r w:rsidRPr="00F5652D">
        <w:rPr>
          <w:color w:val="auto"/>
        </w:rPr>
        <w:t>Szczegóły dotyczące zapotrzebowania i jakości wody oraz ilości, jakości i sposobu odprowadzania ścieków</w:t>
      </w:r>
      <w:r w:rsidR="00475320" w:rsidRPr="00F5652D">
        <w:rPr>
          <w:color w:val="auto"/>
        </w:rPr>
        <w:t xml:space="preserve"> </w:t>
      </w:r>
      <w:r w:rsidR="004D3CA3" w:rsidRPr="00F5652D">
        <w:rPr>
          <w:color w:val="auto"/>
        </w:rPr>
        <w:t>–</w:t>
      </w:r>
      <w:r w:rsidRPr="00F5652D">
        <w:rPr>
          <w:color w:val="auto"/>
        </w:rPr>
        <w:t xml:space="preserve"> </w:t>
      </w:r>
      <w:r w:rsidR="004D3CA3" w:rsidRPr="00F5652D">
        <w:rPr>
          <w:color w:val="auto"/>
        </w:rPr>
        <w:t>w punkcie 9 „WARUNKI REALIZACJI INWESTYCJI OKREŚLONE W DECYZJI O UWARUNKOWANIACH ŚRODOWISKOWYCH” (punkty 8 i 9 tabeli).</w:t>
      </w:r>
    </w:p>
    <w:p w14:paraId="22927841" w14:textId="77777777" w:rsidR="00BD383F" w:rsidRPr="00F5652D" w:rsidRDefault="00BD383F" w:rsidP="002D70DB">
      <w:pPr>
        <w:pStyle w:val="Body2"/>
        <w:numPr>
          <w:ilvl w:val="0"/>
          <w:numId w:val="8"/>
        </w:numPr>
        <w:ind w:left="567" w:hanging="283"/>
        <w:rPr>
          <w:b/>
          <w:color w:val="auto"/>
        </w:rPr>
      </w:pPr>
      <w:r w:rsidRPr="00F5652D">
        <w:rPr>
          <w:b/>
          <w:color w:val="auto"/>
        </w:rPr>
        <w:t>emisji zanieczyszczeń gazowych, w tym zapachów, pyłowych i płynnych, z podaniem ich rodzaju, ilości i zasięgu rozprzestrzeniania się,</w:t>
      </w:r>
    </w:p>
    <w:p w14:paraId="681C0843" w14:textId="77777777" w:rsidR="00697F97" w:rsidRPr="00F5652D" w:rsidRDefault="00697F97" w:rsidP="00172EDC">
      <w:pPr>
        <w:pStyle w:val="Body2"/>
        <w:ind w:left="0" w:firstLine="426"/>
        <w:rPr>
          <w:color w:val="auto"/>
        </w:rPr>
      </w:pPr>
      <w:r w:rsidRPr="00F5652D">
        <w:rPr>
          <w:color w:val="auto"/>
        </w:rPr>
        <w:t>Szczegóły dotyczące emisji zanieczyszczeń – w punkcie 9 „WARUNKI REALIZACJI INWESTYCJI OKREŚLONE W DECYZJI O UWARUNKOWANIACH ŚRODOWISKOWYCH” (punkt 14 tabeli).</w:t>
      </w:r>
    </w:p>
    <w:p w14:paraId="1675EA74" w14:textId="77777777" w:rsidR="00697F97" w:rsidRPr="00F5652D" w:rsidRDefault="00697F97" w:rsidP="00172EDC">
      <w:pPr>
        <w:pStyle w:val="Body2"/>
        <w:ind w:left="0" w:firstLine="426"/>
        <w:rPr>
          <w:color w:val="auto"/>
        </w:rPr>
      </w:pPr>
      <w:r w:rsidRPr="00F5652D">
        <w:rPr>
          <w:color w:val="auto"/>
        </w:rPr>
        <w:lastRenderedPageBreak/>
        <w:t>Eksploatacja inwestycji nie będzie powodowała przekroczenia wartości odniesienia substancji w powietrzu oraz dopuszczalnych częstości przekroczeń określonych w Rozporządzeniu Ministra Środowiska z dn. 26 stycznia 2010 r. w sprawie wartości odniesienia dla niektórych substancji w powietrzu (Dz. U. z 2010 r. Nr 16 poz. 87) poza terenem, do którego Inwestor posiada tytuł prawny oraz, że będą dotrzymane standardy jakości powietrza (z wyjątkiem emisji pyłu PM2,5) określone w Rozporządzeniu z dn. 24 sierpnia 2012 r. w sprawie poziomów niektórych substancji w powietrzu (Dz. U. z 2012 r. poz. 1031).</w:t>
      </w:r>
    </w:p>
    <w:p w14:paraId="44B01E23" w14:textId="77777777" w:rsidR="00697F97" w:rsidRPr="00F5652D" w:rsidRDefault="00697F97" w:rsidP="00172EDC">
      <w:pPr>
        <w:pStyle w:val="Body2"/>
        <w:ind w:left="0" w:firstLine="426"/>
        <w:rPr>
          <w:color w:val="auto"/>
        </w:rPr>
      </w:pPr>
      <w:r w:rsidRPr="00F5652D">
        <w:rPr>
          <w:color w:val="auto"/>
        </w:rPr>
        <w:t xml:space="preserve">Co więcej, z uwagi na skalę i charakter przedsięwzięcia oraz stosowanie odpowiednich rozwiązań technicznych nie przewiduje </w:t>
      </w:r>
      <w:r w:rsidR="00172EDC" w:rsidRPr="00F5652D">
        <w:rPr>
          <w:color w:val="auto"/>
        </w:rPr>
        <w:t>się znaczącego wpływu inwestycji na zmianę klimatu.</w:t>
      </w:r>
    </w:p>
    <w:p w14:paraId="3380EED2" w14:textId="77777777" w:rsidR="00BD383F" w:rsidRPr="00F5652D" w:rsidRDefault="00BD383F" w:rsidP="002D70DB">
      <w:pPr>
        <w:pStyle w:val="Body2"/>
        <w:numPr>
          <w:ilvl w:val="0"/>
          <w:numId w:val="8"/>
        </w:numPr>
        <w:ind w:left="567" w:hanging="283"/>
        <w:rPr>
          <w:b/>
          <w:color w:val="auto"/>
        </w:rPr>
      </w:pPr>
      <w:r w:rsidRPr="00F5652D">
        <w:rPr>
          <w:b/>
          <w:color w:val="auto"/>
        </w:rPr>
        <w:t>rodzaju i ilości wytwarzanych odpadów,</w:t>
      </w:r>
    </w:p>
    <w:p w14:paraId="7456BA6A" w14:textId="77777777" w:rsidR="00813018" w:rsidRPr="00F5652D" w:rsidRDefault="00813018" w:rsidP="00172EDC">
      <w:pPr>
        <w:pStyle w:val="Body2"/>
        <w:ind w:left="0" w:firstLine="426"/>
        <w:rPr>
          <w:color w:val="auto"/>
        </w:rPr>
      </w:pPr>
      <w:r w:rsidRPr="00F5652D">
        <w:rPr>
          <w:color w:val="auto"/>
        </w:rPr>
        <w:t xml:space="preserve">Funkcjonowanie projektowanego obiektu wiąże się z powstawaniem odpadów standardowych dla szpitala. Będą one składowane </w:t>
      </w:r>
      <w:r w:rsidR="00C859EF" w:rsidRPr="00F5652D">
        <w:rPr>
          <w:color w:val="auto"/>
        </w:rPr>
        <w:t>w wyznaczonym do tego celu pomieszczeniu w budynku.</w:t>
      </w:r>
    </w:p>
    <w:p w14:paraId="3E3A6354" w14:textId="77777777" w:rsidR="00813018" w:rsidRPr="00F5652D" w:rsidRDefault="00813018" w:rsidP="00172EDC">
      <w:pPr>
        <w:pStyle w:val="Body2"/>
        <w:ind w:left="0" w:firstLine="426"/>
        <w:rPr>
          <w:color w:val="auto"/>
        </w:rPr>
      </w:pPr>
      <w:r w:rsidRPr="00F5652D">
        <w:rPr>
          <w:color w:val="auto"/>
        </w:rPr>
        <w:t>Odpady będą odbierane przez wyspecjalizowane firmy i wywożone do utylizacji lub recyclingu.</w:t>
      </w:r>
    </w:p>
    <w:p w14:paraId="610159DE" w14:textId="77777777" w:rsidR="00F141D1" w:rsidRPr="00F5652D" w:rsidRDefault="00172EDC" w:rsidP="00172EDC">
      <w:pPr>
        <w:pStyle w:val="Body2"/>
        <w:ind w:left="0" w:firstLine="426"/>
        <w:rPr>
          <w:color w:val="auto"/>
        </w:rPr>
      </w:pPr>
      <w:r w:rsidRPr="00F5652D">
        <w:rPr>
          <w:color w:val="auto"/>
        </w:rPr>
        <w:t>Szczegóły dotyczące gospodarki odpadami – w punkcie 9 „WARUNKI REALIZACJI INWESTYCJI OKREŚLONE W DECYZJI O UWARUNKOWANIACH ŚRODOWISKOWYCH” (</w:t>
      </w:r>
      <w:r w:rsidR="00D050C4" w:rsidRPr="00F5652D">
        <w:rPr>
          <w:color w:val="auto"/>
        </w:rPr>
        <w:t>punkt 12</w:t>
      </w:r>
      <w:r w:rsidRPr="00F5652D">
        <w:rPr>
          <w:color w:val="auto"/>
        </w:rPr>
        <w:t xml:space="preserve"> tabeli).</w:t>
      </w:r>
    </w:p>
    <w:p w14:paraId="0BE17703" w14:textId="77777777" w:rsidR="00BD383F" w:rsidRPr="00F5652D" w:rsidRDefault="00BD383F" w:rsidP="002D70DB">
      <w:pPr>
        <w:pStyle w:val="Body2"/>
        <w:numPr>
          <w:ilvl w:val="0"/>
          <w:numId w:val="8"/>
        </w:numPr>
        <w:ind w:left="567" w:hanging="283"/>
        <w:rPr>
          <w:b/>
          <w:color w:val="auto"/>
        </w:rPr>
      </w:pPr>
      <w:r w:rsidRPr="00F5652D">
        <w:rPr>
          <w:b/>
          <w:color w:val="auto"/>
        </w:rPr>
        <w:t>właściwości akustycznych oraz emisji drgań, a także promieniowania, w szczególności jonizującego, pola elektromagnetycznego i innych zakłóceń, z podaniem odpowiednich parametrów tych czynników i zasięgu ich rozprzestrzeniania się,</w:t>
      </w:r>
    </w:p>
    <w:p w14:paraId="639F6E00" w14:textId="77777777" w:rsidR="00DF33DB" w:rsidRPr="00F5652D" w:rsidRDefault="00BD383F" w:rsidP="00D050C4">
      <w:pPr>
        <w:pStyle w:val="Body2"/>
        <w:ind w:left="0" w:firstLine="426"/>
        <w:rPr>
          <w:color w:val="auto"/>
        </w:rPr>
      </w:pPr>
      <w:r w:rsidRPr="00F5652D">
        <w:rPr>
          <w:color w:val="auto"/>
        </w:rPr>
        <w:t xml:space="preserve">Budynki i urządzenia z nimi związane zaprojektowane zostały w taki sposób, aby poziom hałasu nie stwarzał zagrożenia dla zdrowia użytkowników tych budynków. </w:t>
      </w:r>
    </w:p>
    <w:p w14:paraId="764BF3E0" w14:textId="77777777" w:rsidR="00BD383F" w:rsidRPr="00F5652D" w:rsidRDefault="00BD383F" w:rsidP="00D050C4">
      <w:pPr>
        <w:pStyle w:val="Body2"/>
        <w:ind w:left="0" w:firstLine="426"/>
        <w:rPr>
          <w:color w:val="auto"/>
        </w:rPr>
      </w:pPr>
      <w:r w:rsidRPr="00F5652D">
        <w:rPr>
          <w:color w:val="auto"/>
        </w:rPr>
        <w:t>Centrale wentylacyjne zostaną zabezpieczone w taki sposób, że do otoczenia wyemitują nie wyższy niż dopuszczalny poziom hałasu.</w:t>
      </w:r>
    </w:p>
    <w:p w14:paraId="5AD7DE92" w14:textId="77777777" w:rsidR="00D050C4" w:rsidRPr="00F5652D" w:rsidRDefault="00D050C4" w:rsidP="00D050C4">
      <w:pPr>
        <w:pStyle w:val="Body2"/>
        <w:ind w:left="0" w:firstLine="426"/>
        <w:rPr>
          <w:color w:val="auto"/>
        </w:rPr>
      </w:pPr>
      <w:r w:rsidRPr="00F5652D">
        <w:rPr>
          <w:color w:val="auto"/>
        </w:rPr>
        <w:t xml:space="preserve">Eksploatacja przedsięwzięcia nie będzie naruszać akustycznych standardów jakości środowiska określonych w Rozporządzeniu Ministra Środowiska z dn. 14 czerwca 2007 r. w sprawie dopuszczalnych poziomów </w:t>
      </w:r>
      <w:r w:rsidR="00B40DFE" w:rsidRPr="00F5652D">
        <w:rPr>
          <w:color w:val="auto"/>
        </w:rPr>
        <w:t>hałasu</w:t>
      </w:r>
      <w:r w:rsidRPr="00F5652D">
        <w:rPr>
          <w:color w:val="auto"/>
        </w:rPr>
        <w:t xml:space="preserve"> w środowisku (Dz. U. z 2014 r. poz. 112).</w:t>
      </w:r>
    </w:p>
    <w:p w14:paraId="26826D2B" w14:textId="77777777" w:rsidR="00BD383F" w:rsidRPr="00F5652D" w:rsidRDefault="00BD383F" w:rsidP="002D70DB">
      <w:pPr>
        <w:pStyle w:val="Body2"/>
        <w:numPr>
          <w:ilvl w:val="0"/>
          <w:numId w:val="8"/>
        </w:numPr>
        <w:ind w:left="567" w:hanging="425"/>
        <w:rPr>
          <w:b/>
          <w:color w:val="auto"/>
        </w:rPr>
      </w:pPr>
      <w:r w:rsidRPr="00F5652D">
        <w:rPr>
          <w:b/>
          <w:color w:val="auto"/>
        </w:rPr>
        <w:t>wpływu obiektu na istniejący drzewostan, powierzchnię ziemi, w tym glebę, wody powierzchniowe  i podziemne,</w:t>
      </w:r>
    </w:p>
    <w:p w14:paraId="74A2D433" w14:textId="77777777" w:rsidR="00BD383F" w:rsidRPr="00F5652D" w:rsidRDefault="00BD383F" w:rsidP="00F34DD4">
      <w:pPr>
        <w:pStyle w:val="Body2"/>
        <w:ind w:left="0" w:firstLine="426"/>
        <w:rPr>
          <w:color w:val="auto"/>
        </w:rPr>
      </w:pPr>
      <w:r w:rsidRPr="00F5652D">
        <w:rPr>
          <w:color w:val="auto"/>
        </w:rPr>
        <w:t>Istniejące elementy szaty roślinnej i zbiorowiska roślinne związane z budową i ich przekształcenia w procesie inwestycyjnym nie spowodują istotnych strat przyrodniczych</w:t>
      </w:r>
      <w:r w:rsidR="00F34DD4" w:rsidRPr="00F5652D">
        <w:rPr>
          <w:color w:val="auto"/>
        </w:rPr>
        <w:t xml:space="preserve"> (wycinka drzew poza okresem lęgowym, wykonanie nasadzeń kompensacyjnych – wg punktu 9 „WARUNKI REALIZACJI INWESTYCJI OKREŚLONE W DECYZJI O UWARUNKOWANIACH ŚRODOWISKOWYCH” punkty 16, 17 tabeli)</w:t>
      </w:r>
      <w:r w:rsidRPr="00F5652D">
        <w:rPr>
          <w:color w:val="auto"/>
        </w:rPr>
        <w:t xml:space="preserve">. </w:t>
      </w:r>
    </w:p>
    <w:p w14:paraId="25B3909B" w14:textId="77777777" w:rsidR="00BD383F" w:rsidRPr="00F5652D" w:rsidRDefault="00BD383F" w:rsidP="00F34DD4">
      <w:pPr>
        <w:pStyle w:val="Body2"/>
        <w:ind w:left="0" w:firstLine="426"/>
        <w:rPr>
          <w:color w:val="auto"/>
        </w:rPr>
      </w:pPr>
      <w:r w:rsidRPr="00F5652D">
        <w:rPr>
          <w:color w:val="auto"/>
        </w:rPr>
        <w:t xml:space="preserve">Na etapie eksploatacji nie przewiduje się kolejnych ingerencji w ukształtowanie terenu, czy oddziaływania na szatę roślinną w otoczeniu projektowanego obiektu. </w:t>
      </w:r>
    </w:p>
    <w:p w14:paraId="74BF4952" w14:textId="77777777" w:rsidR="00BD383F" w:rsidRPr="00F5652D" w:rsidRDefault="00BD383F" w:rsidP="00B40DFE">
      <w:pPr>
        <w:pStyle w:val="Body2"/>
        <w:ind w:left="0" w:firstLine="426"/>
        <w:rPr>
          <w:color w:val="auto"/>
        </w:rPr>
      </w:pPr>
      <w:r w:rsidRPr="00F5652D">
        <w:rPr>
          <w:color w:val="auto"/>
        </w:rPr>
        <w:t xml:space="preserve">Na terenie realizacji przedsięwzięcia nie występują otwarte wody powierzchniowe. Przyjęte rozwiązania dotyczące gospodarki wodno-ściekowej wraz z powiązaniem ich z funkcjonującymi sieciami kanalizacji miejskiej nie będą powodować negatywnego wpływu na środowisko.    </w:t>
      </w:r>
    </w:p>
    <w:p w14:paraId="696CC5C6" w14:textId="77777777" w:rsidR="005A2F94" w:rsidRPr="00F5652D" w:rsidRDefault="005A2F94" w:rsidP="00B40DFE">
      <w:pPr>
        <w:pStyle w:val="Body2"/>
        <w:ind w:left="0" w:firstLine="426"/>
        <w:rPr>
          <w:color w:val="auto"/>
        </w:rPr>
      </w:pPr>
      <w:r w:rsidRPr="00F5652D">
        <w:rPr>
          <w:color w:val="auto"/>
        </w:rPr>
        <w:t xml:space="preserve">Nie przewiduje się znaczącego oddziaływania na środowisko przyrodnicze, w tym na różnorodność biologiczną, rozumianą jako liczebność i kondycję populacji występujących </w:t>
      </w:r>
      <w:r w:rsidRPr="00F5652D">
        <w:rPr>
          <w:color w:val="auto"/>
        </w:rPr>
        <w:lastRenderedPageBreak/>
        <w:t>gatunków (w szczególności chronionych, rzadkich lub ginących) oraz ich siedliska. Realizacja przedsięwzięcia nie wpłynie na obszary chronione, w szczególności siedliska przyrodnicze, gatunki roślin i zwierząt</w:t>
      </w:r>
      <w:r w:rsidR="00822E03" w:rsidRPr="00F5652D">
        <w:rPr>
          <w:color w:val="auto"/>
        </w:rPr>
        <w:t>, funkcje ekosystemu.</w:t>
      </w:r>
    </w:p>
    <w:p w14:paraId="0CEC27DB" w14:textId="77777777" w:rsidR="00822E03" w:rsidRPr="00F5652D" w:rsidRDefault="00822E03" w:rsidP="00B40DFE">
      <w:pPr>
        <w:pStyle w:val="Body2"/>
        <w:ind w:left="0" w:firstLine="426"/>
        <w:rPr>
          <w:color w:val="auto"/>
        </w:rPr>
      </w:pPr>
      <w:r w:rsidRPr="00F5652D">
        <w:rPr>
          <w:color w:val="auto"/>
        </w:rPr>
        <w:t>Inwestycja nie powinna negatywnie oddziaływać na środowisko gruntowo – wodne oraz nie będzie miała negatywnego wpływu na osiągnięcie celów środowiskowych określonych w Planie gospodarowania wodami na obszarze dorzecza Odry.</w:t>
      </w:r>
    </w:p>
    <w:p w14:paraId="5AC1B7C0" w14:textId="77777777" w:rsidR="005A2F94" w:rsidRPr="00F5652D" w:rsidRDefault="00F91652" w:rsidP="00C115BF">
      <w:pPr>
        <w:pStyle w:val="Body2"/>
        <w:spacing w:after="0"/>
        <w:ind w:left="0" w:firstLine="426"/>
        <w:jc w:val="center"/>
        <w:rPr>
          <w:color w:val="auto"/>
        </w:rPr>
      </w:pPr>
      <w:r w:rsidRPr="00F5652D">
        <w:rPr>
          <w:color w:val="auto"/>
        </w:rPr>
        <w:t>***</w:t>
      </w:r>
    </w:p>
    <w:p w14:paraId="54B32D9F" w14:textId="77777777" w:rsidR="005D55C9" w:rsidRPr="00F5652D" w:rsidRDefault="00BD383F" w:rsidP="00B40DFE">
      <w:pPr>
        <w:pStyle w:val="Body2"/>
        <w:ind w:left="0" w:firstLine="426"/>
        <w:rPr>
          <w:color w:val="auto"/>
        </w:rPr>
      </w:pPr>
      <w:r w:rsidRPr="00F5652D">
        <w:rPr>
          <w:color w:val="auto"/>
        </w:rPr>
        <w:t xml:space="preserve">Przyjęte rozwiązania projektowe powodują, że przedsięwzięcie nie będzie oddziaływać negatywnie na środowisko poprzez emitowanie pyłów i gazów do powietrza, nie będzie oddziaływać na tereny </w:t>
      </w:r>
      <w:r w:rsidR="00033369" w:rsidRPr="00F5652D">
        <w:rPr>
          <w:color w:val="auto"/>
        </w:rPr>
        <w:t>sąsiednie</w:t>
      </w:r>
      <w:r w:rsidRPr="00F5652D">
        <w:rPr>
          <w:color w:val="auto"/>
        </w:rPr>
        <w:t xml:space="preserve"> pod względem emisji hałasu, a zastosowane rozwiązania techniczne uniemożliwiać będą przedostanie się do środowiska szkodliwych substancji. </w:t>
      </w:r>
      <w:r w:rsidR="005D55C9" w:rsidRPr="00F5652D">
        <w:rPr>
          <w:color w:val="auto"/>
        </w:rPr>
        <w:t xml:space="preserve">Eksploatacja budynku nie wiąże się z nadmiernym wykorzystaniem zasobów naturalnych i ryzykiem wystąpienia poważnej awarii, przy uwzględnieniu używanych substancji i stosowanych technologii. Inwestycja nie pociągnie za sobą zagrożeń dla środowiska i nie będzie powodowała transgranicznego oddziaływania. </w:t>
      </w:r>
    </w:p>
    <w:p w14:paraId="78EA03AD" w14:textId="77777777" w:rsidR="0043318C" w:rsidRPr="00F5652D" w:rsidRDefault="00BD383F" w:rsidP="00C115BF">
      <w:pPr>
        <w:pStyle w:val="Body2"/>
        <w:spacing w:after="0"/>
        <w:ind w:left="0" w:firstLine="426"/>
        <w:rPr>
          <w:color w:val="auto"/>
        </w:rPr>
      </w:pPr>
      <w:r w:rsidRPr="00F5652D">
        <w:rPr>
          <w:color w:val="auto"/>
        </w:rPr>
        <w:t>Szczegóły według opracowań branżowych.</w:t>
      </w:r>
    </w:p>
    <w:p w14:paraId="449BF8A9" w14:textId="77777777" w:rsidR="0043318C" w:rsidRPr="00F5652D" w:rsidRDefault="0043318C" w:rsidP="008F400F">
      <w:pPr>
        <w:ind w:left="0"/>
      </w:pPr>
    </w:p>
    <w:p w14:paraId="2E9F4C21" w14:textId="77777777" w:rsidR="00BD383F" w:rsidRPr="00F5652D" w:rsidRDefault="00BD383F" w:rsidP="001811E0">
      <w:pPr>
        <w:pStyle w:val="Nagwek1"/>
      </w:pPr>
      <w:bookmarkStart w:id="77" w:name="_Toc464823016"/>
      <w:bookmarkStart w:id="78" w:name="_Toc505081109"/>
      <w:r w:rsidRPr="00F5652D">
        <w:t xml:space="preserve">WARUNKI </w:t>
      </w:r>
      <w:r w:rsidR="00202C75" w:rsidRPr="00F5652D">
        <w:t xml:space="preserve">TERENOWEJ </w:t>
      </w:r>
      <w:r w:rsidRPr="00F5652D">
        <w:t>OCHRONY PRZECIWPOŻAROWEJ</w:t>
      </w:r>
      <w:bookmarkEnd w:id="77"/>
      <w:bookmarkEnd w:id="78"/>
      <w:r w:rsidR="009761D7" w:rsidRPr="00F5652D">
        <w:t xml:space="preserve"> </w:t>
      </w:r>
    </w:p>
    <w:p w14:paraId="30385492" w14:textId="77777777" w:rsidR="00BD383F" w:rsidRPr="00F5652D" w:rsidRDefault="00BD383F" w:rsidP="00BD383F">
      <w:pPr>
        <w:rPr>
          <w:rFonts w:asciiTheme="minorHAnsi" w:hAnsiTheme="minorHAnsi" w:cs="Arial"/>
        </w:rPr>
      </w:pPr>
      <w:r w:rsidRPr="00F5652D">
        <w:rPr>
          <w:rFonts w:asciiTheme="minorHAnsi" w:hAnsiTheme="minorHAnsi" w:cs="Arial"/>
          <w:b/>
        </w:rPr>
        <w:t>Usytuowanie budynku</w:t>
      </w:r>
      <w:r w:rsidR="00963721">
        <w:rPr>
          <w:rFonts w:asciiTheme="minorHAnsi" w:hAnsiTheme="minorHAnsi" w:cs="Arial"/>
        </w:rPr>
        <w:t xml:space="preserve">. Odległość zabudowy od granicy </w:t>
      </w:r>
      <w:r w:rsidRPr="00F5652D">
        <w:rPr>
          <w:rFonts w:asciiTheme="minorHAnsi" w:hAnsiTheme="minorHAnsi" w:cs="Arial"/>
        </w:rPr>
        <w:t>działki budowlanej:</w:t>
      </w:r>
    </w:p>
    <w:p w14:paraId="7C1142EC" w14:textId="77777777" w:rsidR="008F400F" w:rsidRPr="00F5652D" w:rsidRDefault="00F141D1" w:rsidP="00F141D1">
      <w:pPr>
        <w:pStyle w:val="Body2"/>
        <w:ind w:left="0" w:firstLine="426"/>
      </w:pPr>
      <w:r w:rsidRPr="00F5652D">
        <w:t>W odległości do 20 m nie będzie żadnej zabudowy sąsiedniej. Odległość minimalna do granicy działki przekracza 9 m.</w:t>
      </w:r>
    </w:p>
    <w:p w14:paraId="3D41486D" w14:textId="77777777" w:rsidR="008F400F" w:rsidRPr="00F5652D" w:rsidRDefault="00BD383F" w:rsidP="00BD383F">
      <w:pPr>
        <w:rPr>
          <w:rFonts w:asciiTheme="minorHAnsi" w:hAnsiTheme="minorHAnsi" w:cstheme="minorHAnsi"/>
        </w:rPr>
      </w:pPr>
      <w:r w:rsidRPr="00F5652D">
        <w:rPr>
          <w:rFonts w:asciiTheme="minorHAnsi" w:hAnsiTheme="minorHAnsi" w:cstheme="minorHAnsi"/>
          <w:b/>
        </w:rPr>
        <w:t>Wymagana ilość wody</w:t>
      </w:r>
      <w:r w:rsidRPr="00F5652D">
        <w:rPr>
          <w:rFonts w:asciiTheme="minorHAnsi" w:hAnsiTheme="minorHAnsi" w:cstheme="minorHAnsi"/>
        </w:rPr>
        <w:t xml:space="preserve"> do celów przeciwpożarowych do zewnętrzn</w:t>
      </w:r>
      <w:r w:rsidR="008F400F" w:rsidRPr="00F5652D">
        <w:rPr>
          <w:rFonts w:asciiTheme="minorHAnsi" w:hAnsiTheme="minorHAnsi" w:cstheme="minorHAnsi"/>
        </w:rPr>
        <w:t>ego gaszenia pożaru dla obiektu:</w:t>
      </w:r>
    </w:p>
    <w:p w14:paraId="0C845EA2" w14:textId="77777777" w:rsidR="008F400F" w:rsidRPr="00F5652D" w:rsidRDefault="00F141D1" w:rsidP="00F141D1">
      <w:pPr>
        <w:pStyle w:val="Body2"/>
        <w:ind w:left="0" w:firstLine="426"/>
        <w:rPr>
          <w:color w:val="auto"/>
        </w:rPr>
      </w:pPr>
      <w:r w:rsidRPr="00F5652D">
        <w:t>Wymagana ilość wody do zewnętrznego gaszenia pożaru wynosi 20 dm3/s i dostarczana będzie z hydrantów zewnętrznych rozmieszczonych wokół budynku.</w:t>
      </w:r>
    </w:p>
    <w:p w14:paraId="4D2F28F2" w14:textId="77777777" w:rsidR="008F400F" w:rsidRPr="00F5652D" w:rsidRDefault="008F400F" w:rsidP="008F400F">
      <w:pPr>
        <w:pStyle w:val="Tekstpodstawowy"/>
        <w:spacing w:after="0"/>
        <w:rPr>
          <w:rFonts w:asciiTheme="minorHAnsi" w:hAnsiTheme="minorHAnsi" w:cstheme="minorHAnsi"/>
          <w:b/>
          <w:sz w:val="24"/>
          <w:lang w:val="pl-PL"/>
        </w:rPr>
      </w:pPr>
      <w:r w:rsidRPr="00F5652D">
        <w:rPr>
          <w:rFonts w:asciiTheme="minorHAnsi" w:hAnsiTheme="minorHAnsi" w:cstheme="minorHAnsi"/>
          <w:b/>
          <w:sz w:val="24"/>
          <w:lang w:val="pl-PL"/>
        </w:rPr>
        <w:t>Droga pożarowa:</w:t>
      </w:r>
    </w:p>
    <w:p w14:paraId="25429951" w14:textId="77777777" w:rsidR="008F400F" w:rsidRPr="00F5652D" w:rsidRDefault="008F400F" w:rsidP="008F400F">
      <w:pPr>
        <w:pStyle w:val="Tekstpodstawowy"/>
        <w:spacing w:after="0"/>
        <w:rPr>
          <w:rFonts w:asciiTheme="minorHAnsi" w:hAnsiTheme="minorHAnsi" w:cs="Arial"/>
          <w:sz w:val="10"/>
          <w:szCs w:val="10"/>
          <w:lang w:val="pl-PL"/>
        </w:rPr>
      </w:pPr>
    </w:p>
    <w:p w14:paraId="07008442" w14:textId="77777777" w:rsidR="00266848" w:rsidRPr="00F5652D" w:rsidRDefault="00266848" w:rsidP="00266848">
      <w:pPr>
        <w:pStyle w:val="Body2"/>
        <w:ind w:left="0" w:firstLine="426"/>
      </w:pPr>
      <w:r w:rsidRPr="00F5652D">
        <w:t xml:space="preserve">Przewiduje się doprowadzenie drogi pożarowej wokół całego budynku, w sposób zapewniający dostęp do ponad 50% obwodu elewacji. Droga będzie przebiegała w odległości od 5 do 15 m od ścian budynku. </w:t>
      </w:r>
    </w:p>
    <w:p w14:paraId="39DE848F" w14:textId="77777777" w:rsidR="00266848" w:rsidRPr="00F5652D" w:rsidRDefault="00266848" w:rsidP="00266848">
      <w:pPr>
        <w:pStyle w:val="Body2"/>
        <w:ind w:left="0" w:firstLine="426"/>
      </w:pPr>
      <w:r w:rsidRPr="00F5652D">
        <w:t xml:space="preserve">Szerokość drogi 4 m, nośność 100 </w:t>
      </w:r>
      <w:proofErr w:type="spellStart"/>
      <w:r w:rsidRPr="00F5652D">
        <w:t>kN</w:t>
      </w:r>
      <w:proofErr w:type="spellEnd"/>
      <w:r w:rsidRPr="00F5652D">
        <w:t xml:space="preserve"> na oś, spadek wzdłuż osi podłużnej nie jest większy niż 5%. Promienie zewnętrzne zakrętów minimum 11 m. Drogę połączono z wyjściami ewakuacyjnymi dojściami o szerokości 1,5 m i długości do 15 m.</w:t>
      </w:r>
    </w:p>
    <w:p w14:paraId="28903EB6" w14:textId="77777777" w:rsidR="00266848" w:rsidRPr="00F5652D" w:rsidRDefault="00266848" w:rsidP="00266848">
      <w:pPr>
        <w:pStyle w:val="Body2"/>
        <w:ind w:left="0" w:firstLine="426"/>
      </w:pPr>
      <w:r w:rsidRPr="00F5652D">
        <w:t>Pomiędzy drogą pożarową, a ścianą budynku nie będą występowały drzewa, ani inne przeszkody wysokości większej niż 3 m.</w:t>
      </w:r>
    </w:p>
    <w:p w14:paraId="40C2A103" w14:textId="77777777" w:rsidR="00266848" w:rsidRPr="00F5652D" w:rsidRDefault="00266848" w:rsidP="00266848">
      <w:pPr>
        <w:pStyle w:val="Body2"/>
        <w:ind w:left="0" w:firstLine="426"/>
      </w:pPr>
      <w:r w:rsidRPr="00F5652D">
        <w:t>Wyjścia ewakuacyjne z budynku będą posiadały dojścia o szerokości nie mniejszej niż 1,5 m i długości nie większej niż 50 m łączące je z drogą pożarową.</w:t>
      </w:r>
    </w:p>
    <w:p w14:paraId="05A7C237" w14:textId="77777777" w:rsidR="00DB6E5A" w:rsidRPr="00F5652D" w:rsidRDefault="00DB6E5A" w:rsidP="00266848">
      <w:pPr>
        <w:pStyle w:val="Body2"/>
        <w:ind w:left="0" w:firstLine="426"/>
      </w:pPr>
      <w:r w:rsidRPr="00F5652D">
        <w:t>Drogę pożarową wraz z zatoką o długości 12 m i szerokości 4 m doprowadzono także do stanowisk poboru wody ppoż.</w:t>
      </w:r>
    </w:p>
    <w:p w14:paraId="0FD26E75" w14:textId="77777777" w:rsidR="000A4072" w:rsidRPr="00F5652D" w:rsidRDefault="000A4072">
      <w:pPr>
        <w:spacing w:after="0"/>
        <w:ind w:left="0"/>
        <w:jc w:val="left"/>
        <w:rPr>
          <w:color w:val="auto"/>
        </w:rPr>
      </w:pPr>
    </w:p>
    <w:p w14:paraId="16E43401" w14:textId="77777777" w:rsidR="00BD383F" w:rsidRPr="00F5652D" w:rsidRDefault="00BD383F" w:rsidP="001811E0">
      <w:pPr>
        <w:pStyle w:val="Nagwek1"/>
      </w:pPr>
      <w:bookmarkStart w:id="79" w:name="_Toc464823017"/>
      <w:bookmarkStart w:id="80" w:name="_Toc505081110"/>
      <w:r w:rsidRPr="00F5652D">
        <w:t>OBSZAR ODDZIAŁYWANIA OBIEKTU</w:t>
      </w:r>
      <w:bookmarkEnd w:id="79"/>
      <w:bookmarkEnd w:id="80"/>
    </w:p>
    <w:p w14:paraId="4BABD85D" w14:textId="77777777" w:rsidR="009D6ED4" w:rsidRPr="00F5652D" w:rsidRDefault="009D6ED4" w:rsidP="00671B16">
      <w:pPr>
        <w:spacing w:after="0"/>
        <w:ind w:left="1222"/>
        <w:rPr>
          <w:color w:val="auto"/>
        </w:rPr>
      </w:pPr>
    </w:p>
    <w:p w14:paraId="1A984500" w14:textId="77777777" w:rsidR="00BD383F" w:rsidRPr="00F5652D" w:rsidRDefault="00A31F76" w:rsidP="002D70DB">
      <w:pPr>
        <w:pStyle w:val="Akapitzlist"/>
        <w:numPr>
          <w:ilvl w:val="0"/>
          <w:numId w:val="9"/>
        </w:numPr>
        <w:spacing w:after="0"/>
        <w:rPr>
          <w:b/>
        </w:rPr>
      </w:pPr>
      <w:r w:rsidRPr="00F5652D">
        <w:rPr>
          <w:b/>
        </w:rPr>
        <w:t>Przesłanianie</w:t>
      </w:r>
    </w:p>
    <w:p w14:paraId="5E9BC2FA" w14:textId="77777777" w:rsidR="004B1CDE" w:rsidRPr="00F5652D" w:rsidRDefault="004B1CDE" w:rsidP="004B1CDE">
      <w:pPr>
        <w:pStyle w:val="Akapitzlist"/>
        <w:numPr>
          <w:ilvl w:val="0"/>
          <w:numId w:val="0"/>
        </w:numPr>
        <w:spacing w:after="0"/>
        <w:ind w:left="1222"/>
        <w:rPr>
          <w:b/>
        </w:rPr>
      </w:pPr>
    </w:p>
    <w:p w14:paraId="1893D095" w14:textId="77777777" w:rsidR="00B85AFC" w:rsidRPr="00F5652D" w:rsidRDefault="00B85AFC" w:rsidP="00B85AFC">
      <w:pPr>
        <w:pStyle w:val="Body2"/>
        <w:ind w:left="0" w:firstLine="426"/>
      </w:pPr>
      <w:r w:rsidRPr="00F5652D">
        <w:t xml:space="preserve">Wysokość przesłaniania istniejącego budynku Szpitala Wojewódzkiego przez projektowany budynek szpitala pediatrycznego jest mniejsza niż odległość między dwoma budynkami (55 m) </w:t>
      </w:r>
    </w:p>
    <w:p w14:paraId="79B59CD9" w14:textId="77777777" w:rsidR="00ED559D" w:rsidRPr="00F5652D" w:rsidRDefault="004E0E14" w:rsidP="00D44C3A">
      <w:pPr>
        <w:pStyle w:val="Body2"/>
        <w:ind w:left="0" w:firstLine="426"/>
        <w:rPr>
          <w:color w:val="auto"/>
        </w:rPr>
      </w:pPr>
      <w:r w:rsidRPr="00F5652D">
        <w:t>N</w:t>
      </w:r>
      <w:r w:rsidR="00A31F76" w:rsidRPr="00F5652D">
        <w:t xml:space="preserve">ie występuje </w:t>
      </w:r>
      <w:r w:rsidR="00B85AFC" w:rsidRPr="00F5652D">
        <w:t xml:space="preserve">zatem </w:t>
      </w:r>
      <w:r w:rsidR="00A31F76" w:rsidRPr="00F5652D">
        <w:t>zjawisko przesłaniania</w:t>
      </w:r>
      <w:r w:rsidR="00C84C02" w:rsidRPr="00F5652D">
        <w:t xml:space="preserve"> zgodnie z § 13 Rozporządzenia Ministra Infrastruktury w sprawie warunków technicznych, jakim powinny odpowiadać budynki i ich usytuowanie</w:t>
      </w:r>
      <w:r w:rsidR="002F6E31" w:rsidRPr="00F5652D">
        <w:t>.</w:t>
      </w:r>
    </w:p>
    <w:p w14:paraId="474F1DED" w14:textId="77777777" w:rsidR="00A31F76" w:rsidRPr="00F5652D" w:rsidRDefault="00A31F76" w:rsidP="002D70DB">
      <w:pPr>
        <w:pStyle w:val="Akapitzlist"/>
        <w:numPr>
          <w:ilvl w:val="0"/>
          <w:numId w:val="9"/>
        </w:numPr>
        <w:spacing w:after="0"/>
        <w:rPr>
          <w:b/>
          <w:color w:val="auto"/>
        </w:rPr>
      </w:pPr>
      <w:r w:rsidRPr="00F5652D">
        <w:rPr>
          <w:b/>
        </w:rPr>
        <w:t>Oświetlenie i nasłonecznienie</w:t>
      </w:r>
      <w:r w:rsidR="009761D7" w:rsidRPr="00F5652D">
        <w:rPr>
          <w:b/>
        </w:rPr>
        <w:t xml:space="preserve"> </w:t>
      </w:r>
    </w:p>
    <w:p w14:paraId="413BF8EB" w14:textId="77777777" w:rsidR="004B1CDE" w:rsidRPr="00F5652D" w:rsidRDefault="004B1CDE" w:rsidP="004B1CDE">
      <w:pPr>
        <w:pStyle w:val="Akapitzlist"/>
        <w:numPr>
          <w:ilvl w:val="0"/>
          <w:numId w:val="0"/>
        </w:numPr>
        <w:spacing w:after="0"/>
        <w:ind w:left="1222"/>
        <w:rPr>
          <w:b/>
          <w:color w:val="auto"/>
        </w:rPr>
      </w:pPr>
    </w:p>
    <w:p w14:paraId="34C937D2" w14:textId="77777777" w:rsidR="0069528E" w:rsidRPr="00F5652D" w:rsidRDefault="000D47C1" w:rsidP="0069528E">
      <w:pPr>
        <w:pStyle w:val="Body2"/>
        <w:ind w:left="0" w:firstLine="426"/>
      </w:pPr>
      <w:r w:rsidRPr="00F5652D">
        <w:t>Projektowany</w:t>
      </w:r>
      <w:r w:rsidR="002F6E31" w:rsidRPr="00F5652D">
        <w:t xml:space="preserve"> budynek nie </w:t>
      </w:r>
      <w:r w:rsidR="0074778E" w:rsidRPr="00F5652D">
        <w:t xml:space="preserve">wpłynie na </w:t>
      </w:r>
      <w:r w:rsidR="00374E7F" w:rsidRPr="00F5652D">
        <w:t xml:space="preserve">nieprzepisowe </w:t>
      </w:r>
      <w:r w:rsidR="0074778E" w:rsidRPr="00F5652D">
        <w:t xml:space="preserve">ograniczenie dostępności światła naturalnego do pomieszczeń </w:t>
      </w:r>
      <w:r w:rsidR="00374E7F" w:rsidRPr="00F5652D">
        <w:t xml:space="preserve">i przestrzeni </w:t>
      </w:r>
      <w:r w:rsidR="0074778E" w:rsidRPr="00F5652D">
        <w:t xml:space="preserve">na działkach sąsiednich, zgodnie z § </w:t>
      </w:r>
      <w:r w:rsidR="00374E7F" w:rsidRPr="00F5652D">
        <w:t xml:space="preserve">60 oraz § 40 </w:t>
      </w:r>
      <w:r w:rsidR="0074778E" w:rsidRPr="00F5652D">
        <w:t>Rozporządzenia Ministra Infrastruktury w sprawie warunków technicznych, jakim powinny odpowiadać budynki i ich usytuowanie</w:t>
      </w:r>
      <w:r w:rsidR="0069528E" w:rsidRPr="00F5652D">
        <w:t xml:space="preserve"> (dodatkowo w pobliżu projektowanego budynku nie występują pomieszczenia przeznaczone do zbiorowego przebywania dzieci w żłobku, przedszkolu i szkole oraz pomieszczenia mieszkalne).</w:t>
      </w:r>
    </w:p>
    <w:p w14:paraId="266F5513" w14:textId="77777777" w:rsidR="00A31F76" w:rsidRPr="00F5652D" w:rsidRDefault="00A31F76" w:rsidP="002D70DB">
      <w:pPr>
        <w:pStyle w:val="Akapitzlist"/>
        <w:numPr>
          <w:ilvl w:val="0"/>
          <w:numId w:val="9"/>
        </w:numPr>
        <w:spacing w:after="0"/>
        <w:rPr>
          <w:b/>
        </w:rPr>
      </w:pPr>
      <w:r w:rsidRPr="00F5652D">
        <w:rPr>
          <w:b/>
        </w:rPr>
        <w:t>Usytuowanie budynków ze względu na bezpieczeństwo pożarowe</w:t>
      </w:r>
    </w:p>
    <w:p w14:paraId="181F6EF4" w14:textId="77777777" w:rsidR="004B1CDE" w:rsidRPr="00F5652D" w:rsidRDefault="004B1CDE" w:rsidP="004B1CDE">
      <w:pPr>
        <w:pStyle w:val="Akapitzlist"/>
        <w:numPr>
          <w:ilvl w:val="0"/>
          <w:numId w:val="0"/>
        </w:numPr>
        <w:spacing w:after="0"/>
        <w:ind w:left="1222"/>
        <w:rPr>
          <w:b/>
        </w:rPr>
      </w:pPr>
    </w:p>
    <w:p w14:paraId="08F05133" w14:textId="77777777" w:rsidR="001879C5" w:rsidRPr="00F5652D" w:rsidRDefault="007E5D90" w:rsidP="00D44C3A">
      <w:pPr>
        <w:pStyle w:val="Body2"/>
        <w:ind w:left="0" w:firstLine="426"/>
        <w:rPr>
          <w:color w:val="auto"/>
        </w:rPr>
      </w:pPr>
      <w:r w:rsidRPr="00F5652D">
        <w:t>W projekcie będą</w:t>
      </w:r>
      <w:r w:rsidR="001879C5" w:rsidRPr="00F5652D">
        <w:t xml:space="preserve"> zachowane wymagane odległości do granicy działki oraz między projektowanym obiektem a budynkami na sąsiednich działkach. Lokalizacja projektowanego budynku nie spowoduje ograniczenia możliwości zabudowy działek sąsiednich.</w:t>
      </w:r>
    </w:p>
    <w:p w14:paraId="0667BABE" w14:textId="77777777" w:rsidR="00A31F76" w:rsidRPr="00F5652D" w:rsidRDefault="00A31F76" w:rsidP="002D70DB">
      <w:pPr>
        <w:pStyle w:val="Akapitzlist"/>
        <w:numPr>
          <w:ilvl w:val="0"/>
          <w:numId w:val="9"/>
        </w:numPr>
        <w:spacing w:after="0"/>
        <w:rPr>
          <w:b/>
        </w:rPr>
      </w:pPr>
      <w:r w:rsidRPr="00F5652D">
        <w:rPr>
          <w:b/>
        </w:rPr>
        <w:t>Wnioski</w:t>
      </w:r>
    </w:p>
    <w:p w14:paraId="5473BAC0" w14:textId="77777777" w:rsidR="004B1CDE" w:rsidRPr="00F5652D" w:rsidRDefault="004B1CDE" w:rsidP="004B1CDE">
      <w:pPr>
        <w:pStyle w:val="Akapitzlist"/>
        <w:numPr>
          <w:ilvl w:val="0"/>
          <w:numId w:val="0"/>
        </w:numPr>
        <w:spacing w:after="0"/>
        <w:ind w:left="1222"/>
        <w:rPr>
          <w:b/>
        </w:rPr>
      </w:pPr>
    </w:p>
    <w:p w14:paraId="76D04CA3" w14:textId="77777777" w:rsidR="004B1CDE" w:rsidRPr="00F5652D" w:rsidRDefault="001879C5" w:rsidP="00D44C3A">
      <w:pPr>
        <w:pStyle w:val="Body2"/>
        <w:ind w:left="0" w:firstLine="426"/>
      </w:pPr>
      <w:r w:rsidRPr="00F5652D">
        <w:t>Obszar oddziaływania projektowanego budynku w całości mieści się na dział</w:t>
      </w:r>
      <w:r w:rsidR="00374E7F" w:rsidRPr="00F5652D">
        <w:t>ce</w:t>
      </w:r>
      <w:r w:rsidRPr="00F5652D">
        <w:t xml:space="preserve"> </w:t>
      </w:r>
      <w:r w:rsidR="00F141D1" w:rsidRPr="00F5652D">
        <w:t>2/29</w:t>
      </w:r>
      <w:r w:rsidR="00374E7F" w:rsidRPr="00F5652D">
        <w:t xml:space="preserve"> oraz częściowo na działkach </w:t>
      </w:r>
      <w:r w:rsidR="00F73BFC" w:rsidRPr="00F5652D">
        <w:t xml:space="preserve">2/6, </w:t>
      </w:r>
      <w:r w:rsidRPr="00F5652D">
        <w:t>2/</w:t>
      </w:r>
      <w:r w:rsidR="00F141D1" w:rsidRPr="00F5652D">
        <w:t>17</w:t>
      </w:r>
      <w:r w:rsidRPr="00F5652D">
        <w:t xml:space="preserve">, </w:t>
      </w:r>
      <w:r w:rsidR="00F73BFC" w:rsidRPr="00F5652D">
        <w:t xml:space="preserve">2/20, </w:t>
      </w:r>
      <w:r w:rsidR="004E0E14" w:rsidRPr="00F5652D">
        <w:t>2/22</w:t>
      </w:r>
      <w:r w:rsidR="00482369" w:rsidRPr="00F5652D">
        <w:t xml:space="preserve"> (ze względu przebudowę sieci infrastruktury technicznej do zaopatrzenia budynku)</w:t>
      </w:r>
      <w:r w:rsidRPr="00F5652D">
        <w:t>, na których został zaprojektowany.</w:t>
      </w:r>
    </w:p>
    <w:p w14:paraId="3018F0D8" w14:textId="77777777" w:rsidR="004B1CDE" w:rsidRPr="00F5652D" w:rsidRDefault="004B1CDE" w:rsidP="00BD383F">
      <w:pPr>
        <w:pStyle w:val="Akapitzlist"/>
        <w:numPr>
          <w:ilvl w:val="0"/>
          <w:numId w:val="0"/>
        </w:numPr>
        <w:spacing w:after="0"/>
        <w:ind w:left="1222"/>
      </w:pPr>
    </w:p>
    <w:p w14:paraId="47DC4A09" w14:textId="77777777" w:rsidR="0055011E" w:rsidRPr="00F5652D" w:rsidRDefault="0055011E" w:rsidP="0055011E">
      <w:pPr>
        <w:ind w:left="0"/>
        <w:jc w:val="center"/>
        <w:rPr>
          <w:b/>
          <w:sz w:val="22"/>
          <w:szCs w:val="22"/>
        </w:rPr>
      </w:pPr>
      <w:r w:rsidRPr="00F5652D">
        <w:rPr>
          <w:b/>
          <w:sz w:val="22"/>
          <w:szCs w:val="22"/>
          <w:lang w:eastAsia="ar-SA"/>
        </w:rPr>
        <w:t>Klauzula dopuszczalności stosowania zamienników</w:t>
      </w:r>
    </w:p>
    <w:p w14:paraId="6911249E" w14:textId="77777777" w:rsidR="0055011E" w:rsidRPr="00F5652D" w:rsidRDefault="00BE5007" w:rsidP="00D44C3A">
      <w:pPr>
        <w:pStyle w:val="Body2"/>
        <w:ind w:left="0" w:firstLine="426"/>
        <w:rPr>
          <w:sz w:val="22"/>
          <w:szCs w:val="22"/>
        </w:rPr>
      </w:pPr>
      <w:r w:rsidRPr="00F5652D">
        <w:t>Wszelkie nazwy własne produktów, materiałów i urządzeń przywołane w niniejszym projekcie należy traktować jako przykładowe, służące określeniu pożądanego standardu wykonania i określeniu niezbędnych właściwości i wymogów założonych w dokumentacji technicznej dla danych rozwiązań. Dopuszcza się zastąpienie proponowanych rozwiązań (w oparciu o wyroby innych producentów), pod warunkiem spełnienia określonych wymagań pod względem parametrów technicznych, funkcjonalnych i użytkowych wskazanych szczegółowo w dokumentacji projektowej.</w:t>
      </w:r>
      <w:r w:rsidR="0055011E" w:rsidRPr="00F5652D">
        <w:t xml:space="preserve"> </w:t>
      </w:r>
    </w:p>
    <w:p w14:paraId="51B6AA13" w14:textId="77777777" w:rsidR="00BD383F" w:rsidRPr="00F5652D" w:rsidRDefault="00BD383F" w:rsidP="00BD383F">
      <w:pPr>
        <w:spacing w:after="0"/>
        <w:jc w:val="right"/>
        <w:rPr>
          <w:rFonts w:asciiTheme="minorHAnsi" w:hAnsiTheme="minorHAnsi" w:cstheme="minorHAnsi"/>
          <w:sz w:val="22"/>
          <w:szCs w:val="22"/>
        </w:rPr>
      </w:pPr>
      <w:r w:rsidRPr="00F5652D">
        <w:rPr>
          <w:rFonts w:asciiTheme="minorHAnsi" w:hAnsiTheme="minorHAnsi" w:cstheme="minorHAnsi"/>
          <w:sz w:val="22"/>
          <w:szCs w:val="22"/>
        </w:rPr>
        <w:t>Opracowa</w:t>
      </w:r>
      <w:r w:rsidR="00A00C43" w:rsidRPr="00F5652D">
        <w:rPr>
          <w:rFonts w:asciiTheme="minorHAnsi" w:hAnsiTheme="minorHAnsi" w:cstheme="minorHAnsi"/>
          <w:sz w:val="22"/>
          <w:szCs w:val="22"/>
        </w:rPr>
        <w:t>nie</w:t>
      </w:r>
      <w:r w:rsidRPr="00F5652D">
        <w:rPr>
          <w:rFonts w:asciiTheme="minorHAnsi" w:hAnsiTheme="minorHAnsi" w:cstheme="minorHAnsi"/>
          <w:sz w:val="22"/>
          <w:szCs w:val="22"/>
        </w:rPr>
        <w:t>:</w:t>
      </w:r>
    </w:p>
    <w:p w14:paraId="67A76B39" w14:textId="77777777" w:rsidR="00C7751B" w:rsidRPr="00F5652D" w:rsidRDefault="00C7751B" w:rsidP="00BD383F">
      <w:pPr>
        <w:spacing w:after="0"/>
        <w:jc w:val="right"/>
        <w:rPr>
          <w:rFonts w:asciiTheme="minorHAnsi" w:hAnsiTheme="minorHAnsi" w:cstheme="minorHAnsi"/>
          <w:sz w:val="22"/>
          <w:szCs w:val="22"/>
        </w:rPr>
      </w:pPr>
    </w:p>
    <w:p w14:paraId="1CC95F1F" w14:textId="77777777" w:rsidR="00C7751B" w:rsidRPr="00F5652D" w:rsidRDefault="00C7751B" w:rsidP="00BD383F">
      <w:pPr>
        <w:spacing w:after="0"/>
        <w:jc w:val="right"/>
        <w:rPr>
          <w:rFonts w:asciiTheme="minorHAnsi" w:hAnsiTheme="minorHAnsi" w:cstheme="minorHAnsi"/>
          <w:sz w:val="22"/>
          <w:szCs w:val="22"/>
        </w:rPr>
      </w:pPr>
    </w:p>
    <w:p w14:paraId="7452F3F0" w14:textId="77777777" w:rsidR="00F4795B" w:rsidRPr="00F5652D" w:rsidRDefault="00F4795B" w:rsidP="00BD383F">
      <w:pPr>
        <w:spacing w:after="0"/>
        <w:jc w:val="right"/>
        <w:rPr>
          <w:rFonts w:asciiTheme="minorHAnsi" w:hAnsiTheme="minorHAnsi" w:cstheme="minorHAnsi"/>
          <w:sz w:val="22"/>
          <w:szCs w:val="22"/>
        </w:rPr>
      </w:pPr>
    </w:p>
    <w:p w14:paraId="2D652990" w14:textId="77777777" w:rsidR="00BD383F" w:rsidRPr="00F5652D" w:rsidRDefault="00BD383F" w:rsidP="00BD383F">
      <w:pPr>
        <w:spacing w:after="0"/>
        <w:jc w:val="right"/>
        <w:rPr>
          <w:rFonts w:asciiTheme="minorHAnsi" w:hAnsiTheme="minorHAnsi" w:cstheme="minorHAnsi"/>
          <w:sz w:val="22"/>
          <w:szCs w:val="22"/>
        </w:rPr>
      </w:pPr>
      <w:r w:rsidRPr="00F5652D">
        <w:rPr>
          <w:rFonts w:asciiTheme="minorHAnsi" w:hAnsiTheme="minorHAnsi" w:cstheme="minorHAnsi"/>
          <w:sz w:val="22"/>
          <w:szCs w:val="22"/>
        </w:rPr>
        <w:t xml:space="preserve">mgr inż. arch. </w:t>
      </w:r>
      <w:r w:rsidR="00A00C43" w:rsidRPr="00F5652D">
        <w:rPr>
          <w:rFonts w:asciiTheme="minorHAnsi" w:hAnsiTheme="minorHAnsi" w:cstheme="minorHAnsi"/>
          <w:sz w:val="22"/>
          <w:szCs w:val="22"/>
        </w:rPr>
        <w:t>Karolina Dambek</w:t>
      </w:r>
    </w:p>
    <w:p w14:paraId="1CF83808" w14:textId="77777777" w:rsidR="00A00C43" w:rsidRPr="00F5652D" w:rsidRDefault="00A00C43" w:rsidP="00BD383F">
      <w:pPr>
        <w:spacing w:after="0"/>
        <w:jc w:val="right"/>
        <w:rPr>
          <w:rFonts w:asciiTheme="minorHAnsi" w:hAnsiTheme="minorHAnsi" w:cstheme="minorHAnsi"/>
          <w:sz w:val="22"/>
          <w:szCs w:val="22"/>
        </w:rPr>
      </w:pPr>
    </w:p>
    <w:p w14:paraId="798A3FA7" w14:textId="77777777" w:rsidR="00513318" w:rsidRPr="00F5652D" w:rsidRDefault="00513318" w:rsidP="00BD383F">
      <w:pPr>
        <w:spacing w:after="0"/>
        <w:jc w:val="right"/>
        <w:rPr>
          <w:rFonts w:asciiTheme="minorHAnsi" w:hAnsiTheme="minorHAnsi" w:cstheme="minorHAnsi"/>
          <w:sz w:val="22"/>
          <w:szCs w:val="22"/>
        </w:rPr>
      </w:pPr>
    </w:p>
    <w:p w14:paraId="47B8E513" w14:textId="77777777" w:rsidR="00A00C43" w:rsidRPr="00F5652D" w:rsidRDefault="00A00C43" w:rsidP="00BD383F">
      <w:pPr>
        <w:spacing w:after="0"/>
        <w:jc w:val="right"/>
        <w:rPr>
          <w:rFonts w:asciiTheme="minorHAnsi" w:hAnsiTheme="minorHAnsi" w:cstheme="minorHAnsi"/>
          <w:sz w:val="22"/>
          <w:szCs w:val="22"/>
        </w:rPr>
      </w:pPr>
    </w:p>
    <w:p w14:paraId="1B38EA0A" w14:textId="77777777" w:rsidR="00E16C6A" w:rsidRDefault="00A00C43" w:rsidP="007E5D90">
      <w:pPr>
        <w:spacing w:after="0"/>
        <w:jc w:val="right"/>
      </w:pPr>
      <w:r w:rsidRPr="00F5652D">
        <w:rPr>
          <w:rFonts w:asciiTheme="minorHAnsi" w:hAnsiTheme="minorHAnsi" w:cstheme="minorHAnsi"/>
          <w:sz w:val="22"/>
          <w:szCs w:val="22"/>
        </w:rPr>
        <w:t>mgr inż. arch. Jan Stańczak</w:t>
      </w:r>
      <w:bookmarkEnd w:id="12"/>
      <w:bookmarkEnd w:id="13"/>
      <w:bookmarkEnd w:id="14"/>
    </w:p>
    <w:sectPr w:rsidR="00E16C6A" w:rsidSect="00E16C6A">
      <w:headerReference w:type="default" r:id="rId16"/>
      <w:pgSz w:w="11906" w:h="16838" w:code="9"/>
      <w:pgMar w:top="1134" w:right="1274" w:bottom="1134" w:left="1134" w:header="567"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B74E0" w14:textId="77777777" w:rsidR="0071570A" w:rsidRDefault="0071570A" w:rsidP="00931151">
      <w:r>
        <w:separator/>
      </w:r>
    </w:p>
    <w:p w14:paraId="06FF998F" w14:textId="77777777" w:rsidR="0071570A" w:rsidRDefault="0071570A" w:rsidP="00931151"/>
    <w:p w14:paraId="16B2B0CF" w14:textId="77777777" w:rsidR="0071570A" w:rsidRDefault="0071570A" w:rsidP="00931151"/>
  </w:endnote>
  <w:endnote w:type="continuationSeparator" w:id="0">
    <w:p w14:paraId="06863BA9" w14:textId="77777777" w:rsidR="0071570A" w:rsidRDefault="0071570A" w:rsidP="00931151">
      <w:r>
        <w:continuationSeparator/>
      </w:r>
    </w:p>
    <w:p w14:paraId="66AB7485" w14:textId="77777777" w:rsidR="0071570A" w:rsidRDefault="0071570A" w:rsidP="00931151"/>
    <w:p w14:paraId="5AA20003" w14:textId="77777777" w:rsidR="0071570A" w:rsidRDefault="0071570A" w:rsidP="00931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4797521"/>
      <w:docPartObj>
        <w:docPartGallery w:val="Page Numbers (Bottom of Page)"/>
        <w:docPartUnique/>
      </w:docPartObj>
    </w:sdtPr>
    <w:sdtEndPr/>
    <w:sdtContent>
      <w:p w14:paraId="2F17B5E4" w14:textId="77777777" w:rsidR="007711AD" w:rsidRDefault="007711AD">
        <w:pPr>
          <w:pStyle w:val="Stopka"/>
          <w:jc w:val="right"/>
        </w:pPr>
        <w:r>
          <w:fldChar w:fldCharType="begin"/>
        </w:r>
        <w:r>
          <w:instrText>PAGE   \* MERGEFORMAT</w:instrText>
        </w:r>
        <w:r>
          <w:fldChar w:fldCharType="separate"/>
        </w:r>
        <w:r w:rsidR="00421EEA" w:rsidRPr="00421EEA">
          <w:rPr>
            <w:noProof/>
            <w:lang w:val="pl-PL"/>
          </w:rPr>
          <w:t>6</w:t>
        </w:r>
        <w:r>
          <w:fldChar w:fldCharType="end"/>
        </w:r>
      </w:p>
    </w:sdtContent>
  </w:sdt>
  <w:p w14:paraId="3BA9C30C" w14:textId="77777777" w:rsidR="007711AD" w:rsidRPr="00DB412B" w:rsidRDefault="007711AD" w:rsidP="00115AD0">
    <w:pPr>
      <w:pStyle w:val="Stopka"/>
      <w:ind w:left="0"/>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A33DE" w14:textId="77777777" w:rsidR="007711AD" w:rsidRPr="00263D5D" w:rsidRDefault="007711AD" w:rsidP="00263D5D">
    <w:pPr>
      <w:pStyle w:val="Stopka"/>
      <w:tabs>
        <w:tab w:val="left" w:pos="4195"/>
        <w:tab w:val="center" w:pos="5116"/>
      </w:tabs>
      <w:ind w:left="0"/>
      <w:jc w:val="left"/>
      <w:rPr>
        <w:rFonts w:ascii="Trebuchet MS" w:hAnsi="Trebuchet MS"/>
        <w:sz w:val="28"/>
        <w:szCs w:val="28"/>
      </w:rPr>
    </w:pPr>
    <w:r>
      <w:tab/>
    </w:r>
    <w:r w:rsidRPr="00263D5D">
      <w:rPr>
        <w:rFonts w:ascii="Trebuchet MS" w:hAnsi="Trebuchet MS"/>
        <w:sz w:val="28"/>
        <w:szCs w:val="28"/>
      </w:rPr>
      <w:t xml:space="preserve">Gdańsk </w:t>
    </w:r>
    <w:r>
      <w:rPr>
        <w:rFonts w:ascii="Trebuchet MS" w:hAnsi="Trebuchet MS"/>
        <w:sz w:val="28"/>
        <w:szCs w:val="28"/>
      </w:rPr>
      <w:t>12</w:t>
    </w:r>
    <w:r w:rsidRPr="00263D5D">
      <w:rPr>
        <w:rFonts w:ascii="Trebuchet MS" w:hAnsi="Trebuchet MS"/>
        <w:sz w:val="28"/>
        <w:szCs w:val="28"/>
      </w:rPr>
      <w:t>.201</w:t>
    </w:r>
    <w:r>
      <w:rPr>
        <w:rFonts w:ascii="Trebuchet MS" w:hAnsi="Trebuchet MS"/>
        <w:sz w:val="28"/>
        <w:szCs w:val="2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DDDFF" w14:textId="77777777" w:rsidR="0071570A" w:rsidRDefault="0071570A" w:rsidP="00931151">
      <w:r>
        <w:separator/>
      </w:r>
    </w:p>
    <w:p w14:paraId="179A5BF3" w14:textId="77777777" w:rsidR="0071570A" w:rsidRDefault="0071570A" w:rsidP="00931151"/>
    <w:p w14:paraId="17C64ABA" w14:textId="77777777" w:rsidR="0071570A" w:rsidRDefault="0071570A" w:rsidP="00931151"/>
  </w:footnote>
  <w:footnote w:type="continuationSeparator" w:id="0">
    <w:p w14:paraId="467CA1AD" w14:textId="77777777" w:rsidR="0071570A" w:rsidRDefault="0071570A" w:rsidP="00931151">
      <w:r>
        <w:continuationSeparator/>
      </w:r>
    </w:p>
    <w:p w14:paraId="3653347A" w14:textId="77777777" w:rsidR="0071570A" w:rsidRDefault="0071570A" w:rsidP="00931151"/>
    <w:p w14:paraId="311102DD" w14:textId="77777777" w:rsidR="0071570A" w:rsidRDefault="0071570A" w:rsidP="009311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2"/>
      <w:gridCol w:w="2257"/>
    </w:tblGrid>
    <w:tr w:rsidR="007711AD" w14:paraId="2A1F1D48" w14:textId="77777777" w:rsidTr="00680E9C">
      <w:tc>
        <w:tcPr>
          <w:tcW w:w="10349" w:type="dxa"/>
          <w:gridSpan w:val="2"/>
          <w:tcBorders>
            <w:top w:val="nil"/>
            <w:left w:val="nil"/>
            <w:bottom w:val="nil"/>
            <w:right w:val="nil"/>
          </w:tcBorders>
          <w:hideMark/>
        </w:tcPr>
        <w:p w14:paraId="5C2FA022" w14:textId="77777777" w:rsidR="007711AD" w:rsidRPr="00814FAB" w:rsidRDefault="007711AD" w:rsidP="00680E9C">
          <w:pPr>
            <w:pStyle w:val="Nagwek"/>
            <w:spacing w:after="0"/>
            <w:rPr>
              <w:rFonts w:ascii="Trebuchet MS" w:hAnsi="Trebuchet MS"/>
              <w:sz w:val="16"/>
              <w:szCs w:val="16"/>
              <w:lang w:val="pl-PL"/>
            </w:rPr>
          </w:pPr>
          <w:r w:rsidRPr="00814FAB">
            <w:rPr>
              <w:rFonts w:ascii="Trebuchet MS" w:hAnsi="Trebuchet MS"/>
              <w:sz w:val="16"/>
              <w:szCs w:val="16"/>
              <w:lang w:val="pl-PL"/>
            </w:rPr>
            <w:t>Temat : BUDOWA WIELKOPOLSKIEGO CENTRUM ZDROWIA DZIECKA (SZPITAL</w:t>
          </w:r>
          <w:r>
            <w:rPr>
              <w:rFonts w:ascii="Trebuchet MS" w:hAnsi="Trebuchet MS"/>
              <w:sz w:val="16"/>
              <w:szCs w:val="16"/>
              <w:lang w:val="pl-PL"/>
            </w:rPr>
            <w:t>A PEDIATRYCZNEGO</w:t>
          </w:r>
          <w:r w:rsidRPr="00814FAB">
            <w:rPr>
              <w:rFonts w:ascii="Trebuchet MS" w:hAnsi="Trebuchet MS"/>
              <w:sz w:val="16"/>
              <w:szCs w:val="16"/>
              <w:lang w:val="pl-PL"/>
            </w:rPr>
            <w:t>) WRAZ Z JEGO WYPOSAŻENIEM.</w:t>
          </w:r>
        </w:p>
      </w:tc>
    </w:tr>
    <w:tr w:rsidR="007711AD" w:rsidRPr="00814FAB" w14:paraId="21803C92" w14:textId="77777777" w:rsidTr="00680E9C">
      <w:tc>
        <w:tcPr>
          <w:tcW w:w="8092" w:type="dxa"/>
          <w:tcBorders>
            <w:top w:val="nil"/>
            <w:left w:val="nil"/>
            <w:bottom w:val="single" w:sz="4" w:space="0" w:color="auto"/>
            <w:right w:val="nil"/>
          </w:tcBorders>
          <w:hideMark/>
        </w:tcPr>
        <w:p w14:paraId="06B32056" w14:textId="77777777" w:rsidR="007711AD" w:rsidRPr="00814FAB" w:rsidRDefault="007711AD" w:rsidP="00BF2BCC">
          <w:pPr>
            <w:pStyle w:val="Nagwek"/>
            <w:spacing w:after="0"/>
            <w:rPr>
              <w:rFonts w:ascii="Trebuchet MS" w:hAnsi="Trebuchet MS"/>
              <w:sz w:val="16"/>
              <w:szCs w:val="16"/>
            </w:rPr>
          </w:pPr>
          <w:r w:rsidRPr="00814FAB">
            <w:rPr>
              <w:rFonts w:ascii="Trebuchet MS" w:hAnsi="Trebuchet MS"/>
              <w:sz w:val="16"/>
              <w:szCs w:val="16"/>
            </w:rPr>
            <w:t xml:space="preserve">Stadium:  PROJEKT </w:t>
          </w:r>
          <w:r>
            <w:rPr>
              <w:rFonts w:ascii="Trebuchet MS" w:hAnsi="Trebuchet MS"/>
              <w:sz w:val="16"/>
              <w:szCs w:val="16"/>
            </w:rPr>
            <w:t>WYKONAWCZY</w:t>
          </w:r>
          <w:r w:rsidRPr="00814FAB">
            <w:rPr>
              <w:rFonts w:ascii="Trebuchet MS" w:hAnsi="Trebuchet MS"/>
              <w:sz w:val="16"/>
              <w:szCs w:val="16"/>
            </w:rPr>
            <w:t xml:space="preserve"> </w:t>
          </w:r>
        </w:p>
      </w:tc>
      <w:tc>
        <w:tcPr>
          <w:tcW w:w="2257" w:type="dxa"/>
          <w:tcBorders>
            <w:top w:val="nil"/>
            <w:left w:val="nil"/>
            <w:bottom w:val="single" w:sz="4" w:space="0" w:color="auto"/>
            <w:right w:val="nil"/>
          </w:tcBorders>
          <w:hideMark/>
        </w:tcPr>
        <w:p w14:paraId="20EC3A2B" w14:textId="77777777" w:rsidR="007711AD" w:rsidRPr="00814FAB" w:rsidRDefault="007711AD" w:rsidP="00BF2BCC">
          <w:pPr>
            <w:pStyle w:val="Nagwek"/>
            <w:spacing w:after="0"/>
            <w:ind w:right="-108"/>
            <w:rPr>
              <w:rFonts w:ascii="Trebuchet MS" w:hAnsi="Trebuchet MS"/>
              <w:sz w:val="18"/>
              <w:szCs w:val="18"/>
            </w:rPr>
          </w:pPr>
          <w:r>
            <w:rPr>
              <w:rFonts w:ascii="Trebuchet MS" w:hAnsi="Trebuchet MS"/>
              <w:sz w:val="18"/>
              <w:szCs w:val="18"/>
            </w:rPr>
            <w:t>Data:12</w:t>
          </w:r>
          <w:r w:rsidRPr="00814FAB">
            <w:rPr>
              <w:rFonts w:ascii="Trebuchet MS" w:hAnsi="Trebuchet MS"/>
              <w:sz w:val="18"/>
              <w:szCs w:val="18"/>
            </w:rPr>
            <w:t xml:space="preserve">.2017 r. </w:t>
          </w:r>
        </w:p>
      </w:tc>
    </w:tr>
  </w:tbl>
  <w:p w14:paraId="4FA06250" w14:textId="77777777" w:rsidR="007711AD" w:rsidRPr="00C06C81" w:rsidRDefault="007711AD" w:rsidP="00C06C8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0"/>
      <w:gridCol w:w="3409"/>
    </w:tblGrid>
    <w:tr w:rsidR="007711AD" w:rsidRPr="00C05CBB" w14:paraId="4F5ECA21" w14:textId="77777777" w:rsidTr="00506A02">
      <w:trPr>
        <w:trHeight w:hRule="exact" w:val="1262"/>
      </w:trPr>
      <w:tc>
        <w:tcPr>
          <w:tcW w:w="6480" w:type="dxa"/>
          <w:vAlign w:val="center"/>
        </w:tcPr>
        <w:p w14:paraId="430484F6" w14:textId="77777777" w:rsidR="007711AD" w:rsidRPr="00C05CBB" w:rsidRDefault="007711AD" w:rsidP="00506A02">
          <w:pPr>
            <w:ind w:left="0"/>
            <w:jc w:val="left"/>
            <w:rPr>
              <w:color w:val="808080"/>
              <w:sz w:val="18"/>
              <w:szCs w:val="18"/>
            </w:rPr>
          </w:pPr>
          <w:r w:rsidRPr="00076A02">
            <w:rPr>
              <w:color w:val="808080"/>
              <w:sz w:val="18"/>
              <w:szCs w:val="18"/>
              <w:lang w:val="en-US"/>
            </w:rPr>
            <w:t xml:space="preserve"> INDUSTRIA PROJECT Sp. z o.o.</w:t>
          </w:r>
          <w:r w:rsidRPr="00076A02">
            <w:rPr>
              <w:color w:val="808080"/>
              <w:sz w:val="18"/>
              <w:szCs w:val="18"/>
              <w:lang w:val="en-US"/>
            </w:rPr>
            <w:br/>
            <w:t xml:space="preserve"> </w:t>
          </w:r>
          <w:r w:rsidRPr="00C05CBB">
            <w:rPr>
              <w:color w:val="808080"/>
              <w:sz w:val="18"/>
              <w:szCs w:val="18"/>
            </w:rPr>
            <w:t>80-</w:t>
          </w:r>
          <w:r>
            <w:rPr>
              <w:color w:val="808080"/>
              <w:sz w:val="18"/>
              <w:szCs w:val="18"/>
            </w:rPr>
            <w:t>298</w:t>
          </w:r>
          <w:r w:rsidRPr="00C05CBB">
            <w:rPr>
              <w:color w:val="808080"/>
              <w:sz w:val="18"/>
              <w:szCs w:val="18"/>
            </w:rPr>
            <w:t xml:space="preserve"> Gdańsk, </w:t>
          </w:r>
          <w:r>
            <w:rPr>
              <w:color w:val="808080"/>
              <w:sz w:val="18"/>
              <w:szCs w:val="18"/>
            </w:rPr>
            <w:t>ul. Azymutalna 9</w:t>
          </w:r>
          <w:r w:rsidRPr="00C05CBB">
            <w:rPr>
              <w:color w:val="808080"/>
              <w:sz w:val="18"/>
              <w:szCs w:val="18"/>
            </w:rPr>
            <w:br/>
            <w:t xml:space="preserve"> T. +48 (0)58 554 81 96,  F. +48 (0)58 551 18 57</w:t>
          </w:r>
          <w:r w:rsidRPr="00C05CBB">
            <w:rPr>
              <w:color w:val="808080"/>
              <w:sz w:val="18"/>
              <w:szCs w:val="18"/>
            </w:rPr>
            <w:br/>
            <w:t xml:space="preserve"> biuro@ibg.gda.pl, www.ibg.gda.pl</w:t>
          </w:r>
        </w:p>
      </w:tc>
      <w:tc>
        <w:tcPr>
          <w:tcW w:w="3409" w:type="dxa"/>
          <w:vAlign w:val="center"/>
        </w:tcPr>
        <w:p w14:paraId="1F6DB8FF" w14:textId="77777777" w:rsidR="007711AD" w:rsidRPr="00C05CBB" w:rsidRDefault="007711AD" w:rsidP="00506A02">
          <w:pPr>
            <w:tabs>
              <w:tab w:val="left" w:pos="1095"/>
            </w:tabs>
            <w:ind w:left="0"/>
            <w:jc w:val="left"/>
            <w:rPr>
              <w:rFonts w:ascii="Arial" w:hAnsi="Arial"/>
              <w:color w:val="999999"/>
              <w:sz w:val="28"/>
              <w:lang w:val="en-US"/>
            </w:rPr>
          </w:pPr>
          <w:r w:rsidRPr="00C05CBB">
            <w:rPr>
              <w:rFonts w:ascii="Arial" w:hAnsi="Arial"/>
              <w:noProof/>
              <w:color w:val="999999"/>
              <w:sz w:val="28"/>
              <w:lang w:eastAsia="pl-PL"/>
            </w:rPr>
            <w:drawing>
              <wp:inline distT="0" distB="0" distL="0" distR="0" wp14:anchorId="5B106960" wp14:editId="1FA775CC">
                <wp:extent cx="1917290" cy="514350"/>
                <wp:effectExtent l="0" t="0" r="698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DUSTRIA"/>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17290" cy="514350"/>
                        </a:xfrm>
                        <a:prstGeom prst="rect">
                          <a:avLst/>
                        </a:prstGeom>
                        <a:noFill/>
                        <a:ln>
                          <a:noFill/>
                        </a:ln>
                      </pic:spPr>
                    </pic:pic>
                  </a:graphicData>
                </a:graphic>
              </wp:inline>
            </w:drawing>
          </w:r>
        </w:p>
      </w:tc>
    </w:tr>
  </w:tbl>
  <w:p w14:paraId="027D3660" w14:textId="77777777" w:rsidR="007711AD" w:rsidRDefault="007711A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2"/>
      <w:gridCol w:w="2257"/>
    </w:tblGrid>
    <w:tr w:rsidR="007711AD" w14:paraId="0EF9DA0B" w14:textId="77777777" w:rsidTr="00680E9C">
      <w:tc>
        <w:tcPr>
          <w:tcW w:w="10349" w:type="dxa"/>
          <w:gridSpan w:val="2"/>
          <w:tcBorders>
            <w:top w:val="nil"/>
            <w:left w:val="nil"/>
            <w:bottom w:val="nil"/>
            <w:right w:val="nil"/>
          </w:tcBorders>
          <w:hideMark/>
        </w:tcPr>
        <w:p w14:paraId="01896524" w14:textId="77777777" w:rsidR="007711AD" w:rsidRPr="00482F8B" w:rsidRDefault="007711AD" w:rsidP="00680E9C">
          <w:pPr>
            <w:pStyle w:val="Nagwek"/>
            <w:spacing w:after="0"/>
            <w:rPr>
              <w:rFonts w:ascii="Trebuchet MS" w:hAnsi="Trebuchet MS"/>
              <w:sz w:val="22"/>
              <w:szCs w:val="22"/>
              <w:lang w:val="pl-PL"/>
            </w:rPr>
          </w:pPr>
          <w:r w:rsidRPr="00482F8B">
            <w:rPr>
              <w:rFonts w:ascii="Trebuchet MS" w:hAnsi="Trebuchet MS"/>
              <w:sz w:val="22"/>
              <w:szCs w:val="22"/>
              <w:lang w:val="pl-PL"/>
            </w:rPr>
            <w:t xml:space="preserve">Temat : </w:t>
          </w:r>
          <w:r w:rsidRPr="00867FA0">
            <w:rPr>
              <w:rFonts w:ascii="Trebuchet MS" w:hAnsi="Trebuchet MS"/>
              <w:sz w:val="22"/>
              <w:szCs w:val="22"/>
              <w:lang w:val="pl-PL"/>
            </w:rPr>
            <w:t>BUDOWA WIELKOPOLSKIEGO CENTRUM ZDROWIA DZIECKA (SZPITAL PEDIATRYCZNY) WRAZ Z JEGO WYPOSAŻENIEM</w:t>
          </w:r>
          <w:r>
            <w:rPr>
              <w:rFonts w:ascii="Trebuchet MS" w:hAnsi="Trebuchet MS"/>
              <w:sz w:val="22"/>
              <w:szCs w:val="22"/>
              <w:lang w:val="pl-PL"/>
            </w:rPr>
            <w:t>.</w:t>
          </w:r>
        </w:p>
      </w:tc>
    </w:tr>
    <w:tr w:rsidR="007711AD" w14:paraId="65DD4421" w14:textId="77777777" w:rsidTr="00680E9C">
      <w:tc>
        <w:tcPr>
          <w:tcW w:w="8092" w:type="dxa"/>
          <w:tcBorders>
            <w:top w:val="nil"/>
            <w:left w:val="nil"/>
            <w:bottom w:val="single" w:sz="4" w:space="0" w:color="auto"/>
            <w:right w:val="nil"/>
          </w:tcBorders>
          <w:hideMark/>
        </w:tcPr>
        <w:p w14:paraId="222E81CF" w14:textId="77777777" w:rsidR="007711AD" w:rsidRPr="005919AA" w:rsidRDefault="007711AD" w:rsidP="00BF2BCC">
          <w:pPr>
            <w:pStyle w:val="Nagwek"/>
            <w:spacing w:after="0"/>
            <w:rPr>
              <w:rFonts w:ascii="Trebuchet MS" w:hAnsi="Trebuchet MS"/>
              <w:sz w:val="22"/>
              <w:szCs w:val="22"/>
            </w:rPr>
          </w:pPr>
          <w:r w:rsidRPr="005919AA">
            <w:rPr>
              <w:rFonts w:ascii="Trebuchet MS" w:hAnsi="Trebuchet MS"/>
              <w:sz w:val="22"/>
              <w:szCs w:val="22"/>
            </w:rPr>
            <w:t xml:space="preserve">Stadium:  </w:t>
          </w:r>
          <w:r>
            <w:rPr>
              <w:rFonts w:ascii="Trebuchet MS" w:hAnsi="Trebuchet MS"/>
              <w:sz w:val="22"/>
              <w:szCs w:val="22"/>
            </w:rPr>
            <w:t>PROJEKT WYKONAWCZY</w:t>
          </w:r>
          <w:r w:rsidRPr="005919AA">
            <w:rPr>
              <w:rFonts w:ascii="Trebuchet MS" w:hAnsi="Trebuchet MS"/>
              <w:sz w:val="22"/>
              <w:szCs w:val="22"/>
            </w:rPr>
            <w:t xml:space="preserve"> </w:t>
          </w:r>
        </w:p>
      </w:tc>
      <w:tc>
        <w:tcPr>
          <w:tcW w:w="2257" w:type="dxa"/>
          <w:tcBorders>
            <w:top w:val="nil"/>
            <w:left w:val="nil"/>
            <w:bottom w:val="single" w:sz="4" w:space="0" w:color="auto"/>
            <w:right w:val="nil"/>
          </w:tcBorders>
          <w:hideMark/>
        </w:tcPr>
        <w:p w14:paraId="6D36AED0" w14:textId="77777777" w:rsidR="007711AD" w:rsidRPr="005919AA" w:rsidRDefault="007711AD" w:rsidP="00BF2BCC">
          <w:pPr>
            <w:pStyle w:val="Nagwek"/>
            <w:spacing w:after="0"/>
            <w:ind w:right="-108"/>
            <w:rPr>
              <w:rFonts w:ascii="Trebuchet MS" w:hAnsi="Trebuchet MS"/>
              <w:sz w:val="22"/>
              <w:szCs w:val="22"/>
            </w:rPr>
          </w:pPr>
          <w:r w:rsidRPr="005919AA">
            <w:rPr>
              <w:rFonts w:ascii="Trebuchet MS" w:hAnsi="Trebuchet MS"/>
              <w:sz w:val="22"/>
              <w:szCs w:val="22"/>
            </w:rPr>
            <w:t>Data:</w:t>
          </w:r>
          <w:r>
            <w:rPr>
              <w:rFonts w:ascii="Trebuchet MS" w:hAnsi="Trebuchet MS"/>
              <w:sz w:val="22"/>
              <w:szCs w:val="22"/>
            </w:rPr>
            <w:t>12</w:t>
          </w:r>
          <w:r w:rsidRPr="005919AA">
            <w:rPr>
              <w:rFonts w:ascii="Trebuchet MS" w:hAnsi="Trebuchet MS"/>
              <w:sz w:val="22"/>
              <w:szCs w:val="22"/>
            </w:rPr>
            <w:t>.201</w:t>
          </w:r>
          <w:r>
            <w:rPr>
              <w:rFonts w:ascii="Trebuchet MS" w:hAnsi="Trebuchet MS"/>
              <w:sz w:val="22"/>
              <w:szCs w:val="22"/>
            </w:rPr>
            <w:t xml:space="preserve">7 </w:t>
          </w:r>
          <w:r w:rsidRPr="005919AA">
            <w:rPr>
              <w:rFonts w:ascii="Trebuchet MS" w:hAnsi="Trebuchet MS"/>
              <w:sz w:val="22"/>
              <w:szCs w:val="22"/>
            </w:rPr>
            <w:t xml:space="preserve">r. </w:t>
          </w:r>
        </w:p>
      </w:tc>
    </w:tr>
  </w:tbl>
  <w:p w14:paraId="748B910F" w14:textId="77777777" w:rsidR="007711AD" w:rsidRPr="004A2B4C" w:rsidRDefault="007711AD" w:rsidP="00F9373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B88F656"/>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B62B086"/>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FC5FEC"/>
    <w:multiLevelType w:val="hybridMultilevel"/>
    <w:tmpl w:val="F140BB44"/>
    <w:lvl w:ilvl="0" w:tplc="8F24BC50">
      <w:start w:val="1"/>
      <w:numFmt w:val="bullet"/>
      <w:pStyle w:val="Akapitz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273279"/>
    <w:multiLevelType w:val="hybridMultilevel"/>
    <w:tmpl w:val="02549020"/>
    <w:lvl w:ilvl="0" w:tplc="FD846E2C">
      <w:start w:val="1"/>
      <w:numFmt w:val="lowerLetter"/>
      <w:lvlText w:val="%1)"/>
      <w:lvlJc w:val="left"/>
      <w:pPr>
        <w:ind w:left="1647" w:hanging="360"/>
      </w:pPr>
      <w:rPr>
        <w:rFonts w:hint="default"/>
      </w:r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5" w15:restartNumberingAfterBreak="0">
    <w:nsid w:val="0F85249B"/>
    <w:multiLevelType w:val="hybridMultilevel"/>
    <w:tmpl w:val="768E8BEA"/>
    <w:lvl w:ilvl="0" w:tplc="FEBAD9DE">
      <w:start w:val="1"/>
      <w:numFmt w:val="bullet"/>
      <w:pStyle w:val="MMDP1"/>
      <w:lvlText w:val=""/>
      <w:lvlJc w:val="left"/>
      <w:pPr>
        <w:tabs>
          <w:tab w:val="num" w:pos="1287"/>
        </w:tabs>
        <w:ind w:left="1287" w:hanging="360"/>
      </w:pPr>
      <w:rPr>
        <w:rFonts w:ascii="Wingdings" w:hAnsi="Wingdings" w:hint="default"/>
        <w:color w:val="80A1B6"/>
      </w:rPr>
    </w:lvl>
    <w:lvl w:ilvl="1" w:tplc="04150003">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4106354E"/>
    <w:multiLevelType w:val="hybridMultilevel"/>
    <w:tmpl w:val="A490AE74"/>
    <w:lvl w:ilvl="0" w:tplc="09B4BD9C">
      <w:start w:val="1"/>
      <w:numFmt w:val="upperLetter"/>
      <w:pStyle w:val="Appendix"/>
      <w:lvlText w:val="Appendix %1 - "/>
      <w:lvlJc w:val="left"/>
      <w:pPr>
        <w:tabs>
          <w:tab w:val="num" w:pos="2211"/>
        </w:tabs>
        <w:ind w:left="2211" w:hanging="2211"/>
      </w:pPr>
      <w:rPr>
        <w:rFonts w:ascii="Calibri" w:hAnsi="Calibri" w:cs="Times New Roman" w:hint="default"/>
        <w:b/>
        <w:bCs w:val="0"/>
        <w:i w:val="0"/>
        <w:iCs w:val="0"/>
        <w:caps w:val="0"/>
        <w:smallCaps w:val="0"/>
        <w:strike w:val="0"/>
        <w:dstrike w:val="0"/>
        <w:noProof w:val="0"/>
        <w:snapToGrid w:val="0"/>
        <w:vanish w:val="0"/>
        <w:color w:val="002060"/>
        <w:spacing w:val="0"/>
        <w:w w:val="0"/>
        <w:kern w:val="0"/>
        <w:position w:val="0"/>
        <w:sz w:val="36"/>
        <w:szCs w:val="0"/>
        <w:u w:val="none"/>
        <w:vertAlign w:val="baseline"/>
        <w:em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45CF55D9"/>
    <w:multiLevelType w:val="hybridMultilevel"/>
    <w:tmpl w:val="7C542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B8A3A6A"/>
    <w:multiLevelType w:val="multilevel"/>
    <w:tmpl w:val="BE3EF5DA"/>
    <w:lvl w:ilvl="0">
      <w:start w:val="1"/>
      <w:numFmt w:val="decimal"/>
      <w:lvlText w:val="%1."/>
      <w:lvlJc w:val="left"/>
      <w:pPr>
        <w:ind w:left="927" w:hanging="360"/>
      </w:pPr>
      <w:rPr>
        <w:rFonts w:ascii="Calibri" w:hAnsi="Calibri" w:cs="Calibri" w:hint="default"/>
        <w:b w:val="0"/>
        <w:sz w:val="24"/>
        <w:u w:val="none"/>
      </w:rPr>
    </w:lvl>
    <w:lvl w:ilvl="1">
      <w:start w:val="1"/>
      <w:numFmt w:val="decimal"/>
      <w:isLgl/>
      <w:lvlText w:val="%1.%2."/>
      <w:lvlJc w:val="left"/>
      <w:pPr>
        <w:ind w:left="928" w:hanging="360"/>
      </w:pPr>
      <w:rPr>
        <w:rFonts w:hint="default"/>
        <w:b w:val="0"/>
        <w:vertAlign w:val="baseline"/>
      </w:rPr>
    </w:lvl>
    <w:lvl w:ilvl="2">
      <w:start w:val="1"/>
      <w:numFmt w:val="decimal"/>
      <w:isLgl/>
      <w:lvlText w:val="%1.%2.%3."/>
      <w:lvlJc w:val="left"/>
      <w:pPr>
        <w:ind w:left="927" w:hanging="3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287" w:hanging="72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1647" w:hanging="1080"/>
      </w:pPr>
      <w:rPr>
        <w:rFonts w:hint="default"/>
      </w:rPr>
    </w:lvl>
  </w:abstractNum>
  <w:abstractNum w:abstractNumId="9" w15:restartNumberingAfterBreak="0">
    <w:nsid w:val="4DE20F16"/>
    <w:multiLevelType w:val="hybridMultilevel"/>
    <w:tmpl w:val="47D63E8C"/>
    <w:lvl w:ilvl="0" w:tplc="34723F92">
      <w:start w:val="1"/>
      <w:numFmt w:val="decimal"/>
      <w:pStyle w:val="Nagwek4"/>
      <w:suff w:val="space"/>
      <w:lvlText w:val="8.5.2.%1."/>
      <w:lvlJc w:val="left"/>
      <w:pPr>
        <w:ind w:left="1571" w:hanging="360"/>
      </w:pPr>
      <w:rPr>
        <w:rFont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 w15:restartNumberingAfterBreak="0">
    <w:nsid w:val="5A5535A4"/>
    <w:multiLevelType w:val="hybridMultilevel"/>
    <w:tmpl w:val="0A360396"/>
    <w:lvl w:ilvl="0" w:tplc="0415000F">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1" w15:restartNumberingAfterBreak="0">
    <w:nsid w:val="61E56B6E"/>
    <w:multiLevelType w:val="hybridMultilevel"/>
    <w:tmpl w:val="33EAE96A"/>
    <w:lvl w:ilvl="0" w:tplc="04150001">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12" w15:restartNumberingAfterBreak="0">
    <w:nsid w:val="66144C4D"/>
    <w:multiLevelType w:val="multilevel"/>
    <w:tmpl w:val="0D0279E8"/>
    <w:lvl w:ilvl="0">
      <w:start w:val="1"/>
      <w:numFmt w:val="decimal"/>
      <w:pStyle w:val="Tytub"/>
      <w:lvlText w:val="%1."/>
      <w:lvlJc w:val="left"/>
      <w:pPr>
        <w:ind w:left="360" w:hanging="360"/>
      </w:pPr>
    </w:lvl>
    <w:lvl w:ilvl="1">
      <w:start w:val="1"/>
      <w:numFmt w:val="decimal"/>
      <w:pStyle w:val="tytulb1"/>
      <w:lvlText w:val="%1.%2."/>
      <w:lvlJc w:val="left"/>
      <w:pPr>
        <w:ind w:left="792" w:hanging="432"/>
      </w:pPr>
    </w:lvl>
    <w:lvl w:ilvl="2">
      <w:start w:val="1"/>
      <w:numFmt w:val="decimal"/>
      <w:pStyle w:val="Tytulb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98822A0"/>
    <w:multiLevelType w:val="multilevel"/>
    <w:tmpl w:val="7D4E9F60"/>
    <w:lvl w:ilvl="0">
      <w:start w:val="1"/>
      <w:numFmt w:val="decimal"/>
      <w:pStyle w:val="Nagwek1"/>
      <w:lvlText w:val="%1"/>
      <w:lvlJc w:val="left"/>
      <w:pPr>
        <w:ind w:left="432" w:hanging="432"/>
      </w:pPr>
      <w:rPr>
        <w:color w:val="F79646" w:themeColor="accent6"/>
      </w:rPr>
    </w:lvl>
    <w:lvl w:ilvl="1">
      <w:start w:val="1"/>
      <w:numFmt w:val="decimal"/>
      <w:pStyle w:val="Nagwek2"/>
      <w:lvlText w:val="%1.%2"/>
      <w:lvlJc w:val="left"/>
      <w:pPr>
        <w:ind w:left="576" w:hanging="576"/>
      </w:pPr>
      <w:rPr>
        <w:color w:val="F79646" w:themeColor="accent6"/>
      </w:rPr>
    </w:lvl>
    <w:lvl w:ilvl="2">
      <w:start w:val="1"/>
      <w:numFmt w:val="decimal"/>
      <w:pStyle w:val="Nagwek3"/>
      <w:lvlText w:val="%1.%2.%3"/>
      <w:lvlJc w:val="left"/>
      <w:pPr>
        <w:ind w:left="720" w:hanging="720"/>
      </w:pPr>
      <w:rPr>
        <w:color w:val="F79646" w:themeColor="accent6"/>
      </w:rPr>
    </w:lvl>
    <w:lvl w:ilvl="3">
      <w:start w:val="1"/>
      <w:numFmt w:val="lowerLetter"/>
      <w:lvlText w:val="%4."/>
      <w:lvlJc w:val="left"/>
      <w:pPr>
        <w:ind w:left="864" w:hanging="864"/>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6"/>
  </w:num>
  <w:num w:numId="2">
    <w:abstractNumId w:val="3"/>
  </w:num>
  <w:num w:numId="3">
    <w:abstractNumId w:val="13"/>
  </w:num>
  <w:num w:numId="4">
    <w:abstractNumId w:val="5"/>
  </w:num>
  <w:num w:numId="5">
    <w:abstractNumId w:val="0"/>
  </w:num>
  <w:num w:numId="6">
    <w:abstractNumId w:val="1"/>
  </w:num>
  <w:num w:numId="7">
    <w:abstractNumId w:val="9"/>
  </w:num>
  <w:num w:numId="8">
    <w:abstractNumId w:val="4"/>
  </w:num>
  <w:num w:numId="9">
    <w:abstractNumId w:val="1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7"/>
  </w:num>
  <w:num w:numId="14">
    <w:abstractNumId w:val="8"/>
  </w:num>
  <w:num w:numId="15">
    <w:abstractNumId w:val="13"/>
  </w:num>
  <w:num w:numId="16">
    <w:abstractNumId w:val="13"/>
  </w:num>
  <w:num w:numId="17">
    <w:abstractNumId w:val="2"/>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490"/>
    <w:rsid w:val="000009F5"/>
    <w:rsid w:val="00002096"/>
    <w:rsid w:val="0000383D"/>
    <w:rsid w:val="000049A9"/>
    <w:rsid w:val="00007C9D"/>
    <w:rsid w:val="00010ED3"/>
    <w:rsid w:val="00013479"/>
    <w:rsid w:val="00015213"/>
    <w:rsid w:val="000169A4"/>
    <w:rsid w:val="000172FC"/>
    <w:rsid w:val="000175C6"/>
    <w:rsid w:val="00017F81"/>
    <w:rsid w:val="00020B21"/>
    <w:rsid w:val="0002244B"/>
    <w:rsid w:val="00023E1D"/>
    <w:rsid w:val="00024346"/>
    <w:rsid w:val="0002463B"/>
    <w:rsid w:val="00027007"/>
    <w:rsid w:val="00027726"/>
    <w:rsid w:val="00033369"/>
    <w:rsid w:val="0003463E"/>
    <w:rsid w:val="00034F75"/>
    <w:rsid w:val="00035467"/>
    <w:rsid w:val="00036209"/>
    <w:rsid w:val="0003738B"/>
    <w:rsid w:val="00037EF5"/>
    <w:rsid w:val="00041923"/>
    <w:rsid w:val="0004290C"/>
    <w:rsid w:val="00046985"/>
    <w:rsid w:val="00046E75"/>
    <w:rsid w:val="00046FFD"/>
    <w:rsid w:val="000506F5"/>
    <w:rsid w:val="00051F24"/>
    <w:rsid w:val="00052FD0"/>
    <w:rsid w:val="00055413"/>
    <w:rsid w:val="00055F9F"/>
    <w:rsid w:val="00056838"/>
    <w:rsid w:val="000579F9"/>
    <w:rsid w:val="0006132C"/>
    <w:rsid w:val="00062DD6"/>
    <w:rsid w:val="00063286"/>
    <w:rsid w:val="00063B89"/>
    <w:rsid w:val="000653C0"/>
    <w:rsid w:val="000655C6"/>
    <w:rsid w:val="00065E90"/>
    <w:rsid w:val="00066671"/>
    <w:rsid w:val="00066C5B"/>
    <w:rsid w:val="00066EA0"/>
    <w:rsid w:val="00067361"/>
    <w:rsid w:val="0007024F"/>
    <w:rsid w:val="00071674"/>
    <w:rsid w:val="000722F2"/>
    <w:rsid w:val="000740C9"/>
    <w:rsid w:val="00074CEA"/>
    <w:rsid w:val="000770A2"/>
    <w:rsid w:val="00077BF8"/>
    <w:rsid w:val="00077F65"/>
    <w:rsid w:val="00081947"/>
    <w:rsid w:val="00084703"/>
    <w:rsid w:val="000862AA"/>
    <w:rsid w:val="00086F3E"/>
    <w:rsid w:val="0008750A"/>
    <w:rsid w:val="00091321"/>
    <w:rsid w:val="0009408C"/>
    <w:rsid w:val="000953B4"/>
    <w:rsid w:val="00096511"/>
    <w:rsid w:val="000966B1"/>
    <w:rsid w:val="00097BBE"/>
    <w:rsid w:val="000A032D"/>
    <w:rsid w:val="000A1427"/>
    <w:rsid w:val="000A21E3"/>
    <w:rsid w:val="000A2FEF"/>
    <w:rsid w:val="000A4072"/>
    <w:rsid w:val="000A575E"/>
    <w:rsid w:val="000A61D8"/>
    <w:rsid w:val="000A622C"/>
    <w:rsid w:val="000A7DCF"/>
    <w:rsid w:val="000A7E7D"/>
    <w:rsid w:val="000B0472"/>
    <w:rsid w:val="000B3FFF"/>
    <w:rsid w:val="000B4D00"/>
    <w:rsid w:val="000B640F"/>
    <w:rsid w:val="000B6C11"/>
    <w:rsid w:val="000C0120"/>
    <w:rsid w:val="000C1F29"/>
    <w:rsid w:val="000C5B75"/>
    <w:rsid w:val="000D11AD"/>
    <w:rsid w:val="000D3762"/>
    <w:rsid w:val="000D3828"/>
    <w:rsid w:val="000D3A26"/>
    <w:rsid w:val="000D47C1"/>
    <w:rsid w:val="000D5D70"/>
    <w:rsid w:val="000D61B6"/>
    <w:rsid w:val="000D6431"/>
    <w:rsid w:val="000D7247"/>
    <w:rsid w:val="000E085F"/>
    <w:rsid w:val="000E0937"/>
    <w:rsid w:val="000E12A9"/>
    <w:rsid w:val="000E21DC"/>
    <w:rsid w:val="000E2D13"/>
    <w:rsid w:val="000E69DD"/>
    <w:rsid w:val="000F2A3A"/>
    <w:rsid w:val="000F41CE"/>
    <w:rsid w:val="000F540F"/>
    <w:rsid w:val="000F58BF"/>
    <w:rsid w:val="000F5F97"/>
    <w:rsid w:val="000F7EC4"/>
    <w:rsid w:val="00100353"/>
    <w:rsid w:val="00101AD2"/>
    <w:rsid w:val="00101D44"/>
    <w:rsid w:val="00102C86"/>
    <w:rsid w:val="0010354C"/>
    <w:rsid w:val="00106F50"/>
    <w:rsid w:val="00107380"/>
    <w:rsid w:val="0010742A"/>
    <w:rsid w:val="0011045B"/>
    <w:rsid w:val="00111ADB"/>
    <w:rsid w:val="00111CF3"/>
    <w:rsid w:val="0011233A"/>
    <w:rsid w:val="00112606"/>
    <w:rsid w:val="001130DB"/>
    <w:rsid w:val="001133DA"/>
    <w:rsid w:val="00115260"/>
    <w:rsid w:val="00115AD0"/>
    <w:rsid w:val="00116925"/>
    <w:rsid w:val="00116DEC"/>
    <w:rsid w:val="00117286"/>
    <w:rsid w:val="00120403"/>
    <w:rsid w:val="00120BAB"/>
    <w:rsid w:val="00120C2D"/>
    <w:rsid w:val="00121BFB"/>
    <w:rsid w:val="00121E14"/>
    <w:rsid w:val="00122DF4"/>
    <w:rsid w:val="00125B00"/>
    <w:rsid w:val="00126B6B"/>
    <w:rsid w:val="001300B8"/>
    <w:rsid w:val="001300E0"/>
    <w:rsid w:val="00131104"/>
    <w:rsid w:val="00132556"/>
    <w:rsid w:val="001325CC"/>
    <w:rsid w:val="00133AF5"/>
    <w:rsid w:val="001344D1"/>
    <w:rsid w:val="00135F69"/>
    <w:rsid w:val="00137771"/>
    <w:rsid w:val="00140865"/>
    <w:rsid w:val="00141104"/>
    <w:rsid w:val="00141F99"/>
    <w:rsid w:val="00144418"/>
    <w:rsid w:val="0014615E"/>
    <w:rsid w:val="001461DA"/>
    <w:rsid w:val="00147AB5"/>
    <w:rsid w:val="00150747"/>
    <w:rsid w:val="00150EEF"/>
    <w:rsid w:val="001525E4"/>
    <w:rsid w:val="00154A83"/>
    <w:rsid w:val="00155436"/>
    <w:rsid w:val="00155F5C"/>
    <w:rsid w:val="001601E6"/>
    <w:rsid w:val="001608C0"/>
    <w:rsid w:val="00161179"/>
    <w:rsid w:val="00161242"/>
    <w:rsid w:val="00162956"/>
    <w:rsid w:val="00164485"/>
    <w:rsid w:val="00165717"/>
    <w:rsid w:val="001658A4"/>
    <w:rsid w:val="00167DC1"/>
    <w:rsid w:val="0017091D"/>
    <w:rsid w:val="00171A83"/>
    <w:rsid w:val="00172EDC"/>
    <w:rsid w:val="00172FA9"/>
    <w:rsid w:val="001730A5"/>
    <w:rsid w:val="001811E0"/>
    <w:rsid w:val="0018436E"/>
    <w:rsid w:val="00187540"/>
    <w:rsid w:val="001879C5"/>
    <w:rsid w:val="00190A19"/>
    <w:rsid w:val="00191314"/>
    <w:rsid w:val="00191690"/>
    <w:rsid w:val="001931BA"/>
    <w:rsid w:val="0019349D"/>
    <w:rsid w:val="00196004"/>
    <w:rsid w:val="001960F0"/>
    <w:rsid w:val="001A1912"/>
    <w:rsid w:val="001A4050"/>
    <w:rsid w:val="001A42E7"/>
    <w:rsid w:val="001A49CF"/>
    <w:rsid w:val="001A4DDC"/>
    <w:rsid w:val="001A522C"/>
    <w:rsid w:val="001A5674"/>
    <w:rsid w:val="001A7400"/>
    <w:rsid w:val="001B0D67"/>
    <w:rsid w:val="001B1E79"/>
    <w:rsid w:val="001B1EC3"/>
    <w:rsid w:val="001B3457"/>
    <w:rsid w:val="001B460D"/>
    <w:rsid w:val="001B5284"/>
    <w:rsid w:val="001B5666"/>
    <w:rsid w:val="001C041C"/>
    <w:rsid w:val="001C3B37"/>
    <w:rsid w:val="001C50FB"/>
    <w:rsid w:val="001D05AE"/>
    <w:rsid w:val="001D0C85"/>
    <w:rsid w:val="001D1EA4"/>
    <w:rsid w:val="001D22D1"/>
    <w:rsid w:val="001D317C"/>
    <w:rsid w:val="001D34E0"/>
    <w:rsid w:val="001D47AF"/>
    <w:rsid w:val="001D510F"/>
    <w:rsid w:val="001D67E4"/>
    <w:rsid w:val="001E1B87"/>
    <w:rsid w:val="001E3BBD"/>
    <w:rsid w:val="001E622B"/>
    <w:rsid w:val="001E7F98"/>
    <w:rsid w:val="001F1FAD"/>
    <w:rsid w:val="001F25E7"/>
    <w:rsid w:val="001F2DD1"/>
    <w:rsid w:val="001F4C8C"/>
    <w:rsid w:val="001F5619"/>
    <w:rsid w:val="00200856"/>
    <w:rsid w:val="00201081"/>
    <w:rsid w:val="00202C75"/>
    <w:rsid w:val="00203C8D"/>
    <w:rsid w:val="00204186"/>
    <w:rsid w:val="00205238"/>
    <w:rsid w:val="00205F26"/>
    <w:rsid w:val="00206179"/>
    <w:rsid w:val="0020674F"/>
    <w:rsid w:val="00207DBC"/>
    <w:rsid w:val="0021007F"/>
    <w:rsid w:val="002140AA"/>
    <w:rsid w:val="00214CED"/>
    <w:rsid w:val="002152EF"/>
    <w:rsid w:val="00217BB7"/>
    <w:rsid w:val="00217F0E"/>
    <w:rsid w:val="002210A7"/>
    <w:rsid w:val="00221361"/>
    <w:rsid w:val="00221391"/>
    <w:rsid w:val="002213FD"/>
    <w:rsid w:val="00221A94"/>
    <w:rsid w:val="00224006"/>
    <w:rsid w:val="002257BA"/>
    <w:rsid w:val="00227609"/>
    <w:rsid w:val="00231B75"/>
    <w:rsid w:val="002320BA"/>
    <w:rsid w:val="002326B8"/>
    <w:rsid w:val="00232782"/>
    <w:rsid w:val="00235C0C"/>
    <w:rsid w:val="00235D25"/>
    <w:rsid w:val="00235F4B"/>
    <w:rsid w:val="0023688E"/>
    <w:rsid w:val="00236A53"/>
    <w:rsid w:val="002373E0"/>
    <w:rsid w:val="0024118B"/>
    <w:rsid w:val="00243148"/>
    <w:rsid w:val="00244618"/>
    <w:rsid w:val="00250BEA"/>
    <w:rsid w:val="00251DD6"/>
    <w:rsid w:val="00252501"/>
    <w:rsid w:val="002527BD"/>
    <w:rsid w:val="00254AB1"/>
    <w:rsid w:val="00255957"/>
    <w:rsid w:val="0026172C"/>
    <w:rsid w:val="002622DD"/>
    <w:rsid w:val="00263B20"/>
    <w:rsid w:val="00263D5D"/>
    <w:rsid w:val="00265B88"/>
    <w:rsid w:val="0026635D"/>
    <w:rsid w:val="00266848"/>
    <w:rsid w:val="00266A91"/>
    <w:rsid w:val="002678A1"/>
    <w:rsid w:val="00270021"/>
    <w:rsid w:val="0027196D"/>
    <w:rsid w:val="00272CED"/>
    <w:rsid w:val="002731D9"/>
    <w:rsid w:val="002747D2"/>
    <w:rsid w:val="00274B1E"/>
    <w:rsid w:val="002804AB"/>
    <w:rsid w:val="00280CEB"/>
    <w:rsid w:val="0028441B"/>
    <w:rsid w:val="00284574"/>
    <w:rsid w:val="00286091"/>
    <w:rsid w:val="00286E94"/>
    <w:rsid w:val="00291151"/>
    <w:rsid w:val="00292674"/>
    <w:rsid w:val="00293399"/>
    <w:rsid w:val="002937B4"/>
    <w:rsid w:val="00297E49"/>
    <w:rsid w:val="002A04A2"/>
    <w:rsid w:val="002A05DA"/>
    <w:rsid w:val="002A5469"/>
    <w:rsid w:val="002A5C65"/>
    <w:rsid w:val="002A677A"/>
    <w:rsid w:val="002B2309"/>
    <w:rsid w:val="002B2C35"/>
    <w:rsid w:val="002B3CA3"/>
    <w:rsid w:val="002B42F1"/>
    <w:rsid w:val="002B438D"/>
    <w:rsid w:val="002B52D4"/>
    <w:rsid w:val="002B5326"/>
    <w:rsid w:val="002B55F2"/>
    <w:rsid w:val="002C2239"/>
    <w:rsid w:val="002C24BC"/>
    <w:rsid w:val="002C2A51"/>
    <w:rsid w:val="002C2F2B"/>
    <w:rsid w:val="002C4324"/>
    <w:rsid w:val="002D02E8"/>
    <w:rsid w:val="002D388C"/>
    <w:rsid w:val="002D3D7D"/>
    <w:rsid w:val="002D4332"/>
    <w:rsid w:val="002D664C"/>
    <w:rsid w:val="002D6D04"/>
    <w:rsid w:val="002D70DB"/>
    <w:rsid w:val="002D7113"/>
    <w:rsid w:val="002E181C"/>
    <w:rsid w:val="002E2132"/>
    <w:rsid w:val="002E4B0D"/>
    <w:rsid w:val="002E4C3C"/>
    <w:rsid w:val="002E4F00"/>
    <w:rsid w:val="002E5E39"/>
    <w:rsid w:val="002E6D59"/>
    <w:rsid w:val="002E7F4D"/>
    <w:rsid w:val="002F0194"/>
    <w:rsid w:val="002F0966"/>
    <w:rsid w:val="002F2B5C"/>
    <w:rsid w:val="002F43F1"/>
    <w:rsid w:val="002F678A"/>
    <w:rsid w:val="002F6E31"/>
    <w:rsid w:val="002F74C0"/>
    <w:rsid w:val="002F7A81"/>
    <w:rsid w:val="00300022"/>
    <w:rsid w:val="00300027"/>
    <w:rsid w:val="003012C8"/>
    <w:rsid w:val="00302CEF"/>
    <w:rsid w:val="003033C6"/>
    <w:rsid w:val="0030381A"/>
    <w:rsid w:val="00304148"/>
    <w:rsid w:val="003042A2"/>
    <w:rsid w:val="0030436D"/>
    <w:rsid w:val="003053BB"/>
    <w:rsid w:val="0030624C"/>
    <w:rsid w:val="00307773"/>
    <w:rsid w:val="00311828"/>
    <w:rsid w:val="0031222B"/>
    <w:rsid w:val="003138F7"/>
    <w:rsid w:val="00317E3C"/>
    <w:rsid w:val="00321A0C"/>
    <w:rsid w:val="00323941"/>
    <w:rsid w:val="003239C7"/>
    <w:rsid w:val="0033049A"/>
    <w:rsid w:val="00330B6C"/>
    <w:rsid w:val="00333653"/>
    <w:rsid w:val="00335220"/>
    <w:rsid w:val="00335CE4"/>
    <w:rsid w:val="00340459"/>
    <w:rsid w:val="003435FA"/>
    <w:rsid w:val="003449AB"/>
    <w:rsid w:val="00344E44"/>
    <w:rsid w:val="003450EB"/>
    <w:rsid w:val="003451A6"/>
    <w:rsid w:val="00345B91"/>
    <w:rsid w:val="0034720B"/>
    <w:rsid w:val="003527DD"/>
    <w:rsid w:val="0035424F"/>
    <w:rsid w:val="00355F73"/>
    <w:rsid w:val="003565BF"/>
    <w:rsid w:val="0035725B"/>
    <w:rsid w:val="00357275"/>
    <w:rsid w:val="00357CFA"/>
    <w:rsid w:val="0036003B"/>
    <w:rsid w:val="00360DF2"/>
    <w:rsid w:val="003616A0"/>
    <w:rsid w:val="003638BC"/>
    <w:rsid w:val="0036669B"/>
    <w:rsid w:val="003672B8"/>
    <w:rsid w:val="0037099F"/>
    <w:rsid w:val="00372758"/>
    <w:rsid w:val="00373B28"/>
    <w:rsid w:val="00374E7F"/>
    <w:rsid w:val="00375802"/>
    <w:rsid w:val="003760E2"/>
    <w:rsid w:val="0037694D"/>
    <w:rsid w:val="003808BA"/>
    <w:rsid w:val="00381A6D"/>
    <w:rsid w:val="00382382"/>
    <w:rsid w:val="00384C13"/>
    <w:rsid w:val="00385852"/>
    <w:rsid w:val="0038627D"/>
    <w:rsid w:val="00390E2D"/>
    <w:rsid w:val="00396D08"/>
    <w:rsid w:val="00396D1C"/>
    <w:rsid w:val="003A2C62"/>
    <w:rsid w:val="003A3098"/>
    <w:rsid w:val="003A481A"/>
    <w:rsid w:val="003A4CF8"/>
    <w:rsid w:val="003A57E1"/>
    <w:rsid w:val="003A5A97"/>
    <w:rsid w:val="003A5B35"/>
    <w:rsid w:val="003B04E2"/>
    <w:rsid w:val="003B2E91"/>
    <w:rsid w:val="003B326C"/>
    <w:rsid w:val="003B4E98"/>
    <w:rsid w:val="003B5304"/>
    <w:rsid w:val="003C1C12"/>
    <w:rsid w:val="003C420C"/>
    <w:rsid w:val="003C4D48"/>
    <w:rsid w:val="003C60EF"/>
    <w:rsid w:val="003D275F"/>
    <w:rsid w:val="003D5B57"/>
    <w:rsid w:val="003D6E07"/>
    <w:rsid w:val="003D744B"/>
    <w:rsid w:val="003E08D8"/>
    <w:rsid w:val="003E1BCC"/>
    <w:rsid w:val="003E1FD9"/>
    <w:rsid w:val="003E20E2"/>
    <w:rsid w:val="003E2C70"/>
    <w:rsid w:val="003E3F62"/>
    <w:rsid w:val="003E5F1A"/>
    <w:rsid w:val="003F14B9"/>
    <w:rsid w:val="003F565E"/>
    <w:rsid w:val="003F7247"/>
    <w:rsid w:val="004007D1"/>
    <w:rsid w:val="00402C1B"/>
    <w:rsid w:val="004039A0"/>
    <w:rsid w:val="00404998"/>
    <w:rsid w:val="0040569A"/>
    <w:rsid w:val="004060A0"/>
    <w:rsid w:val="00406B70"/>
    <w:rsid w:val="0040705F"/>
    <w:rsid w:val="004078B6"/>
    <w:rsid w:val="00407EAB"/>
    <w:rsid w:val="004106AF"/>
    <w:rsid w:val="00413CBC"/>
    <w:rsid w:val="0041418D"/>
    <w:rsid w:val="00414D5B"/>
    <w:rsid w:val="00414FF3"/>
    <w:rsid w:val="00414FF4"/>
    <w:rsid w:val="004150A8"/>
    <w:rsid w:val="00415C62"/>
    <w:rsid w:val="004173E2"/>
    <w:rsid w:val="004176A5"/>
    <w:rsid w:val="00421EEA"/>
    <w:rsid w:val="004222D3"/>
    <w:rsid w:val="0042238D"/>
    <w:rsid w:val="0042287C"/>
    <w:rsid w:val="00422AEA"/>
    <w:rsid w:val="00422B0E"/>
    <w:rsid w:val="00427004"/>
    <w:rsid w:val="00430B85"/>
    <w:rsid w:val="004311D3"/>
    <w:rsid w:val="00432E13"/>
    <w:rsid w:val="00432E3D"/>
    <w:rsid w:val="0043318C"/>
    <w:rsid w:val="00433A34"/>
    <w:rsid w:val="00434C1E"/>
    <w:rsid w:val="004358D7"/>
    <w:rsid w:val="00436AAC"/>
    <w:rsid w:val="00440E3E"/>
    <w:rsid w:val="00441A9C"/>
    <w:rsid w:val="00441B5B"/>
    <w:rsid w:val="004420E7"/>
    <w:rsid w:val="00442463"/>
    <w:rsid w:val="0044302F"/>
    <w:rsid w:val="004452C0"/>
    <w:rsid w:val="0045304B"/>
    <w:rsid w:val="004530C4"/>
    <w:rsid w:val="004562EF"/>
    <w:rsid w:val="004577F9"/>
    <w:rsid w:val="00457F7F"/>
    <w:rsid w:val="004634AD"/>
    <w:rsid w:val="004650E1"/>
    <w:rsid w:val="00467310"/>
    <w:rsid w:val="00470CF9"/>
    <w:rsid w:val="00470DA9"/>
    <w:rsid w:val="00472CD7"/>
    <w:rsid w:val="004736FD"/>
    <w:rsid w:val="00473937"/>
    <w:rsid w:val="00475320"/>
    <w:rsid w:val="00475B9D"/>
    <w:rsid w:val="00481842"/>
    <w:rsid w:val="004821DF"/>
    <w:rsid w:val="00482369"/>
    <w:rsid w:val="00487189"/>
    <w:rsid w:val="00491C86"/>
    <w:rsid w:val="004944A2"/>
    <w:rsid w:val="004955ED"/>
    <w:rsid w:val="0049580E"/>
    <w:rsid w:val="004972D6"/>
    <w:rsid w:val="004A1E32"/>
    <w:rsid w:val="004A25F5"/>
    <w:rsid w:val="004A2690"/>
    <w:rsid w:val="004A343D"/>
    <w:rsid w:val="004A3EB7"/>
    <w:rsid w:val="004A4D00"/>
    <w:rsid w:val="004A5596"/>
    <w:rsid w:val="004A5DDD"/>
    <w:rsid w:val="004A6F79"/>
    <w:rsid w:val="004A7F6E"/>
    <w:rsid w:val="004B0470"/>
    <w:rsid w:val="004B0DB8"/>
    <w:rsid w:val="004B1B41"/>
    <w:rsid w:val="004B1CDE"/>
    <w:rsid w:val="004B2A1F"/>
    <w:rsid w:val="004B2FE1"/>
    <w:rsid w:val="004C12C1"/>
    <w:rsid w:val="004C13D4"/>
    <w:rsid w:val="004C69C1"/>
    <w:rsid w:val="004D048F"/>
    <w:rsid w:val="004D05F1"/>
    <w:rsid w:val="004D2DAA"/>
    <w:rsid w:val="004D3793"/>
    <w:rsid w:val="004D3CA3"/>
    <w:rsid w:val="004D4EC6"/>
    <w:rsid w:val="004D4F7E"/>
    <w:rsid w:val="004D5270"/>
    <w:rsid w:val="004D6AEB"/>
    <w:rsid w:val="004E0E14"/>
    <w:rsid w:val="004E4EF3"/>
    <w:rsid w:val="004F0A79"/>
    <w:rsid w:val="004F248E"/>
    <w:rsid w:val="004F24C8"/>
    <w:rsid w:val="004F25E5"/>
    <w:rsid w:val="004F4D0A"/>
    <w:rsid w:val="004F5A92"/>
    <w:rsid w:val="004F5B56"/>
    <w:rsid w:val="004F7E86"/>
    <w:rsid w:val="00500550"/>
    <w:rsid w:val="00500973"/>
    <w:rsid w:val="00501512"/>
    <w:rsid w:val="0050468D"/>
    <w:rsid w:val="00504FD5"/>
    <w:rsid w:val="005056C6"/>
    <w:rsid w:val="00506A02"/>
    <w:rsid w:val="00506E38"/>
    <w:rsid w:val="00507B2C"/>
    <w:rsid w:val="005115E3"/>
    <w:rsid w:val="0051178D"/>
    <w:rsid w:val="00511C9D"/>
    <w:rsid w:val="005124CB"/>
    <w:rsid w:val="00513318"/>
    <w:rsid w:val="00514235"/>
    <w:rsid w:val="00517345"/>
    <w:rsid w:val="005222C7"/>
    <w:rsid w:val="00522BE2"/>
    <w:rsid w:val="00523923"/>
    <w:rsid w:val="00524618"/>
    <w:rsid w:val="00525D6D"/>
    <w:rsid w:val="00526A1D"/>
    <w:rsid w:val="00526DA8"/>
    <w:rsid w:val="00530F7A"/>
    <w:rsid w:val="00531E66"/>
    <w:rsid w:val="00532F92"/>
    <w:rsid w:val="00533FA7"/>
    <w:rsid w:val="00534C9E"/>
    <w:rsid w:val="0053765A"/>
    <w:rsid w:val="0053772A"/>
    <w:rsid w:val="00541DC8"/>
    <w:rsid w:val="005433FB"/>
    <w:rsid w:val="0054413C"/>
    <w:rsid w:val="0054499C"/>
    <w:rsid w:val="0054697D"/>
    <w:rsid w:val="0055011E"/>
    <w:rsid w:val="0055400D"/>
    <w:rsid w:val="00554178"/>
    <w:rsid w:val="005564C0"/>
    <w:rsid w:val="00556DD1"/>
    <w:rsid w:val="00557F1B"/>
    <w:rsid w:val="00560C33"/>
    <w:rsid w:val="00560E3A"/>
    <w:rsid w:val="00561049"/>
    <w:rsid w:val="00563231"/>
    <w:rsid w:val="00563FC3"/>
    <w:rsid w:val="00564112"/>
    <w:rsid w:val="005650CB"/>
    <w:rsid w:val="00566C6F"/>
    <w:rsid w:val="00567448"/>
    <w:rsid w:val="00570148"/>
    <w:rsid w:val="0057330D"/>
    <w:rsid w:val="0057412C"/>
    <w:rsid w:val="0057433F"/>
    <w:rsid w:val="0057547C"/>
    <w:rsid w:val="005769D0"/>
    <w:rsid w:val="00580C9F"/>
    <w:rsid w:val="00580EE3"/>
    <w:rsid w:val="00581742"/>
    <w:rsid w:val="005823A6"/>
    <w:rsid w:val="00582836"/>
    <w:rsid w:val="00583C47"/>
    <w:rsid w:val="00585291"/>
    <w:rsid w:val="00585F92"/>
    <w:rsid w:val="00587284"/>
    <w:rsid w:val="005903F4"/>
    <w:rsid w:val="005919AA"/>
    <w:rsid w:val="005928C6"/>
    <w:rsid w:val="00593133"/>
    <w:rsid w:val="00593829"/>
    <w:rsid w:val="00594693"/>
    <w:rsid w:val="005946C9"/>
    <w:rsid w:val="0059545A"/>
    <w:rsid w:val="00595BA6"/>
    <w:rsid w:val="0059605C"/>
    <w:rsid w:val="005A2F94"/>
    <w:rsid w:val="005A4B18"/>
    <w:rsid w:val="005A5173"/>
    <w:rsid w:val="005A61A0"/>
    <w:rsid w:val="005A648F"/>
    <w:rsid w:val="005A7D1E"/>
    <w:rsid w:val="005B0417"/>
    <w:rsid w:val="005B1A51"/>
    <w:rsid w:val="005B20F6"/>
    <w:rsid w:val="005B54CE"/>
    <w:rsid w:val="005B6277"/>
    <w:rsid w:val="005B7151"/>
    <w:rsid w:val="005C0B54"/>
    <w:rsid w:val="005C0B73"/>
    <w:rsid w:val="005C14D3"/>
    <w:rsid w:val="005C36D3"/>
    <w:rsid w:val="005C3A1B"/>
    <w:rsid w:val="005C67E6"/>
    <w:rsid w:val="005D063B"/>
    <w:rsid w:val="005D1FDC"/>
    <w:rsid w:val="005D33C4"/>
    <w:rsid w:val="005D5444"/>
    <w:rsid w:val="005D55C9"/>
    <w:rsid w:val="005D5D86"/>
    <w:rsid w:val="005D720C"/>
    <w:rsid w:val="005D7456"/>
    <w:rsid w:val="005E3490"/>
    <w:rsid w:val="005E5533"/>
    <w:rsid w:val="005E668D"/>
    <w:rsid w:val="005F04EA"/>
    <w:rsid w:val="005F547B"/>
    <w:rsid w:val="005F5C85"/>
    <w:rsid w:val="005F7066"/>
    <w:rsid w:val="005F7C2E"/>
    <w:rsid w:val="006003A9"/>
    <w:rsid w:val="00600935"/>
    <w:rsid w:val="0060379D"/>
    <w:rsid w:val="00603B45"/>
    <w:rsid w:val="006066FC"/>
    <w:rsid w:val="00606FD4"/>
    <w:rsid w:val="00612490"/>
    <w:rsid w:val="006136E1"/>
    <w:rsid w:val="0061434A"/>
    <w:rsid w:val="006159F2"/>
    <w:rsid w:val="006168B1"/>
    <w:rsid w:val="00616C39"/>
    <w:rsid w:val="00617C25"/>
    <w:rsid w:val="0062433F"/>
    <w:rsid w:val="00624559"/>
    <w:rsid w:val="00625625"/>
    <w:rsid w:val="00626711"/>
    <w:rsid w:val="00626A17"/>
    <w:rsid w:val="006271E6"/>
    <w:rsid w:val="00631511"/>
    <w:rsid w:val="0063454B"/>
    <w:rsid w:val="0063517F"/>
    <w:rsid w:val="00635719"/>
    <w:rsid w:val="006367EE"/>
    <w:rsid w:val="0063779D"/>
    <w:rsid w:val="00640D2B"/>
    <w:rsid w:val="006445DF"/>
    <w:rsid w:val="00644A53"/>
    <w:rsid w:val="006462AE"/>
    <w:rsid w:val="006468D3"/>
    <w:rsid w:val="00647DBF"/>
    <w:rsid w:val="00650900"/>
    <w:rsid w:val="00650A76"/>
    <w:rsid w:val="00655887"/>
    <w:rsid w:val="00655BDE"/>
    <w:rsid w:val="00655D93"/>
    <w:rsid w:val="00660FB9"/>
    <w:rsid w:val="0066295D"/>
    <w:rsid w:val="00662E8A"/>
    <w:rsid w:val="006647DC"/>
    <w:rsid w:val="006652F7"/>
    <w:rsid w:val="00665B04"/>
    <w:rsid w:val="00665EF6"/>
    <w:rsid w:val="006663F8"/>
    <w:rsid w:val="0066744F"/>
    <w:rsid w:val="00671B16"/>
    <w:rsid w:val="006726F2"/>
    <w:rsid w:val="00674976"/>
    <w:rsid w:val="0067502B"/>
    <w:rsid w:val="00675189"/>
    <w:rsid w:val="00676062"/>
    <w:rsid w:val="00680E9C"/>
    <w:rsid w:val="00681B83"/>
    <w:rsid w:val="00681D93"/>
    <w:rsid w:val="006820AF"/>
    <w:rsid w:val="006829B1"/>
    <w:rsid w:val="006844ED"/>
    <w:rsid w:val="00684641"/>
    <w:rsid w:val="006878FF"/>
    <w:rsid w:val="00687C72"/>
    <w:rsid w:val="00687E81"/>
    <w:rsid w:val="00690578"/>
    <w:rsid w:val="00690C0E"/>
    <w:rsid w:val="00692379"/>
    <w:rsid w:val="006923E2"/>
    <w:rsid w:val="00693150"/>
    <w:rsid w:val="00693FC6"/>
    <w:rsid w:val="0069451F"/>
    <w:rsid w:val="0069528E"/>
    <w:rsid w:val="00696430"/>
    <w:rsid w:val="00697B46"/>
    <w:rsid w:val="00697F97"/>
    <w:rsid w:val="006A077A"/>
    <w:rsid w:val="006A1A45"/>
    <w:rsid w:val="006A235E"/>
    <w:rsid w:val="006A4073"/>
    <w:rsid w:val="006A79E3"/>
    <w:rsid w:val="006B06FA"/>
    <w:rsid w:val="006B48A8"/>
    <w:rsid w:val="006B797D"/>
    <w:rsid w:val="006C05DD"/>
    <w:rsid w:val="006C0EF0"/>
    <w:rsid w:val="006C2505"/>
    <w:rsid w:val="006C4E8D"/>
    <w:rsid w:val="006C62F3"/>
    <w:rsid w:val="006D005F"/>
    <w:rsid w:val="006D2AD2"/>
    <w:rsid w:val="006D36EE"/>
    <w:rsid w:val="006D6B09"/>
    <w:rsid w:val="006D7B95"/>
    <w:rsid w:val="006E1457"/>
    <w:rsid w:val="006E1C95"/>
    <w:rsid w:val="006E216F"/>
    <w:rsid w:val="006E3DE0"/>
    <w:rsid w:val="006E4176"/>
    <w:rsid w:val="006E7297"/>
    <w:rsid w:val="006E787E"/>
    <w:rsid w:val="006E7959"/>
    <w:rsid w:val="006F1233"/>
    <w:rsid w:val="006F1E0F"/>
    <w:rsid w:val="006F1E39"/>
    <w:rsid w:val="006F21A1"/>
    <w:rsid w:val="006F4C80"/>
    <w:rsid w:val="007002AF"/>
    <w:rsid w:val="00706583"/>
    <w:rsid w:val="00707C2F"/>
    <w:rsid w:val="00707FD4"/>
    <w:rsid w:val="007100D9"/>
    <w:rsid w:val="00710F3F"/>
    <w:rsid w:val="00711110"/>
    <w:rsid w:val="00711B6D"/>
    <w:rsid w:val="00711F50"/>
    <w:rsid w:val="00714F69"/>
    <w:rsid w:val="0071570A"/>
    <w:rsid w:val="00716937"/>
    <w:rsid w:val="00716D16"/>
    <w:rsid w:val="0072062E"/>
    <w:rsid w:val="00723347"/>
    <w:rsid w:val="00725035"/>
    <w:rsid w:val="00730B47"/>
    <w:rsid w:val="00731344"/>
    <w:rsid w:val="00731E7E"/>
    <w:rsid w:val="00733395"/>
    <w:rsid w:val="007338DF"/>
    <w:rsid w:val="007361A2"/>
    <w:rsid w:val="0073728B"/>
    <w:rsid w:val="00741A1A"/>
    <w:rsid w:val="007422D4"/>
    <w:rsid w:val="007423AB"/>
    <w:rsid w:val="007423D3"/>
    <w:rsid w:val="00742C4E"/>
    <w:rsid w:val="007440BB"/>
    <w:rsid w:val="00745005"/>
    <w:rsid w:val="00745132"/>
    <w:rsid w:val="00746183"/>
    <w:rsid w:val="007465B9"/>
    <w:rsid w:val="00746AA9"/>
    <w:rsid w:val="0074778E"/>
    <w:rsid w:val="00747BF4"/>
    <w:rsid w:val="00747C1C"/>
    <w:rsid w:val="0075140D"/>
    <w:rsid w:val="00755593"/>
    <w:rsid w:val="007556D3"/>
    <w:rsid w:val="00760D20"/>
    <w:rsid w:val="00763827"/>
    <w:rsid w:val="00764242"/>
    <w:rsid w:val="00764513"/>
    <w:rsid w:val="00765333"/>
    <w:rsid w:val="00770AA2"/>
    <w:rsid w:val="00771098"/>
    <w:rsid w:val="007711AD"/>
    <w:rsid w:val="00774EF0"/>
    <w:rsid w:val="007757AC"/>
    <w:rsid w:val="00776548"/>
    <w:rsid w:val="00776802"/>
    <w:rsid w:val="00776B87"/>
    <w:rsid w:val="00776FB1"/>
    <w:rsid w:val="00777FD7"/>
    <w:rsid w:val="00782353"/>
    <w:rsid w:val="0078379A"/>
    <w:rsid w:val="00783FA4"/>
    <w:rsid w:val="00784101"/>
    <w:rsid w:val="007853C7"/>
    <w:rsid w:val="00785584"/>
    <w:rsid w:val="00786538"/>
    <w:rsid w:val="00796D01"/>
    <w:rsid w:val="007A0640"/>
    <w:rsid w:val="007A17D8"/>
    <w:rsid w:val="007A295C"/>
    <w:rsid w:val="007A5D79"/>
    <w:rsid w:val="007A6448"/>
    <w:rsid w:val="007A6B4E"/>
    <w:rsid w:val="007A6DDE"/>
    <w:rsid w:val="007A75C4"/>
    <w:rsid w:val="007B0F05"/>
    <w:rsid w:val="007B0FD5"/>
    <w:rsid w:val="007B1F9E"/>
    <w:rsid w:val="007B2193"/>
    <w:rsid w:val="007B2756"/>
    <w:rsid w:val="007B3BBF"/>
    <w:rsid w:val="007B4A5E"/>
    <w:rsid w:val="007B4EAA"/>
    <w:rsid w:val="007B5DD3"/>
    <w:rsid w:val="007B617E"/>
    <w:rsid w:val="007B62E7"/>
    <w:rsid w:val="007B758D"/>
    <w:rsid w:val="007C5EA8"/>
    <w:rsid w:val="007C761B"/>
    <w:rsid w:val="007D11F5"/>
    <w:rsid w:val="007D192A"/>
    <w:rsid w:val="007D481E"/>
    <w:rsid w:val="007D5DE3"/>
    <w:rsid w:val="007D61D1"/>
    <w:rsid w:val="007D77D1"/>
    <w:rsid w:val="007E05A4"/>
    <w:rsid w:val="007E2F57"/>
    <w:rsid w:val="007E4A0C"/>
    <w:rsid w:val="007E52C3"/>
    <w:rsid w:val="007E55CB"/>
    <w:rsid w:val="007E5911"/>
    <w:rsid w:val="007E5D90"/>
    <w:rsid w:val="007E630A"/>
    <w:rsid w:val="007E7DF3"/>
    <w:rsid w:val="007F06FC"/>
    <w:rsid w:val="007F079D"/>
    <w:rsid w:val="007F247F"/>
    <w:rsid w:val="007F34B6"/>
    <w:rsid w:val="008000F3"/>
    <w:rsid w:val="00801D8E"/>
    <w:rsid w:val="00801E49"/>
    <w:rsid w:val="0080464D"/>
    <w:rsid w:val="00806750"/>
    <w:rsid w:val="00806F2A"/>
    <w:rsid w:val="00807004"/>
    <w:rsid w:val="00807D05"/>
    <w:rsid w:val="00810EA3"/>
    <w:rsid w:val="00811895"/>
    <w:rsid w:val="00812A63"/>
    <w:rsid w:val="00813018"/>
    <w:rsid w:val="0081391D"/>
    <w:rsid w:val="00813D56"/>
    <w:rsid w:val="008167E3"/>
    <w:rsid w:val="00817944"/>
    <w:rsid w:val="00821E0F"/>
    <w:rsid w:val="0082210B"/>
    <w:rsid w:val="00822E03"/>
    <w:rsid w:val="00823E65"/>
    <w:rsid w:val="00824D3E"/>
    <w:rsid w:val="00826B8B"/>
    <w:rsid w:val="00831596"/>
    <w:rsid w:val="00831949"/>
    <w:rsid w:val="00832528"/>
    <w:rsid w:val="00833AC7"/>
    <w:rsid w:val="00837A41"/>
    <w:rsid w:val="00837FAE"/>
    <w:rsid w:val="00840AC9"/>
    <w:rsid w:val="00840F3A"/>
    <w:rsid w:val="00841234"/>
    <w:rsid w:val="00841932"/>
    <w:rsid w:val="00844203"/>
    <w:rsid w:val="00844718"/>
    <w:rsid w:val="008453A2"/>
    <w:rsid w:val="00847D8C"/>
    <w:rsid w:val="0085320B"/>
    <w:rsid w:val="0085398F"/>
    <w:rsid w:val="00854D7B"/>
    <w:rsid w:val="00854E9A"/>
    <w:rsid w:val="00857053"/>
    <w:rsid w:val="008575DD"/>
    <w:rsid w:val="00857B4B"/>
    <w:rsid w:val="00860D6F"/>
    <w:rsid w:val="00862840"/>
    <w:rsid w:val="00864A22"/>
    <w:rsid w:val="0086517B"/>
    <w:rsid w:val="00867039"/>
    <w:rsid w:val="0086726B"/>
    <w:rsid w:val="00867862"/>
    <w:rsid w:val="008708A7"/>
    <w:rsid w:val="00870CD3"/>
    <w:rsid w:val="008743FB"/>
    <w:rsid w:val="0087444E"/>
    <w:rsid w:val="0087446C"/>
    <w:rsid w:val="00875C28"/>
    <w:rsid w:val="0088007F"/>
    <w:rsid w:val="008801A4"/>
    <w:rsid w:val="00880B91"/>
    <w:rsid w:val="00881438"/>
    <w:rsid w:val="008838A8"/>
    <w:rsid w:val="00884BBE"/>
    <w:rsid w:val="00885075"/>
    <w:rsid w:val="0088762E"/>
    <w:rsid w:val="008876CC"/>
    <w:rsid w:val="0089035C"/>
    <w:rsid w:val="00890370"/>
    <w:rsid w:val="00890A83"/>
    <w:rsid w:val="00890EF0"/>
    <w:rsid w:val="008926BB"/>
    <w:rsid w:val="00892C33"/>
    <w:rsid w:val="00893B4F"/>
    <w:rsid w:val="00895C2E"/>
    <w:rsid w:val="008A16DD"/>
    <w:rsid w:val="008A2003"/>
    <w:rsid w:val="008A3E39"/>
    <w:rsid w:val="008A4A68"/>
    <w:rsid w:val="008A6EC9"/>
    <w:rsid w:val="008A6ED4"/>
    <w:rsid w:val="008B08FF"/>
    <w:rsid w:val="008B20B0"/>
    <w:rsid w:val="008B251D"/>
    <w:rsid w:val="008B4AB4"/>
    <w:rsid w:val="008B4D3C"/>
    <w:rsid w:val="008B757B"/>
    <w:rsid w:val="008C0B16"/>
    <w:rsid w:val="008C1036"/>
    <w:rsid w:val="008C1B8B"/>
    <w:rsid w:val="008C1D1C"/>
    <w:rsid w:val="008C3C16"/>
    <w:rsid w:val="008C434A"/>
    <w:rsid w:val="008C76B5"/>
    <w:rsid w:val="008C7A9B"/>
    <w:rsid w:val="008D0696"/>
    <w:rsid w:val="008D24EE"/>
    <w:rsid w:val="008D3330"/>
    <w:rsid w:val="008D5CCD"/>
    <w:rsid w:val="008D762B"/>
    <w:rsid w:val="008D7E15"/>
    <w:rsid w:val="008E021C"/>
    <w:rsid w:val="008E19C4"/>
    <w:rsid w:val="008E3455"/>
    <w:rsid w:val="008E5763"/>
    <w:rsid w:val="008F18E6"/>
    <w:rsid w:val="008F29C6"/>
    <w:rsid w:val="008F400F"/>
    <w:rsid w:val="008F6247"/>
    <w:rsid w:val="00904740"/>
    <w:rsid w:val="00904FDE"/>
    <w:rsid w:val="009155AC"/>
    <w:rsid w:val="009172FE"/>
    <w:rsid w:val="00917623"/>
    <w:rsid w:val="00917695"/>
    <w:rsid w:val="0091794F"/>
    <w:rsid w:val="00920BE4"/>
    <w:rsid w:val="00925426"/>
    <w:rsid w:val="009258E8"/>
    <w:rsid w:val="00930F0E"/>
    <w:rsid w:val="00931151"/>
    <w:rsid w:val="00931E7D"/>
    <w:rsid w:val="00932740"/>
    <w:rsid w:val="00932FB9"/>
    <w:rsid w:val="009330A0"/>
    <w:rsid w:val="00934652"/>
    <w:rsid w:val="009346DA"/>
    <w:rsid w:val="009359A4"/>
    <w:rsid w:val="009378FE"/>
    <w:rsid w:val="00940DCF"/>
    <w:rsid w:val="0094171D"/>
    <w:rsid w:val="00941D63"/>
    <w:rsid w:val="00943500"/>
    <w:rsid w:val="00944DFF"/>
    <w:rsid w:val="00946F78"/>
    <w:rsid w:val="0095236D"/>
    <w:rsid w:val="009549BE"/>
    <w:rsid w:val="00955ED4"/>
    <w:rsid w:val="00956DB9"/>
    <w:rsid w:val="009601D3"/>
    <w:rsid w:val="0096182C"/>
    <w:rsid w:val="00962873"/>
    <w:rsid w:val="00963721"/>
    <w:rsid w:val="0096401F"/>
    <w:rsid w:val="00964F68"/>
    <w:rsid w:val="009653FF"/>
    <w:rsid w:val="009679B2"/>
    <w:rsid w:val="00970216"/>
    <w:rsid w:val="00972E02"/>
    <w:rsid w:val="009761D7"/>
    <w:rsid w:val="00980832"/>
    <w:rsid w:val="00981CCB"/>
    <w:rsid w:val="00986ABE"/>
    <w:rsid w:val="00987025"/>
    <w:rsid w:val="009908E8"/>
    <w:rsid w:val="00991769"/>
    <w:rsid w:val="009935EE"/>
    <w:rsid w:val="00993C89"/>
    <w:rsid w:val="00996300"/>
    <w:rsid w:val="0099788A"/>
    <w:rsid w:val="009A162A"/>
    <w:rsid w:val="009A1C04"/>
    <w:rsid w:val="009A28C5"/>
    <w:rsid w:val="009A2D09"/>
    <w:rsid w:val="009A376B"/>
    <w:rsid w:val="009A5281"/>
    <w:rsid w:val="009A5472"/>
    <w:rsid w:val="009A5CFD"/>
    <w:rsid w:val="009A72E9"/>
    <w:rsid w:val="009A7D42"/>
    <w:rsid w:val="009B1776"/>
    <w:rsid w:val="009B1868"/>
    <w:rsid w:val="009B1CD1"/>
    <w:rsid w:val="009B212E"/>
    <w:rsid w:val="009B3536"/>
    <w:rsid w:val="009B49A5"/>
    <w:rsid w:val="009B779D"/>
    <w:rsid w:val="009C2360"/>
    <w:rsid w:val="009C2590"/>
    <w:rsid w:val="009C3CAC"/>
    <w:rsid w:val="009C5813"/>
    <w:rsid w:val="009C636F"/>
    <w:rsid w:val="009C690C"/>
    <w:rsid w:val="009C7E20"/>
    <w:rsid w:val="009D0A46"/>
    <w:rsid w:val="009D184A"/>
    <w:rsid w:val="009D52D9"/>
    <w:rsid w:val="009D5473"/>
    <w:rsid w:val="009D554A"/>
    <w:rsid w:val="009D6509"/>
    <w:rsid w:val="009D6ED4"/>
    <w:rsid w:val="009D73AB"/>
    <w:rsid w:val="009D754E"/>
    <w:rsid w:val="009D764A"/>
    <w:rsid w:val="009E33A3"/>
    <w:rsid w:val="009E35CD"/>
    <w:rsid w:val="009E3F46"/>
    <w:rsid w:val="009E6BAA"/>
    <w:rsid w:val="009E7114"/>
    <w:rsid w:val="009E7586"/>
    <w:rsid w:val="009E75B0"/>
    <w:rsid w:val="009E7A38"/>
    <w:rsid w:val="009F24B5"/>
    <w:rsid w:val="009F2E5A"/>
    <w:rsid w:val="009F4221"/>
    <w:rsid w:val="009F56AC"/>
    <w:rsid w:val="009F5E81"/>
    <w:rsid w:val="00A00C43"/>
    <w:rsid w:val="00A03745"/>
    <w:rsid w:val="00A04BBB"/>
    <w:rsid w:val="00A04E5B"/>
    <w:rsid w:val="00A074EE"/>
    <w:rsid w:val="00A07514"/>
    <w:rsid w:val="00A11DBA"/>
    <w:rsid w:val="00A130EC"/>
    <w:rsid w:val="00A13102"/>
    <w:rsid w:val="00A16788"/>
    <w:rsid w:val="00A20771"/>
    <w:rsid w:val="00A20C30"/>
    <w:rsid w:val="00A211EC"/>
    <w:rsid w:val="00A23C6E"/>
    <w:rsid w:val="00A24613"/>
    <w:rsid w:val="00A25090"/>
    <w:rsid w:val="00A25DBB"/>
    <w:rsid w:val="00A316F3"/>
    <w:rsid w:val="00A31DE1"/>
    <w:rsid w:val="00A31F76"/>
    <w:rsid w:val="00A31F8F"/>
    <w:rsid w:val="00A32967"/>
    <w:rsid w:val="00A33136"/>
    <w:rsid w:val="00A365BE"/>
    <w:rsid w:val="00A36764"/>
    <w:rsid w:val="00A36CD1"/>
    <w:rsid w:val="00A36F92"/>
    <w:rsid w:val="00A406DF"/>
    <w:rsid w:val="00A40F38"/>
    <w:rsid w:val="00A4174F"/>
    <w:rsid w:val="00A41C68"/>
    <w:rsid w:val="00A42465"/>
    <w:rsid w:val="00A43CC0"/>
    <w:rsid w:val="00A4416E"/>
    <w:rsid w:val="00A44E45"/>
    <w:rsid w:val="00A4581D"/>
    <w:rsid w:val="00A46368"/>
    <w:rsid w:val="00A46828"/>
    <w:rsid w:val="00A46B6A"/>
    <w:rsid w:val="00A47429"/>
    <w:rsid w:val="00A47D3E"/>
    <w:rsid w:val="00A508F4"/>
    <w:rsid w:val="00A5213E"/>
    <w:rsid w:val="00A535CA"/>
    <w:rsid w:val="00A5406C"/>
    <w:rsid w:val="00A61236"/>
    <w:rsid w:val="00A6257E"/>
    <w:rsid w:val="00A62854"/>
    <w:rsid w:val="00A63702"/>
    <w:rsid w:val="00A67FB4"/>
    <w:rsid w:val="00A73811"/>
    <w:rsid w:val="00A7477F"/>
    <w:rsid w:val="00A748A5"/>
    <w:rsid w:val="00A76B38"/>
    <w:rsid w:val="00A81CC3"/>
    <w:rsid w:val="00A846A7"/>
    <w:rsid w:val="00A921AE"/>
    <w:rsid w:val="00A92C91"/>
    <w:rsid w:val="00A92CAE"/>
    <w:rsid w:val="00A93324"/>
    <w:rsid w:val="00A938BC"/>
    <w:rsid w:val="00A95AF6"/>
    <w:rsid w:val="00A96FA5"/>
    <w:rsid w:val="00AA0D03"/>
    <w:rsid w:val="00AA32A1"/>
    <w:rsid w:val="00AA40EE"/>
    <w:rsid w:val="00AA49C4"/>
    <w:rsid w:val="00AA75CA"/>
    <w:rsid w:val="00AA7B60"/>
    <w:rsid w:val="00AB31E1"/>
    <w:rsid w:val="00AC2277"/>
    <w:rsid w:val="00AC31C4"/>
    <w:rsid w:val="00AC3476"/>
    <w:rsid w:val="00AC51EA"/>
    <w:rsid w:val="00AC725D"/>
    <w:rsid w:val="00AD019E"/>
    <w:rsid w:val="00AD06FC"/>
    <w:rsid w:val="00AD1BF6"/>
    <w:rsid w:val="00AD3952"/>
    <w:rsid w:val="00AD3FFA"/>
    <w:rsid w:val="00AD4AAC"/>
    <w:rsid w:val="00AD68E0"/>
    <w:rsid w:val="00AD7370"/>
    <w:rsid w:val="00AD7A0E"/>
    <w:rsid w:val="00AE0F64"/>
    <w:rsid w:val="00AE1745"/>
    <w:rsid w:val="00AE186F"/>
    <w:rsid w:val="00AE2167"/>
    <w:rsid w:val="00AE2A44"/>
    <w:rsid w:val="00AE6584"/>
    <w:rsid w:val="00AE6688"/>
    <w:rsid w:val="00AE7AFC"/>
    <w:rsid w:val="00AF004B"/>
    <w:rsid w:val="00AF0EF1"/>
    <w:rsid w:val="00AF12A0"/>
    <w:rsid w:val="00AF1386"/>
    <w:rsid w:val="00AF371C"/>
    <w:rsid w:val="00AF4E37"/>
    <w:rsid w:val="00AF574D"/>
    <w:rsid w:val="00AF58DA"/>
    <w:rsid w:val="00AF5981"/>
    <w:rsid w:val="00AF5D4F"/>
    <w:rsid w:val="00AF71AF"/>
    <w:rsid w:val="00B0083F"/>
    <w:rsid w:val="00B0155D"/>
    <w:rsid w:val="00B01A0A"/>
    <w:rsid w:val="00B026AC"/>
    <w:rsid w:val="00B02CF5"/>
    <w:rsid w:val="00B0798F"/>
    <w:rsid w:val="00B10A37"/>
    <w:rsid w:val="00B110BB"/>
    <w:rsid w:val="00B11AE4"/>
    <w:rsid w:val="00B1200E"/>
    <w:rsid w:val="00B1442B"/>
    <w:rsid w:val="00B15432"/>
    <w:rsid w:val="00B15441"/>
    <w:rsid w:val="00B16181"/>
    <w:rsid w:val="00B22349"/>
    <w:rsid w:val="00B22BCF"/>
    <w:rsid w:val="00B249BC"/>
    <w:rsid w:val="00B24A19"/>
    <w:rsid w:val="00B24D27"/>
    <w:rsid w:val="00B25ECF"/>
    <w:rsid w:val="00B27827"/>
    <w:rsid w:val="00B30EBC"/>
    <w:rsid w:val="00B335E3"/>
    <w:rsid w:val="00B3384F"/>
    <w:rsid w:val="00B33E4A"/>
    <w:rsid w:val="00B357E2"/>
    <w:rsid w:val="00B35E14"/>
    <w:rsid w:val="00B35E45"/>
    <w:rsid w:val="00B376CA"/>
    <w:rsid w:val="00B40DFE"/>
    <w:rsid w:val="00B44A57"/>
    <w:rsid w:val="00B455CE"/>
    <w:rsid w:val="00B465E7"/>
    <w:rsid w:val="00B4661D"/>
    <w:rsid w:val="00B472F1"/>
    <w:rsid w:val="00B47BB5"/>
    <w:rsid w:val="00B5218F"/>
    <w:rsid w:val="00B524CC"/>
    <w:rsid w:val="00B53DA2"/>
    <w:rsid w:val="00B5432B"/>
    <w:rsid w:val="00B54B08"/>
    <w:rsid w:val="00B54E81"/>
    <w:rsid w:val="00B54F4E"/>
    <w:rsid w:val="00B556B5"/>
    <w:rsid w:val="00B57BEB"/>
    <w:rsid w:val="00B57E33"/>
    <w:rsid w:val="00B61552"/>
    <w:rsid w:val="00B6202B"/>
    <w:rsid w:val="00B62A88"/>
    <w:rsid w:val="00B631EC"/>
    <w:rsid w:val="00B64053"/>
    <w:rsid w:val="00B65FD2"/>
    <w:rsid w:val="00B70003"/>
    <w:rsid w:val="00B71765"/>
    <w:rsid w:val="00B73980"/>
    <w:rsid w:val="00B765F9"/>
    <w:rsid w:val="00B76753"/>
    <w:rsid w:val="00B76C79"/>
    <w:rsid w:val="00B802E4"/>
    <w:rsid w:val="00B80839"/>
    <w:rsid w:val="00B85AFC"/>
    <w:rsid w:val="00B86D0F"/>
    <w:rsid w:val="00B90AD2"/>
    <w:rsid w:val="00B926D6"/>
    <w:rsid w:val="00B933FD"/>
    <w:rsid w:val="00B94397"/>
    <w:rsid w:val="00B949A8"/>
    <w:rsid w:val="00B94B69"/>
    <w:rsid w:val="00B968BA"/>
    <w:rsid w:val="00B96E79"/>
    <w:rsid w:val="00BA0D4A"/>
    <w:rsid w:val="00BA4E6B"/>
    <w:rsid w:val="00BA71B7"/>
    <w:rsid w:val="00BB05EE"/>
    <w:rsid w:val="00BB151D"/>
    <w:rsid w:val="00BB1C1B"/>
    <w:rsid w:val="00BB1FBB"/>
    <w:rsid w:val="00BB24C3"/>
    <w:rsid w:val="00BB4066"/>
    <w:rsid w:val="00BB4168"/>
    <w:rsid w:val="00BB4401"/>
    <w:rsid w:val="00BB55D9"/>
    <w:rsid w:val="00BB7ADA"/>
    <w:rsid w:val="00BC0B4F"/>
    <w:rsid w:val="00BC1EB7"/>
    <w:rsid w:val="00BC1F46"/>
    <w:rsid w:val="00BC2666"/>
    <w:rsid w:val="00BC3F3F"/>
    <w:rsid w:val="00BC4B0F"/>
    <w:rsid w:val="00BC6023"/>
    <w:rsid w:val="00BC6EFD"/>
    <w:rsid w:val="00BC71E1"/>
    <w:rsid w:val="00BC7BEF"/>
    <w:rsid w:val="00BD0D1B"/>
    <w:rsid w:val="00BD1CEB"/>
    <w:rsid w:val="00BD2EAB"/>
    <w:rsid w:val="00BD362B"/>
    <w:rsid w:val="00BD383F"/>
    <w:rsid w:val="00BD3893"/>
    <w:rsid w:val="00BD67BC"/>
    <w:rsid w:val="00BD736F"/>
    <w:rsid w:val="00BE0CC9"/>
    <w:rsid w:val="00BE1D80"/>
    <w:rsid w:val="00BE5007"/>
    <w:rsid w:val="00BE540F"/>
    <w:rsid w:val="00BE6088"/>
    <w:rsid w:val="00BE6280"/>
    <w:rsid w:val="00BE7254"/>
    <w:rsid w:val="00BE7E76"/>
    <w:rsid w:val="00BE7F44"/>
    <w:rsid w:val="00BF0EED"/>
    <w:rsid w:val="00BF1BC1"/>
    <w:rsid w:val="00BF2596"/>
    <w:rsid w:val="00BF2BCC"/>
    <w:rsid w:val="00BF2F5E"/>
    <w:rsid w:val="00BF5D9E"/>
    <w:rsid w:val="00BF68F4"/>
    <w:rsid w:val="00BF7A67"/>
    <w:rsid w:val="00C004F6"/>
    <w:rsid w:val="00C06C81"/>
    <w:rsid w:val="00C06FEB"/>
    <w:rsid w:val="00C07280"/>
    <w:rsid w:val="00C078DA"/>
    <w:rsid w:val="00C105DF"/>
    <w:rsid w:val="00C115BF"/>
    <w:rsid w:val="00C134AE"/>
    <w:rsid w:val="00C13CAB"/>
    <w:rsid w:val="00C16E90"/>
    <w:rsid w:val="00C17DE1"/>
    <w:rsid w:val="00C22C84"/>
    <w:rsid w:val="00C24DA8"/>
    <w:rsid w:val="00C265B7"/>
    <w:rsid w:val="00C26BD4"/>
    <w:rsid w:val="00C305F1"/>
    <w:rsid w:val="00C3072E"/>
    <w:rsid w:val="00C30CB4"/>
    <w:rsid w:val="00C33D69"/>
    <w:rsid w:val="00C3412E"/>
    <w:rsid w:val="00C34620"/>
    <w:rsid w:val="00C37087"/>
    <w:rsid w:val="00C374AC"/>
    <w:rsid w:val="00C37DAE"/>
    <w:rsid w:val="00C40FD5"/>
    <w:rsid w:val="00C41D35"/>
    <w:rsid w:val="00C42ACD"/>
    <w:rsid w:val="00C42EB7"/>
    <w:rsid w:val="00C4631C"/>
    <w:rsid w:val="00C46AEE"/>
    <w:rsid w:val="00C47176"/>
    <w:rsid w:val="00C50477"/>
    <w:rsid w:val="00C5110D"/>
    <w:rsid w:val="00C52C4F"/>
    <w:rsid w:val="00C52FB7"/>
    <w:rsid w:val="00C5328B"/>
    <w:rsid w:val="00C5394B"/>
    <w:rsid w:val="00C56BAC"/>
    <w:rsid w:val="00C577E6"/>
    <w:rsid w:val="00C60A6F"/>
    <w:rsid w:val="00C625BA"/>
    <w:rsid w:val="00C62C79"/>
    <w:rsid w:val="00C63971"/>
    <w:rsid w:val="00C639D0"/>
    <w:rsid w:val="00C65B76"/>
    <w:rsid w:val="00C6692D"/>
    <w:rsid w:val="00C70B52"/>
    <w:rsid w:val="00C7118D"/>
    <w:rsid w:val="00C72172"/>
    <w:rsid w:val="00C75477"/>
    <w:rsid w:val="00C75539"/>
    <w:rsid w:val="00C75CC6"/>
    <w:rsid w:val="00C76E9D"/>
    <w:rsid w:val="00C7751B"/>
    <w:rsid w:val="00C777BF"/>
    <w:rsid w:val="00C80939"/>
    <w:rsid w:val="00C818E0"/>
    <w:rsid w:val="00C83707"/>
    <w:rsid w:val="00C83B65"/>
    <w:rsid w:val="00C84C02"/>
    <w:rsid w:val="00C859EF"/>
    <w:rsid w:val="00C86490"/>
    <w:rsid w:val="00C8658F"/>
    <w:rsid w:val="00C87CB5"/>
    <w:rsid w:val="00C92AB4"/>
    <w:rsid w:val="00C92DE9"/>
    <w:rsid w:val="00C93720"/>
    <w:rsid w:val="00C93CE2"/>
    <w:rsid w:val="00C95140"/>
    <w:rsid w:val="00C95672"/>
    <w:rsid w:val="00C961FA"/>
    <w:rsid w:val="00C9662B"/>
    <w:rsid w:val="00CA06DE"/>
    <w:rsid w:val="00CA14D6"/>
    <w:rsid w:val="00CA198F"/>
    <w:rsid w:val="00CA2039"/>
    <w:rsid w:val="00CA274A"/>
    <w:rsid w:val="00CA2B17"/>
    <w:rsid w:val="00CA3819"/>
    <w:rsid w:val="00CA52C2"/>
    <w:rsid w:val="00CA7B3E"/>
    <w:rsid w:val="00CB21A5"/>
    <w:rsid w:val="00CB26A9"/>
    <w:rsid w:val="00CB2987"/>
    <w:rsid w:val="00CB38FC"/>
    <w:rsid w:val="00CB3BF8"/>
    <w:rsid w:val="00CB608B"/>
    <w:rsid w:val="00CB6AEC"/>
    <w:rsid w:val="00CC0189"/>
    <w:rsid w:val="00CC29C6"/>
    <w:rsid w:val="00CC6009"/>
    <w:rsid w:val="00CC78E9"/>
    <w:rsid w:val="00CD002E"/>
    <w:rsid w:val="00CD0285"/>
    <w:rsid w:val="00CD0B0A"/>
    <w:rsid w:val="00CD0B10"/>
    <w:rsid w:val="00CD0D75"/>
    <w:rsid w:val="00CD39B7"/>
    <w:rsid w:val="00CD3D15"/>
    <w:rsid w:val="00CD43ED"/>
    <w:rsid w:val="00CD6F7D"/>
    <w:rsid w:val="00CD7095"/>
    <w:rsid w:val="00CE3C38"/>
    <w:rsid w:val="00CE3D98"/>
    <w:rsid w:val="00CE3F4F"/>
    <w:rsid w:val="00CE48DD"/>
    <w:rsid w:val="00CE50C0"/>
    <w:rsid w:val="00CE5EE1"/>
    <w:rsid w:val="00CE681B"/>
    <w:rsid w:val="00CE6DEA"/>
    <w:rsid w:val="00CE7A03"/>
    <w:rsid w:val="00CF0551"/>
    <w:rsid w:val="00CF1CF5"/>
    <w:rsid w:val="00CF1E30"/>
    <w:rsid w:val="00CF26EC"/>
    <w:rsid w:val="00CF4A53"/>
    <w:rsid w:val="00CF5B06"/>
    <w:rsid w:val="00D01217"/>
    <w:rsid w:val="00D03DF6"/>
    <w:rsid w:val="00D04C29"/>
    <w:rsid w:val="00D050C4"/>
    <w:rsid w:val="00D054BF"/>
    <w:rsid w:val="00D064CC"/>
    <w:rsid w:val="00D06878"/>
    <w:rsid w:val="00D1048E"/>
    <w:rsid w:val="00D1113B"/>
    <w:rsid w:val="00D12FA3"/>
    <w:rsid w:val="00D1396F"/>
    <w:rsid w:val="00D13A1A"/>
    <w:rsid w:val="00D161F0"/>
    <w:rsid w:val="00D16E4D"/>
    <w:rsid w:val="00D20704"/>
    <w:rsid w:val="00D2145C"/>
    <w:rsid w:val="00D21869"/>
    <w:rsid w:val="00D22C36"/>
    <w:rsid w:val="00D23740"/>
    <w:rsid w:val="00D24B03"/>
    <w:rsid w:val="00D26E41"/>
    <w:rsid w:val="00D27D33"/>
    <w:rsid w:val="00D312C9"/>
    <w:rsid w:val="00D313A9"/>
    <w:rsid w:val="00D314E3"/>
    <w:rsid w:val="00D32F85"/>
    <w:rsid w:val="00D33200"/>
    <w:rsid w:val="00D33685"/>
    <w:rsid w:val="00D359E7"/>
    <w:rsid w:val="00D36187"/>
    <w:rsid w:val="00D37732"/>
    <w:rsid w:val="00D37AD4"/>
    <w:rsid w:val="00D40930"/>
    <w:rsid w:val="00D41B93"/>
    <w:rsid w:val="00D43F7B"/>
    <w:rsid w:val="00D44C3A"/>
    <w:rsid w:val="00D45B16"/>
    <w:rsid w:val="00D45BAE"/>
    <w:rsid w:val="00D460E8"/>
    <w:rsid w:val="00D52FC2"/>
    <w:rsid w:val="00D5447E"/>
    <w:rsid w:val="00D54747"/>
    <w:rsid w:val="00D55051"/>
    <w:rsid w:val="00D57287"/>
    <w:rsid w:val="00D62DFC"/>
    <w:rsid w:val="00D62FDB"/>
    <w:rsid w:val="00D700D1"/>
    <w:rsid w:val="00D718F7"/>
    <w:rsid w:val="00D71C09"/>
    <w:rsid w:val="00D71EE6"/>
    <w:rsid w:val="00D72F25"/>
    <w:rsid w:val="00D733AC"/>
    <w:rsid w:val="00D73962"/>
    <w:rsid w:val="00D7460D"/>
    <w:rsid w:val="00D747E6"/>
    <w:rsid w:val="00D74DB9"/>
    <w:rsid w:val="00D75A50"/>
    <w:rsid w:val="00D8068C"/>
    <w:rsid w:val="00D8101E"/>
    <w:rsid w:val="00D82D39"/>
    <w:rsid w:val="00D83E91"/>
    <w:rsid w:val="00D850F8"/>
    <w:rsid w:val="00D86BD1"/>
    <w:rsid w:val="00D871C0"/>
    <w:rsid w:val="00D87AF2"/>
    <w:rsid w:val="00D90550"/>
    <w:rsid w:val="00D91927"/>
    <w:rsid w:val="00D9209A"/>
    <w:rsid w:val="00D92B0D"/>
    <w:rsid w:val="00D92BFB"/>
    <w:rsid w:val="00D93746"/>
    <w:rsid w:val="00D96154"/>
    <w:rsid w:val="00D97542"/>
    <w:rsid w:val="00DA0D6C"/>
    <w:rsid w:val="00DA1CBD"/>
    <w:rsid w:val="00DA7A7E"/>
    <w:rsid w:val="00DB0E56"/>
    <w:rsid w:val="00DB32A0"/>
    <w:rsid w:val="00DB3EAA"/>
    <w:rsid w:val="00DB412B"/>
    <w:rsid w:val="00DB4A46"/>
    <w:rsid w:val="00DB6E5A"/>
    <w:rsid w:val="00DB6EF3"/>
    <w:rsid w:val="00DC1D08"/>
    <w:rsid w:val="00DC20AA"/>
    <w:rsid w:val="00DC5A7B"/>
    <w:rsid w:val="00DD1132"/>
    <w:rsid w:val="00DD35C6"/>
    <w:rsid w:val="00DD3DA6"/>
    <w:rsid w:val="00DD4A4B"/>
    <w:rsid w:val="00DD7908"/>
    <w:rsid w:val="00DE0444"/>
    <w:rsid w:val="00DE104D"/>
    <w:rsid w:val="00DE289B"/>
    <w:rsid w:val="00DE3177"/>
    <w:rsid w:val="00DE3F48"/>
    <w:rsid w:val="00DE579D"/>
    <w:rsid w:val="00DE5DAE"/>
    <w:rsid w:val="00DE69DA"/>
    <w:rsid w:val="00DF0B69"/>
    <w:rsid w:val="00DF33DB"/>
    <w:rsid w:val="00DF349E"/>
    <w:rsid w:val="00DF390C"/>
    <w:rsid w:val="00DF471C"/>
    <w:rsid w:val="00DF5F18"/>
    <w:rsid w:val="00DF6567"/>
    <w:rsid w:val="00E03CE0"/>
    <w:rsid w:val="00E05A26"/>
    <w:rsid w:val="00E05FF8"/>
    <w:rsid w:val="00E064F5"/>
    <w:rsid w:val="00E07538"/>
    <w:rsid w:val="00E1017E"/>
    <w:rsid w:val="00E103E4"/>
    <w:rsid w:val="00E11097"/>
    <w:rsid w:val="00E1298C"/>
    <w:rsid w:val="00E13C9A"/>
    <w:rsid w:val="00E15426"/>
    <w:rsid w:val="00E154A3"/>
    <w:rsid w:val="00E1633F"/>
    <w:rsid w:val="00E16C6A"/>
    <w:rsid w:val="00E17356"/>
    <w:rsid w:val="00E17CC0"/>
    <w:rsid w:val="00E21AEE"/>
    <w:rsid w:val="00E22243"/>
    <w:rsid w:val="00E244F4"/>
    <w:rsid w:val="00E249E0"/>
    <w:rsid w:val="00E267FE"/>
    <w:rsid w:val="00E273B6"/>
    <w:rsid w:val="00E34145"/>
    <w:rsid w:val="00E37776"/>
    <w:rsid w:val="00E42045"/>
    <w:rsid w:val="00E42648"/>
    <w:rsid w:val="00E426A8"/>
    <w:rsid w:val="00E429DC"/>
    <w:rsid w:val="00E44474"/>
    <w:rsid w:val="00E468D2"/>
    <w:rsid w:val="00E47231"/>
    <w:rsid w:val="00E5118B"/>
    <w:rsid w:val="00E51384"/>
    <w:rsid w:val="00E52266"/>
    <w:rsid w:val="00E529AD"/>
    <w:rsid w:val="00E5472F"/>
    <w:rsid w:val="00E57806"/>
    <w:rsid w:val="00E633EC"/>
    <w:rsid w:val="00E6507D"/>
    <w:rsid w:val="00E67331"/>
    <w:rsid w:val="00E676E9"/>
    <w:rsid w:val="00E7066E"/>
    <w:rsid w:val="00E719C7"/>
    <w:rsid w:val="00E71EA7"/>
    <w:rsid w:val="00E730C7"/>
    <w:rsid w:val="00E73496"/>
    <w:rsid w:val="00E74137"/>
    <w:rsid w:val="00E74595"/>
    <w:rsid w:val="00E749F1"/>
    <w:rsid w:val="00E77340"/>
    <w:rsid w:val="00E77A75"/>
    <w:rsid w:val="00E80726"/>
    <w:rsid w:val="00E82769"/>
    <w:rsid w:val="00E83D51"/>
    <w:rsid w:val="00E865FE"/>
    <w:rsid w:val="00E87AD7"/>
    <w:rsid w:val="00E9042F"/>
    <w:rsid w:val="00E90D6D"/>
    <w:rsid w:val="00E92697"/>
    <w:rsid w:val="00E92797"/>
    <w:rsid w:val="00E92932"/>
    <w:rsid w:val="00E93CED"/>
    <w:rsid w:val="00E96785"/>
    <w:rsid w:val="00EA0624"/>
    <w:rsid w:val="00EA1156"/>
    <w:rsid w:val="00EA1936"/>
    <w:rsid w:val="00EA3C04"/>
    <w:rsid w:val="00EA65E4"/>
    <w:rsid w:val="00EA70D2"/>
    <w:rsid w:val="00EA7B9D"/>
    <w:rsid w:val="00EB183C"/>
    <w:rsid w:val="00EB1D98"/>
    <w:rsid w:val="00EB2460"/>
    <w:rsid w:val="00EB29B0"/>
    <w:rsid w:val="00EB3DDC"/>
    <w:rsid w:val="00EB46FA"/>
    <w:rsid w:val="00EC0951"/>
    <w:rsid w:val="00EC1453"/>
    <w:rsid w:val="00EC202F"/>
    <w:rsid w:val="00EC36A5"/>
    <w:rsid w:val="00EC4F5C"/>
    <w:rsid w:val="00EC67F8"/>
    <w:rsid w:val="00EC6CA3"/>
    <w:rsid w:val="00ED24CC"/>
    <w:rsid w:val="00ED27C7"/>
    <w:rsid w:val="00ED2A58"/>
    <w:rsid w:val="00ED492A"/>
    <w:rsid w:val="00ED559D"/>
    <w:rsid w:val="00ED66F8"/>
    <w:rsid w:val="00ED7A2D"/>
    <w:rsid w:val="00ED7EE2"/>
    <w:rsid w:val="00EE0516"/>
    <w:rsid w:val="00EE28AF"/>
    <w:rsid w:val="00EE3097"/>
    <w:rsid w:val="00EE3AD7"/>
    <w:rsid w:val="00EE3C1A"/>
    <w:rsid w:val="00EE4E42"/>
    <w:rsid w:val="00EE71FF"/>
    <w:rsid w:val="00EE7AE2"/>
    <w:rsid w:val="00EE7EA1"/>
    <w:rsid w:val="00EF09C8"/>
    <w:rsid w:val="00EF1D3A"/>
    <w:rsid w:val="00EF550B"/>
    <w:rsid w:val="00EF5C83"/>
    <w:rsid w:val="00EF7883"/>
    <w:rsid w:val="00F00A52"/>
    <w:rsid w:val="00F01526"/>
    <w:rsid w:val="00F018FE"/>
    <w:rsid w:val="00F0273B"/>
    <w:rsid w:val="00F03B61"/>
    <w:rsid w:val="00F051B3"/>
    <w:rsid w:val="00F06D6C"/>
    <w:rsid w:val="00F07CB2"/>
    <w:rsid w:val="00F11B63"/>
    <w:rsid w:val="00F11E06"/>
    <w:rsid w:val="00F141D1"/>
    <w:rsid w:val="00F14764"/>
    <w:rsid w:val="00F14A53"/>
    <w:rsid w:val="00F15186"/>
    <w:rsid w:val="00F156D5"/>
    <w:rsid w:val="00F15C19"/>
    <w:rsid w:val="00F15FF3"/>
    <w:rsid w:val="00F16252"/>
    <w:rsid w:val="00F16643"/>
    <w:rsid w:val="00F16A41"/>
    <w:rsid w:val="00F173B8"/>
    <w:rsid w:val="00F2152E"/>
    <w:rsid w:val="00F21F4E"/>
    <w:rsid w:val="00F21F50"/>
    <w:rsid w:val="00F226A0"/>
    <w:rsid w:val="00F23AC0"/>
    <w:rsid w:val="00F266AC"/>
    <w:rsid w:val="00F27B15"/>
    <w:rsid w:val="00F3226A"/>
    <w:rsid w:val="00F3268C"/>
    <w:rsid w:val="00F34A77"/>
    <w:rsid w:val="00F34DD4"/>
    <w:rsid w:val="00F358A2"/>
    <w:rsid w:val="00F35F22"/>
    <w:rsid w:val="00F370A4"/>
    <w:rsid w:val="00F375E4"/>
    <w:rsid w:val="00F37BE9"/>
    <w:rsid w:val="00F41DB8"/>
    <w:rsid w:val="00F42C8C"/>
    <w:rsid w:val="00F42F09"/>
    <w:rsid w:val="00F42FB4"/>
    <w:rsid w:val="00F44B86"/>
    <w:rsid w:val="00F44D52"/>
    <w:rsid w:val="00F466B4"/>
    <w:rsid w:val="00F4795B"/>
    <w:rsid w:val="00F507D0"/>
    <w:rsid w:val="00F51FA0"/>
    <w:rsid w:val="00F52547"/>
    <w:rsid w:val="00F5652D"/>
    <w:rsid w:val="00F5658A"/>
    <w:rsid w:val="00F571D4"/>
    <w:rsid w:val="00F57FDD"/>
    <w:rsid w:val="00F602EE"/>
    <w:rsid w:val="00F62892"/>
    <w:rsid w:val="00F629FB"/>
    <w:rsid w:val="00F62F49"/>
    <w:rsid w:val="00F63286"/>
    <w:rsid w:val="00F63875"/>
    <w:rsid w:val="00F652B0"/>
    <w:rsid w:val="00F672D1"/>
    <w:rsid w:val="00F6771C"/>
    <w:rsid w:val="00F678F7"/>
    <w:rsid w:val="00F67DEB"/>
    <w:rsid w:val="00F710AE"/>
    <w:rsid w:val="00F71439"/>
    <w:rsid w:val="00F721FC"/>
    <w:rsid w:val="00F73BFC"/>
    <w:rsid w:val="00F74CE7"/>
    <w:rsid w:val="00F74DB3"/>
    <w:rsid w:val="00F74E5B"/>
    <w:rsid w:val="00F76241"/>
    <w:rsid w:val="00F77B57"/>
    <w:rsid w:val="00F810E4"/>
    <w:rsid w:val="00F81A9A"/>
    <w:rsid w:val="00F85C23"/>
    <w:rsid w:val="00F86350"/>
    <w:rsid w:val="00F87E3F"/>
    <w:rsid w:val="00F90082"/>
    <w:rsid w:val="00F9123E"/>
    <w:rsid w:val="00F91652"/>
    <w:rsid w:val="00F93630"/>
    <w:rsid w:val="00F93731"/>
    <w:rsid w:val="00F954DE"/>
    <w:rsid w:val="00F958D1"/>
    <w:rsid w:val="00F960CF"/>
    <w:rsid w:val="00FA2F76"/>
    <w:rsid w:val="00FA5116"/>
    <w:rsid w:val="00FA6227"/>
    <w:rsid w:val="00FB0FB2"/>
    <w:rsid w:val="00FB1FBC"/>
    <w:rsid w:val="00FB27C2"/>
    <w:rsid w:val="00FB4872"/>
    <w:rsid w:val="00FB5AE9"/>
    <w:rsid w:val="00FB61DF"/>
    <w:rsid w:val="00FB6D46"/>
    <w:rsid w:val="00FB71F3"/>
    <w:rsid w:val="00FB770E"/>
    <w:rsid w:val="00FC3A4D"/>
    <w:rsid w:val="00FC4356"/>
    <w:rsid w:val="00FC4EDA"/>
    <w:rsid w:val="00FC5C78"/>
    <w:rsid w:val="00FD0838"/>
    <w:rsid w:val="00FD1285"/>
    <w:rsid w:val="00FD42B2"/>
    <w:rsid w:val="00FD596E"/>
    <w:rsid w:val="00FE6BBE"/>
    <w:rsid w:val="00FE6EBD"/>
    <w:rsid w:val="00FF03CF"/>
    <w:rsid w:val="00FF0ABE"/>
    <w:rsid w:val="00FF20FB"/>
    <w:rsid w:val="00FF301C"/>
    <w:rsid w:val="00FF396B"/>
    <w:rsid w:val="00FF5118"/>
    <w:rsid w:val="00FF5683"/>
    <w:rsid w:val="00FF5686"/>
    <w:rsid w:val="00FF5980"/>
    <w:rsid w:val="00FF6F21"/>
    <w:rsid w:val="00FF7622"/>
    <w:rsid w:val="00FF7657"/>
    <w:rsid w:val="00FF7A02"/>
    <w:rsid w:val="00FF7F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43B42"/>
  <w15:docId w15:val="{73B040B8-FA4B-4A4D-A336-3975B47C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91321"/>
    <w:pPr>
      <w:spacing w:after="120"/>
      <w:ind w:left="567"/>
      <w:jc w:val="both"/>
    </w:pPr>
    <w:rPr>
      <w:rFonts w:eastAsia="Times New Roman" w:cs="Calibri"/>
      <w:color w:val="000000"/>
      <w:sz w:val="24"/>
      <w:szCs w:val="24"/>
      <w:lang w:eastAsia="en-US"/>
    </w:rPr>
  </w:style>
  <w:style w:type="paragraph" w:styleId="Nagwek1">
    <w:name w:val="heading 1"/>
    <w:basedOn w:val="Normalny"/>
    <w:next w:val="Normalny"/>
    <w:link w:val="Nagwek1Znak"/>
    <w:autoRedefine/>
    <w:uiPriority w:val="9"/>
    <w:qFormat/>
    <w:rsid w:val="001811E0"/>
    <w:pPr>
      <w:numPr>
        <w:numId w:val="3"/>
      </w:numPr>
      <w:tabs>
        <w:tab w:val="left" w:pos="709"/>
        <w:tab w:val="left" w:pos="851"/>
      </w:tabs>
      <w:spacing w:after="0" w:line="276" w:lineRule="auto"/>
      <w:contextualSpacing/>
      <w:jc w:val="left"/>
      <w:outlineLvl w:val="0"/>
    </w:pPr>
    <w:rPr>
      <w:rFonts w:cs="Times New Roman"/>
      <w:bCs/>
      <w:color w:val="auto"/>
      <w:kern w:val="32"/>
      <w:sz w:val="36"/>
      <w:szCs w:val="32"/>
    </w:rPr>
  </w:style>
  <w:style w:type="paragraph" w:styleId="Nagwek2">
    <w:name w:val="heading 2"/>
    <w:basedOn w:val="StandardArial"/>
    <w:next w:val="Body2"/>
    <w:link w:val="Nagwek2Znak"/>
    <w:autoRedefine/>
    <w:uiPriority w:val="9"/>
    <w:qFormat/>
    <w:rsid w:val="00101AD2"/>
    <w:pPr>
      <w:keepNext/>
      <w:numPr>
        <w:ilvl w:val="1"/>
        <w:numId w:val="3"/>
      </w:numPr>
      <w:pBdr>
        <w:bottom w:val="single" w:sz="12" w:space="0" w:color="F79646" w:themeColor="accent6"/>
      </w:pBdr>
      <w:spacing w:before="240" w:after="240"/>
      <w:ind w:right="-28"/>
      <w:outlineLvl w:val="1"/>
    </w:pPr>
    <w:rPr>
      <w:rFonts w:cs="Times New Roman"/>
      <w:b/>
      <w:bCs/>
      <w:iCs/>
      <w:color w:val="808080" w:themeColor="background1" w:themeShade="80"/>
      <w:szCs w:val="28"/>
    </w:rPr>
  </w:style>
  <w:style w:type="paragraph" w:styleId="Nagwek3">
    <w:name w:val="heading 3"/>
    <w:basedOn w:val="StandardArial"/>
    <w:next w:val="Normalny"/>
    <w:link w:val="Nagwek3Znak"/>
    <w:autoRedefine/>
    <w:uiPriority w:val="9"/>
    <w:qFormat/>
    <w:rsid w:val="00101AD2"/>
    <w:pPr>
      <w:keepNext/>
      <w:numPr>
        <w:ilvl w:val="2"/>
        <w:numId w:val="3"/>
      </w:numPr>
      <w:pBdr>
        <w:bottom w:val="single" w:sz="6" w:space="1" w:color="F79646" w:themeColor="accent6"/>
      </w:pBdr>
      <w:spacing w:before="240" w:after="240"/>
      <w:ind w:right="-28"/>
      <w:outlineLvl w:val="2"/>
    </w:pPr>
    <w:rPr>
      <w:rFonts w:cs="Times New Roman"/>
      <w:b/>
      <w:bCs/>
      <w:color w:val="808080" w:themeColor="background1" w:themeShade="80"/>
      <w:sz w:val="22"/>
      <w:szCs w:val="26"/>
    </w:rPr>
  </w:style>
  <w:style w:type="paragraph" w:styleId="Nagwek4">
    <w:name w:val="heading 4"/>
    <w:basedOn w:val="Normalny"/>
    <w:next w:val="Normalny"/>
    <w:link w:val="Nagwek4Znak"/>
    <w:uiPriority w:val="9"/>
    <w:qFormat/>
    <w:rsid w:val="00862840"/>
    <w:pPr>
      <w:keepNext/>
      <w:numPr>
        <w:numId w:val="7"/>
      </w:numPr>
      <w:pBdr>
        <w:bottom w:val="single" w:sz="4" w:space="1" w:color="auto"/>
      </w:pBdr>
      <w:spacing w:before="240" w:after="60"/>
      <w:outlineLvl w:val="3"/>
    </w:pPr>
    <w:rPr>
      <w:rFonts w:cs="Times New Roman"/>
      <w:b/>
      <w:bCs/>
    </w:rPr>
  </w:style>
  <w:style w:type="paragraph" w:styleId="Nagwek5">
    <w:name w:val="heading 5"/>
    <w:basedOn w:val="Normalny"/>
    <w:next w:val="Normalny"/>
    <w:link w:val="Nagwek5Znak"/>
    <w:uiPriority w:val="9"/>
    <w:qFormat/>
    <w:rsid w:val="000009F5"/>
    <w:pPr>
      <w:numPr>
        <w:ilvl w:val="4"/>
        <w:numId w:val="3"/>
      </w:numPr>
      <w:spacing w:before="240" w:after="60"/>
      <w:outlineLvl w:val="4"/>
    </w:pPr>
    <w:rPr>
      <w:rFonts w:cs="Times New Roman"/>
      <w:b/>
      <w:bCs/>
      <w:i/>
      <w:iCs/>
      <w:sz w:val="26"/>
      <w:szCs w:val="26"/>
    </w:rPr>
  </w:style>
  <w:style w:type="paragraph" w:styleId="Nagwek6">
    <w:name w:val="heading 6"/>
    <w:basedOn w:val="Normalny"/>
    <w:next w:val="Normalny"/>
    <w:link w:val="Nagwek6Znak"/>
    <w:uiPriority w:val="9"/>
    <w:qFormat/>
    <w:rsid w:val="000009F5"/>
    <w:pPr>
      <w:numPr>
        <w:ilvl w:val="5"/>
        <w:numId w:val="3"/>
      </w:numPr>
      <w:spacing w:before="240" w:after="60"/>
      <w:outlineLvl w:val="5"/>
    </w:pPr>
    <w:rPr>
      <w:rFonts w:cs="Times New Roman"/>
      <w:b/>
      <w:bCs/>
      <w:sz w:val="22"/>
      <w:szCs w:val="22"/>
    </w:rPr>
  </w:style>
  <w:style w:type="paragraph" w:styleId="Nagwek7">
    <w:name w:val="heading 7"/>
    <w:basedOn w:val="Normalny"/>
    <w:next w:val="Normalny"/>
    <w:link w:val="Nagwek7Znak"/>
    <w:uiPriority w:val="9"/>
    <w:qFormat/>
    <w:rsid w:val="000009F5"/>
    <w:pPr>
      <w:numPr>
        <w:ilvl w:val="6"/>
        <w:numId w:val="3"/>
      </w:numPr>
      <w:spacing w:before="240" w:after="60"/>
      <w:outlineLvl w:val="6"/>
    </w:pPr>
    <w:rPr>
      <w:rFonts w:cs="Times New Roman"/>
    </w:rPr>
  </w:style>
  <w:style w:type="paragraph" w:styleId="Nagwek8">
    <w:name w:val="heading 8"/>
    <w:basedOn w:val="Normalny"/>
    <w:next w:val="Normalny"/>
    <w:link w:val="Nagwek8Znak"/>
    <w:qFormat/>
    <w:rsid w:val="000009F5"/>
    <w:pPr>
      <w:numPr>
        <w:ilvl w:val="7"/>
        <w:numId w:val="3"/>
      </w:numPr>
      <w:spacing w:before="240" w:after="60"/>
      <w:outlineLvl w:val="7"/>
    </w:pPr>
    <w:rPr>
      <w:rFonts w:cs="Times New Roman"/>
      <w:i/>
      <w:iCs/>
    </w:rPr>
  </w:style>
  <w:style w:type="paragraph" w:styleId="Nagwek9">
    <w:name w:val="heading 9"/>
    <w:basedOn w:val="Normalny"/>
    <w:next w:val="Normalny"/>
    <w:link w:val="Nagwek9Znak"/>
    <w:uiPriority w:val="9"/>
    <w:qFormat/>
    <w:rsid w:val="000009F5"/>
    <w:pPr>
      <w:numPr>
        <w:ilvl w:val="8"/>
        <w:numId w:val="3"/>
      </w:numPr>
      <w:spacing w:before="240" w:after="60"/>
      <w:outlineLvl w:val="8"/>
    </w:pPr>
    <w:rPr>
      <w:rFonts w:cs="Times New Roman"/>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811E0"/>
    <w:rPr>
      <w:rFonts w:eastAsia="Times New Roman"/>
      <w:bCs/>
      <w:kern w:val="32"/>
      <w:sz w:val="36"/>
      <w:szCs w:val="32"/>
      <w:lang w:eastAsia="en-US"/>
    </w:rPr>
  </w:style>
  <w:style w:type="character" w:customStyle="1" w:styleId="Nagwek2Znak">
    <w:name w:val="Nagłówek 2 Znak"/>
    <w:link w:val="Nagwek2"/>
    <w:uiPriority w:val="9"/>
    <w:rsid w:val="00101AD2"/>
    <w:rPr>
      <w:rFonts w:eastAsia="Times New Roman"/>
      <w:b/>
      <w:bCs/>
      <w:iCs/>
      <w:color w:val="808080" w:themeColor="background1" w:themeShade="80"/>
      <w:sz w:val="24"/>
      <w:szCs w:val="28"/>
      <w:lang w:eastAsia="en-US"/>
    </w:rPr>
  </w:style>
  <w:style w:type="character" w:customStyle="1" w:styleId="Nagwek3Znak">
    <w:name w:val="Nagłówek 3 Znak"/>
    <w:link w:val="Nagwek3"/>
    <w:uiPriority w:val="9"/>
    <w:rsid w:val="00101AD2"/>
    <w:rPr>
      <w:rFonts w:eastAsia="Times New Roman"/>
      <w:b/>
      <w:bCs/>
      <w:color w:val="808080" w:themeColor="background1" w:themeShade="80"/>
      <w:sz w:val="22"/>
      <w:szCs w:val="26"/>
      <w:lang w:eastAsia="en-US"/>
    </w:rPr>
  </w:style>
  <w:style w:type="character" w:customStyle="1" w:styleId="Nagwek4Znak">
    <w:name w:val="Nagłówek 4 Znak"/>
    <w:link w:val="Nagwek4"/>
    <w:uiPriority w:val="9"/>
    <w:rsid w:val="00862840"/>
    <w:rPr>
      <w:rFonts w:eastAsia="Times New Roman"/>
      <w:b/>
      <w:bCs/>
      <w:color w:val="000000"/>
      <w:sz w:val="24"/>
      <w:szCs w:val="24"/>
      <w:lang w:eastAsia="en-US"/>
    </w:rPr>
  </w:style>
  <w:style w:type="character" w:customStyle="1" w:styleId="Nagwek5Znak">
    <w:name w:val="Nagłówek 5 Znak"/>
    <w:link w:val="Nagwek5"/>
    <w:uiPriority w:val="9"/>
    <w:rsid w:val="000009F5"/>
    <w:rPr>
      <w:rFonts w:eastAsia="Times New Roman"/>
      <w:b/>
      <w:bCs/>
      <w:i/>
      <w:iCs/>
      <w:color w:val="000000"/>
      <w:sz w:val="26"/>
      <w:szCs w:val="26"/>
      <w:lang w:eastAsia="en-US"/>
    </w:rPr>
  </w:style>
  <w:style w:type="character" w:customStyle="1" w:styleId="Nagwek6Znak">
    <w:name w:val="Nagłówek 6 Znak"/>
    <w:link w:val="Nagwek6"/>
    <w:uiPriority w:val="9"/>
    <w:rsid w:val="000009F5"/>
    <w:rPr>
      <w:rFonts w:eastAsia="Times New Roman"/>
      <w:b/>
      <w:bCs/>
      <w:color w:val="000000"/>
      <w:sz w:val="22"/>
      <w:szCs w:val="22"/>
      <w:lang w:eastAsia="en-US"/>
    </w:rPr>
  </w:style>
  <w:style w:type="character" w:customStyle="1" w:styleId="Nagwek7Znak">
    <w:name w:val="Nagłówek 7 Znak"/>
    <w:link w:val="Nagwek7"/>
    <w:uiPriority w:val="9"/>
    <w:rsid w:val="000009F5"/>
    <w:rPr>
      <w:rFonts w:eastAsia="Times New Roman"/>
      <w:color w:val="000000"/>
      <w:sz w:val="24"/>
      <w:szCs w:val="24"/>
      <w:lang w:eastAsia="en-US"/>
    </w:rPr>
  </w:style>
  <w:style w:type="character" w:customStyle="1" w:styleId="Nagwek8Znak">
    <w:name w:val="Nagłówek 8 Znak"/>
    <w:link w:val="Nagwek8"/>
    <w:rsid w:val="000009F5"/>
    <w:rPr>
      <w:rFonts w:eastAsia="Times New Roman"/>
      <w:i/>
      <w:iCs/>
      <w:color w:val="000000"/>
      <w:sz w:val="24"/>
      <w:szCs w:val="24"/>
      <w:lang w:eastAsia="en-US"/>
    </w:rPr>
  </w:style>
  <w:style w:type="character" w:customStyle="1" w:styleId="Nagwek9Znak">
    <w:name w:val="Nagłówek 9 Znak"/>
    <w:link w:val="Nagwek9"/>
    <w:uiPriority w:val="9"/>
    <w:rsid w:val="000009F5"/>
    <w:rPr>
      <w:rFonts w:eastAsia="Times New Roman"/>
      <w:color w:val="000000"/>
      <w:sz w:val="22"/>
      <w:szCs w:val="22"/>
      <w:lang w:eastAsia="en-US"/>
    </w:rPr>
  </w:style>
  <w:style w:type="paragraph" w:styleId="Nagwek">
    <w:name w:val="header"/>
    <w:aliases w:val="HeaderPort"/>
    <w:basedOn w:val="Normalny"/>
    <w:link w:val="NagwekZnak"/>
    <w:uiPriority w:val="99"/>
    <w:rsid w:val="000009F5"/>
    <w:pPr>
      <w:tabs>
        <w:tab w:val="center" w:pos="4153"/>
        <w:tab w:val="right" w:pos="8306"/>
      </w:tabs>
    </w:pPr>
    <w:rPr>
      <w:rFonts w:ascii="Arial" w:hAnsi="Arial" w:cs="Times New Roman"/>
      <w:sz w:val="20"/>
      <w:lang w:val="en-AU" w:eastAsia="en-AU"/>
    </w:rPr>
  </w:style>
  <w:style w:type="character" w:customStyle="1" w:styleId="NagwekZnak">
    <w:name w:val="Nagłówek Znak"/>
    <w:aliases w:val="HeaderPort Znak"/>
    <w:link w:val="Nagwek"/>
    <w:uiPriority w:val="99"/>
    <w:rsid w:val="000009F5"/>
    <w:rPr>
      <w:rFonts w:ascii="Arial" w:eastAsia="Times New Roman" w:hAnsi="Arial" w:cs="Times New Roman"/>
      <w:color w:val="000000"/>
      <w:sz w:val="20"/>
      <w:szCs w:val="24"/>
      <w:lang w:val="en-AU" w:eastAsia="en-AU"/>
    </w:rPr>
  </w:style>
  <w:style w:type="paragraph" w:styleId="Stopka">
    <w:name w:val="footer"/>
    <w:basedOn w:val="Normalny"/>
    <w:link w:val="StopkaZnak"/>
    <w:uiPriority w:val="99"/>
    <w:rsid w:val="000009F5"/>
    <w:pPr>
      <w:tabs>
        <w:tab w:val="center" w:pos="4153"/>
        <w:tab w:val="right" w:pos="8306"/>
      </w:tabs>
    </w:pPr>
    <w:rPr>
      <w:rFonts w:ascii="Arial" w:hAnsi="Arial" w:cs="Times New Roman"/>
      <w:sz w:val="20"/>
      <w:lang w:val="en-AU" w:eastAsia="en-AU"/>
    </w:rPr>
  </w:style>
  <w:style w:type="character" w:customStyle="1" w:styleId="StopkaZnak">
    <w:name w:val="Stopka Znak"/>
    <w:link w:val="Stopka"/>
    <w:uiPriority w:val="99"/>
    <w:rsid w:val="000009F5"/>
    <w:rPr>
      <w:rFonts w:ascii="Arial" w:eastAsia="Times New Roman" w:hAnsi="Arial" w:cs="Times New Roman"/>
      <w:color w:val="000000"/>
      <w:sz w:val="20"/>
      <w:szCs w:val="24"/>
      <w:lang w:val="en-AU" w:eastAsia="en-AU"/>
    </w:rPr>
  </w:style>
  <w:style w:type="character" w:styleId="Numerstrony">
    <w:name w:val="page number"/>
    <w:basedOn w:val="Domylnaczcionkaakapitu"/>
    <w:rsid w:val="000009F5"/>
  </w:style>
  <w:style w:type="paragraph" w:customStyle="1" w:styleId="Body1">
    <w:name w:val="Body 1"/>
    <w:basedOn w:val="Tekstpodstawowy"/>
    <w:rsid w:val="000009F5"/>
  </w:style>
  <w:style w:type="paragraph" w:customStyle="1" w:styleId="Body2">
    <w:name w:val="Body 2"/>
    <w:basedOn w:val="StandardArial"/>
    <w:rsid w:val="000009F5"/>
    <w:pPr>
      <w:spacing w:after="140" w:line="280" w:lineRule="atLeast"/>
      <w:ind w:left="1162"/>
    </w:pPr>
  </w:style>
  <w:style w:type="paragraph" w:customStyle="1" w:styleId="Appendix">
    <w:name w:val="Appendix"/>
    <w:basedOn w:val="StandardGeorgia"/>
    <w:next w:val="AppendixBody"/>
    <w:rsid w:val="000009F5"/>
    <w:pPr>
      <w:numPr>
        <w:numId w:val="1"/>
      </w:numPr>
      <w:tabs>
        <w:tab w:val="left" w:pos="2098"/>
        <w:tab w:val="left" w:pos="2126"/>
        <w:tab w:val="left" w:pos="2155"/>
        <w:tab w:val="left" w:pos="2183"/>
        <w:tab w:val="left" w:pos="2240"/>
        <w:tab w:val="left" w:pos="2268"/>
        <w:tab w:val="left" w:pos="2296"/>
        <w:tab w:val="left" w:pos="2325"/>
      </w:tabs>
      <w:spacing w:before="240" w:after="240"/>
      <w:jc w:val="center"/>
    </w:pPr>
    <w:rPr>
      <w:rFonts w:ascii="Arial" w:hAnsi="Arial"/>
      <w:b/>
      <w:color w:val="E60D2E"/>
      <w:sz w:val="36"/>
    </w:rPr>
  </w:style>
  <w:style w:type="character" w:styleId="Hipercze">
    <w:name w:val="Hyperlink"/>
    <w:uiPriority w:val="99"/>
    <w:rsid w:val="000009F5"/>
    <w:rPr>
      <w:color w:val="0000FF"/>
      <w:u w:val="single"/>
    </w:rPr>
  </w:style>
  <w:style w:type="paragraph" w:styleId="Spistreci1">
    <w:name w:val="toc 1"/>
    <w:basedOn w:val="StandardArial"/>
    <w:next w:val="Normalny"/>
    <w:autoRedefine/>
    <w:uiPriority w:val="39"/>
    <w:rsid w:val="00941D63"/>
    <w:pPr>
      <w:tabs>
        <w:tab w:val="right" w:leader="dot" w:pos="9656"/>
      </w:tabs>
      <w:spacing w:after="140" w:line="280" w:lineRule="atLeast"/>
      <w:ind w:left="0"/>
    </w:pPr>
    <w:rPr>
      <w:b/>
      <w:noProof/>
    </w:rPr>
  </w:style>
  <w:style w:type="paragraph" w:styleId="Spistreci2">
    <w:name w:val="toc 2"/>
    <w:basedOn w:val="StandardArial"/>
    <w:next w:val="Normalny"/>
    <w:autoRedefine/>
    <w:uiPriority w:val="39"/>
    <w:rsid w:val="00941D63"/>
    <w:pPr>
      <w:tabs>
        <w:tab w:val="left" w:pos="851"/>
        <w:tab w:val="right" w:leader="dot" w:pos="9656"/>
      </w:tabs>
      <w:spacing w:after="140" w:line="280" w:lineRule="atLeast"/>
      <w:ind w:hanging="567"/>
    </w:pPr>
  </w:style>
  <w:style w:type="paragraph" w:customStyle="1" w:styleId="AppendixBody">
    <w:name w:val="Appendix Body"/>
    <w:basedOn w:val="StandardArial"/>
    <w:rsid w:val="000009F5"/>
    <w:pPr>
      <w:spacing w:after="140" w:line="280" w:lineRule="atLeast"/>
    </w:pPr>
  </w:style>
  <w:style w:type="paragraph" w:customStyle="1" w:styleId="Figure1">
    <w:name w:val="Figure 1"/>
    <w:basedOn w:val="Body1"/>
    <w:next w:val="Body1"/>
    <w:rsid w:val="000009F5"/>
  </w:style>
  <w:style w:type="paragraph" w:styleId="Tekstpodstawowy">
    <w:name w:val="Body Text"/>
    <w:basedOn w:val="Normalny"/>
    <w:link w:val="TekstpodstawowyZnak"/>
    <w:semiHidden/>
    <w:rsid w:val="000009F5"/>
    <w:rPr>
      <w:rFonts w:ascii="Arial" w:hAnsi="Arial" w:cs="Times New Roman"/>
      <w:sz w:val="20"/>
      <w:lang w:val="en-AU" w:eastAsia="en-AU"/>
    </w:rPr>
  </w:style>
  <w:style w:type="character" w:customStyle="1" w:styleId="TekstpodstawowyZnak">
    <w:name w:val="Tekst podstawowy Znak"/>
    <w:link w:val="Tekstpodstawowy"/>
    <w:semiHidden/>
    <w:rsid w:val="000009F5"/>
    <w:rPr>
      <w:rFonts w:ascii="Arial" w:eastAsia="Times New Roman" w:hAnsi="Arial" w:cs="Times New Roman"/>
      <w:color w:val="000000"/>
      <w:sz w:val="20"/>
      <w:szCs w:val="24"/>
      <w:lang w:val="en-AU" w:eastAsia="en-AU"/>
    </w:rPr>
  </w:style>
  <w:style w:type="paragraph" w:styleId="Tytu">
    <w:name w:val="Title"/>
    <w:basedOn w:val="Normalny"/>
    <w:next w:val="Body1"/>
    <w:link w:val="TytuZnak"/>
    <w:qFormat/>
    <w:rsid w:val="00250BEA"/>
    <w:pPr>
      <w:tabs>
        <w:tab w:val="left" w:pos="0"/>
      </w:tabs>
    </w:pPr>
    <w:rPr>
      <w:rFonts w:cs="Times New Roman"/>
      <w:b/>
      <w:color w:val="7F7F7F"/>
      <w:sz w:val="40"/>
      <w:szCs w:val="36"/>
      <w:lang w:val="fr-FR" w:eastAsia="en-AU"/>
    </w:rPr>
  </w:style>
  <w:style w:type="character" w:customStyle="1" w:styleId="TytuZnak">
    <w:name w:val="Tytuł Znak"/>
    <w:link w:val="Tytu"/>
    <w:rsid w:val="00250BEA"/>
    <w:rPr>
      <w:rFonts w:ascii="Calibri" w:eastAsia="Times New Roman" w:hAnsi="Calibri" w:cs="Times New Roman"/>
      <w:b/>
      <w:color w:val="7F7F7F"/>
      <w:sz w:val="40"/>
      <w:szCs w:val="36"/>
      <w:lang w:val="fr-FR" w:eastAsia="en-AU"/>
    </w:rPr>
  </w:style>
  <w:style w:type="paragraph" w:customStyle="1" w:styleId="LargeTitle">
    <w:name w:val="Large Title"/>
    <w:basedOn w:val="StandardGeorgia"/>
    <w:next w:val="Body1"/>
    <w:rsid w:val="000009F5"/>
    <w:pPr>
      <w:spacing w:before="240" w:after="240"/>
    </w:pPr>
    <w:rPr>
      <w:rFonts w:ascii="Arial" w:hAnsi="Arial"/>
      <w:b/>
      <w:color w:val="E60D2E"/>
      <w:sz w:val="36"/>
    </w:rPr>
  </w:style>
  <w:style w:type="paragraph" w:customStyle="1" w:styleId="StandardArial">
    <w:name w:val="Standard Arial"/>
    <w:basedOn w:val="Normalny"/>
    <w:rsid w:val="000009F5"/>
  </w:style>
  <w:style w:type="paragraph" w:customStyle="1" w:styleId="StandardGeorgia">
    <w:name w:val="Standard Georgia"/>
    <w:basedOn w:val="Normalny"/>
    <w:semiHidden/>
    <w:rsid w:val="000009F5"/>
    <w:rPr>
      <w:rFonts w:ascii="Georgia" w:hAnsi="Georgia"/>
      <w:sz w:val="19"/>
    </w:rPr>
  </w:style>
  <w:style w:type="character" w:styleId="Tekstzastpczy">
    <w:name w:val="Placeholder Text"/>
    <w:uiPriority w:val="99"/>
    <w:semiHidden/>
    <w:rsid w:val="000009F5"/>
    <w:rPr>
      <w:color w:val="808080"/>
    </w:rPr>
  </w:style>
  <w:style w:type="paragraph" w:styleId="Akapitzlist">
    <w:name w:val="List Paragraph"/>
    <w:basedOn w:val="Body2"/>
    <w:link w:val="AkapitzlistZnak"/>
    <w:uiPriority w:val="34"/>
    <w:qFormat/>
    <w:rsid w:val="00931151"/>
    <w:pPr>
      <w:numPr>
        <w:numId w:val="2"/>
      </w:numPr>
    </w:pPr>
  </w:style>
  <w:style w:type="paragraph" w:styleId="Tekstdymka">
    <w:name w:val="Balloon Text"/>
    <w:basedOn w:val="Normalny"/>
    <w:link w:val="TekstdymkaZnak"/>
    <w:uiPriority w:val="99"/>
    <w:semiHidden/>
    <w:unhideWhenUsed/>
    <w:rsid w:val="000009F5"/>
    <w:rPr>
      <w:rFonts w:ascii="Tahoma" w:hAnsi="Tahoma" w:cs="Times New Roman"/>
      <w:sz w:val="16"/>
      <w:szCs w:val="16"/>
      <w:lang w:val="en-AU" w:eastAsia="en-AU"/>
    </w:rPr>
  </w:style>
  <w:style w:type="character" w:customStyle="1" w:styleId="TekstdymkaZnak">
    <w:name w:val="Tekst dymka Znak"/>
    <w:link w:val="Tekstdymka"/>
    <w:uiPriority w:val="99"/>
    <w:semiHidden/>
    <w:rsid w:val="000009F5"/>
    <w:rPr>
      <w:rFonts w:ascii="Tahoma" w:eastAsia="Times New Roman" w:hAnsi="Tahoma" w:cs="Tahoma"/>
      <w:color w:val="000000"/>
      <w:sz w:val="16"/>
      <w:szCs w:val="16"/>
      <w:lang w:val="en-AU" w:eastAsia="en-AU"/>
    </w:rPr>
  </w:style>
  <w:style w:type="paragraph" w:customStyle="1" w:styleId="Title2">
    <w:name w:val="Title 2"/>
    <w:basedOn w:val="Normalny"/>
    <w:link w:val="Title2Char"/>
    <w:qFormat/>
    <w:rsid w:val="00511C9D"/>
    <w:pPr>
      <w:tabs>
        <w:tab w:val="left" w:pos="0"/>
      </w:tabs>
    </w:pPr>
    <w:rPr>
      <w:rFonts w:cs="Times New Roman"/>
      <w:b/>
      <w:color w:val="002060"/>
      <w:sz w:val="40"/>
      <w:szCs w:val="40"/>
      <w:lang w:val="fr-FR" w:eastAsia="en-AU"/>
    </w:rPr>
  </w:style>
  <w:style w:type="table" w:styleId="Tabela-Siatka">
    <w:name w:val="Table Grid"/>
    <w:basedOn w:val="Standardowy"/>
    <w:uiPriority w:val="59"/>
    <w:rsid w:val="0051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2Char">
    <w:name w:val="Title 2 Char"/>
    <w:link w:val="Title2"/>
    <w:rsid w:val="00511C9D"/>
    <w:rPr>
      <w:rFonts w:ascii="Calibri" w:eastAsia="Times New Roman" w:hAnsi="Calibri" w:cs="Arial"/>
      <w:b/>
      <w:color w:val="002060"/>
      <w:sz w:val="40"/>
      <w:szCs w:val="40"/>
      <w:lang w:val="fr-FR" w:eastAsia="en-AU"/>
    </w:rPr>
  </w:style>
  <w:style w:type="paragraph" w:customStyle="1" w:styleId="HeaderTitle">
    <w:name w:val="Header Title"/>
    <w:basedOn w:val="Normalny"/>
    <w:link w:val="HeaderTitleChar"/>
    <w:qFormat/>
    <w:rsid w:val="00427004"/>
    <w:pPr>
      <w:spacing w:before="120"/>
      <w:jc w:val="right"/>
    </w:pPr>
    <w:rPr>
      <w:rFonts w:cs="Times New Roman"/>
      <w:b/>
      <w:lang w:val="fr-FR" w:eastAsia="x-none"/>
    </w:rPr>
  </w:style>
  <w:style w:type="paragraph" w:customStyle="1" w:styleId="Footertext">
    <w:name w:val="Footer text"/>
    <w:basedOn w:val="Normalny"/>
    <w:link w:val="FootertextChar"/>
    <w:qFormat/>
    <w:rsid w:val="00427004"/>
    <w:pPr>
      <w:spacing w:after="0"/>
      <w:ind w:left="-108"/>
    </w:pPr>
    <w:rPr>
      <w:rFonts w:cs="Times New Roman"/>
      <w:sz w:val="18"/>
      <w:szCs w:val="14"/>
      <w:lang w:val="x-none" w:eastAsia="x-none"/>
    </w:rPr>
  </w:style>
  <w:style w:type="character" w:customStyle="1" w:styleId="HeaderTitleChar">
    <w:name w:val="Header Title Char"/>
    <w:link w:val="HeaderTitle"/>
    <w:rsid w:val="00427004"/>
    <w:rPr>
      <w:rFonts w:ascii="Calibri" w:eastAsia="Times New Roman" w:hAnsi="Calibri" w:cs="Calibri"/>
      <w:b/>
      <w:color w:val="000000"/>
      <w:sz w:val="24"/>
      <w:szCs w:val="24"/>
      <w:lang w:val="fr-FR"/>
    </w:rPr>
  </w:style>
  <w:style w:type="character" w:customStyle="1" w:styleId="FootertextChar">
    <w:name w:val="Footer text Char"/>
    <w:link w:val="Footertext"/>
    <w:rsid w:val="00427004"/>
    <w:rPr>
      <w:rFonts w:ascii="Calibri" w:eastAsia="Times New Roman" w:hAnsi="Calibri" w:cs="Arial"/>
      <w:color w:val="000000"/>
      <w:sz w:val="18"/>
      <w:szCs w:val="14"/>
    </w:rPr>
  </w:style>
  <w:style w:type="paragraph" w:styleId="Legenda">
    <w:name w:val="caption"/>
    <w:aliases w:val="Caption Char2,Caption Char1 Char,Caption Char Char, Char,Char,Caption Char2 Char,Caption Char1 Char Char,Caption Char Char Char, Char Char Char,Char Char Char,Char Char,Caption Char2 Char Char,Caption Char1 Char Char Char, Char Char"/>
    <w:basedOn w:val="Normalny"/>
    <w:next w:val="Normalny"/>
    <w:link w:val="LegendaZnak"/>
    <w:qFormat/>
    <w:rsid w:val="00097BBE"/>
    <w:pPr>
      <w:spacing w:after="200"/>
      <w:jc w:val="center"/>
    </w:pPr>
    <w:rPr>
      <w:rFonts w:cs="Times New Roman"/>
      <w:b/>
      <w:iCs/>
      <w:color w:val="auto"/>
    </w:rPr>
  </w:style>
  <w:style w:type="paragraph" w:styleId="Spistreci3">
    <w:name w:val="toc 3"/>
    <w:basedOn w:val="Normalny"/>
    <w:next w:val="Normalny"/>
    <w:autoRedefine/>
    <w:uiPriority w:val="39"/>
    <w:unhideWhenUsed/>
    <w:rsid w:val="00941D63"/>
    <w:pPr>
      <w:spacing w:after="100"/>
      <w:ind w:left="480"/>
    </w:pPr>
  </w:style>
  <w:style w:type="paragraph" w:customStyle="1" w:styleId="MMDP1">
    <w:name w:val="MMD P1"/>
    <w:basedOn w:val="Normalny"/>
    <w:link w:val="MMDP1Znak"/>
    <w:uiPriority w:val="99"/>
    <w:qFormat/>
    <w:rsid w:val="00255957"/>
    <w:pPr>
      <w:numPr>
        <w:numId w:val="4"/>
      </w:numPr>
      <w:spacing w:line="300" w:lineRule="auto"/>
    </w:pPr>
    <w:rPr>
      <w:rFonts w:ascii="Arial" w:eastAsia="Calibri" w:hAnsi="Arial" w:cs="Times New Roman"/>
      <w:color w:val="auto"/>
      <w:sz w:val="20"/>
      <w:szCs w:val="22"/>
      <w:lang w:val="x-none"/>
    </w:rPr>
  </w:style>
  <w:style w:type="character" w:customStyle="1" w:styleId="MMDP1Znak">
    <w:name w:val="MMD P1 Znak"/>
    <w:link w:val="MMDP1"/>
    <w:uiPriority w:val="99"/>
    <w:rsid w:val="00255957"/>
    <w:rPr>
      <w:rFonts w:ascii="Arial" w:hAnsi="Arial"/>
      <w:szCs w:val="22"/>
      <w:lang w:val="x-none" w:eastAsia="en-US"/>
    </w:rPr>
  </w:style>
  <w:style w:type="character" w:customStyle="1" w:styleId="LegendaZnak">
    <w:name w:val="Legenda Znak"/>
    <w:aliases w:val="Caption Char2 Znak,Caption Char1 Char Znak,Caption Char Char Znak, Char Znak,Char Znak,Caption Char2 Char Znak,Caption Char1 Char Char Znak,Caption Char Char Char Znak, Char Char Char Znak,Char Char Char Znak,Char Char Znak, Char Char Znak"/>
    <w:link w:val="Legenda"/>
    <w:locked/>
    <w:rsid w:val="00DB0E56"/>
    <w:rPr>
      <w:rFonts w:eastAsia="Times New Roman" w:cs="Calibri"/>
      <w:b/>
      <w:iCs/>
      <w:sz w:val="24"/>
      <w:szCs w:val="24"/>
      <w:lang w:val="en-GB" w:eastAsia="en-US"/>
    </w:rPr>
  </w:style>
  <w:style w:type="paragraph" w:customStyle="1" w:styleId="PartAbody">
    <w:name w:val="Part A body"/>
    <w:basedOn w:val="Normalny"/>
    <w:qFormat/>
    <w:rsid w:val="00DB0E56"/>
    <w:pPr>
      <w:autoSpaceDE w:val="0"/>
      <w:autoSpaceDN w:val="0"/>
      <w:adjustRightInd w:val="0"/>
      <w:spacing w:before="160" w:after="113"/>
      <w:ind w:left="0"/>
      <w:jc w:val="left"/>
    </w:pPr>
    <w:rPr>
      <w:rFonts w:cs="Times New Roman"/>
      <w:sz w:val="22"/>
      <w:szCs w:val="22"/>
      <w:lang w:val="en-AU"/>
    </w:rPr>
  </w:style>
  <w:style w:type="paragraph" w:customStyle="1" w:styleId="MMDtekst">
    <w:name w:val="MMD tekst"/>
    <w:basedOn w:val="Normalny"/>
    <w:link w:val="MMDtekstZnak"/>
    <w:uiPriority w:val="99"/>
    <w:qFormat/>
    <w:rsid w:val="00F0273B"/>
    <w:pPr>
      <w:spacing w:line="300" w:lineRule="auto"/>
      <w:ind w:left="0" w:firstLine="709"/>
    </w:pPr>
    <w:rPr>
      <w:rFonts w:ascii="Arial" w:eastAsia="Calibri" w:hAnsi="Arial" w:cs="Times New Roman"/>
      <w:color w:val="auto"/>
      <w:sz w:val="20"/>
      <w:szCs w:val="22"/>
      <w:lang w:val="x-none"/>
    </w:rPr>
  </w:style>
  <w:style w:type="character" w:customStyle="1" w:styleId="MMDtekstZnak">
    <w:name w:val="MMD tekst Znak"/>
    <w:link w:val="MMDtekst"/>
    <w:uiPriority w:val="99"/>
    <w:rsid w:val="00F0273B"/>
    <w:rPr>
      <w:rFonts w:ascii="Arial" w:hAnsi="Arial"/>
      <w:szCs w:val="22"/>
      <w:lang w:eastAsia="en-US"/>
    </w:rPr>
  </w:style>
  <w:style w:type="paragraph" w:customStyle="1" w:styleId="Akapitzlist1">
    <w:name w:val="Akapit z listą1"/>
    <w:basedOn w:val="Normalny"/>
    <w:link w:val="ListParagraphChar"/>
    <w:rsid w:val="009C7E20"/>
    <w:pPr>
      <w:spacing w:after="200" w:line="276" w:lineRule="auto"/>
      <w:ind w:left="720"/>
      <w:contextualSpacing/>
      <w:jc w:val="left"/>
    </w:pPr>
    <w:rPr>
      <w:rFonts w:cs="Times New Roman"/>
      <w:color w:val="auto"/>
      <w:sz w:val="22"/>
      <w:szCs w:val="22"/>
      <w:lang w:val="en-US"/>
    </w:rPr>
  </w:style>
  <w:style w:type="character" w:customStyle="1" w:styleId="ListParagraphChar">
    <w:name w:val="List Paragraph Char"/>
    <w:link w:val="Akapitzlist1"/>
    <w:locked/>
    <w:rsid w:val="009C7E20"/>
    <w:rPr>
      <w:rFonts w:ascii="Calibri" w:hAnsi="Calibri"/>
      <w:sz w:val="22"/>
      <w:szCs w:val="22"/>
      <w:lang w:val="en-US" w:eastAsia="en-US" w:bidi="ar-SA"/>
    </w:rPr>
  </w:style>
  <w:style w:type="character" w:customStyle="1" w:styleId="CaptionChar">
    <w:name w:val="Caption Char"/>
    <w:aliases w:val="Caption Char2 Char1,Caption Char1 Char Char1,Caption Char Char Char1,Char Char1,Caption Char2 Char Char1,Caption Char1 Char Char Char1,Caption Char Char Char Char,Char Char Char Char,Char Char Char1,Caption Char2 Char Char Char"/>
    <w:locked/>
    <w:rsid w:val="009C7E20"/>
    <w:rPr>
      <w:rFonts w:cs="Times New Roman"/>
      <w:b/>
      <w:bCs/>
      <w:sz w:val="20"/>
      <w:szCs w:val="20"/>
      <w:lang w:val="en-GB" w:eastAsia="x-none"/>
    </w:rPr>
  </w:style>
  <w:style w:type="paragraph" w:styleId="Listapunktowana3">
    <w:name w:val="List Bullet 3"/>
    <w:basedOn w:val="Normalny"/>
    <w:semiHidden/>
    <w:rsid w:val="008B251D"/>
    <w:pPr>
      <w:numPr>
        <w:numId w:val="5"/>
      </w:numPr>
      <w:spacing w:before="40" w:after="40" w:line="360" w:lineRule="auto"/>
    </w:pPr>
    <w:rPr>
      <w:rFonts w:eastAsia="Calibri" w:cs="Times New Roman"/>
      <w:color w:val="7F7F7F"/>
      <w:sz w:val="20"/>
      <w:lang w:val="en-AU" w:eastAsia="en-AU"/>
    </w:rPr>
  </w:style>
  <w:style w:type="paragraph" w:customStyle="1" w:styleId="Body3">
    <w:name w:val="Body 3"/>
    <w:basedOn w:val="StandardArial"/>
    <w:rsid w:val="0002244B"/>
    <w:pPr>
      <w:spacing w:before="40" w:after="40" w:line="360" w:lineRule="auto"/>
      <w:ind w:left="0"/>
    </w:pPr>
    <w:rPr>
      <w:rFonts w:eastAsia="Calibri" w:cs="Times New Roman"/>
      <w:color w:val="7F7F7F"/>
      <w:sz w:val="20"/>
      <w:lang w:val="en-AU" w:eastAsia="en-AU"/>
    </w:rPr>
  </w:style>
  <w:style w:type="paragraph" w:styleId="Listapunktowana2">
    <w:name w:val="List Bullet 2"/>
    <w:basedOn w:val="Normalny"/>
    <w:semiHidden/>
    <w:rsid w:val="00FE6EBD"/>
    <w:pPr>
      <w:numPr>
        <w:numId w:val="6"/>
      </w:numPr>
      <w:spacing w:before="40" w:after="40" w:line="360" w:lineRule="auto"/>
    </w:pPr>
    <w:rPr>
      <w:rFonts w:eastAsia="Calibri" w:cs="Times New Roman"/>
      <w:color w:val="7F7F7F"/>
      <w:sz w:val="20"/>
      <w:lang w:val="en-AU" w:eastAsia="en-AU"/>
    </w:rPr>
  </w:style>
  <w:style w:type="paragraph" w:customStyle="1" w:styleId="TableHeadingRight">
    <w:name w:val="~TableHeadingRight"/>
    <w:basedOn w:val="Normalny"/>
    <w:rsid w:val="00FE6EBD"/>
    <w:pPr>
      <w:keepNext/>
      <w:spacing w:before="80" w:after="40"/>
      <w:ind w:left="0"/>
      <w:jc w:val="right"/>
    </w:pPr>
    <w:rPr>
      <w:rFonts w:ascii="Arial" w:hAnsi="Arial" w:cs="Arial"/>
      <w:b/>
      <w:bCs/>
      <w:color w:val="FFFFFF"/>
      <w:sz w:val="17"/>
      <w:szCs w:val="17"/>
      <w:lang w:val="en-US" w:eastAsia="en-GB"/>
    </w:rPr>
  </w:style>
  <w:style w:type="paragraph" w:customStyle="1" w:styleId="TableTextRight">
    <w:name w:val="~TableTextRight"/>
    <w:basedOn w:val="Normalny"/>
    <w:rsid w:val="00FE6EBD"/>
    <w:pPr>
      <w:spacing w:before="60" w:after="20"/>
      <w:ind w:left="0"/>
      <w:jc w:val="right"/>
    </w:pPr>
    <w:rPr>
      <w:rFonts w:ascii="Arial" w:hAnsi="Arial" w:cs="Arial"/>
      <w:color w:val="auto"/>
      <w:sz w:val="17"/>
      <w:szCs w:val="17"/>
      <w:lang w:val="en-US" w:eastAsia="en-GB"/>
    </w:rPr>
  </w:style>
  <w:style w:type="paragraph" w:styleId="Tekstprzypisudolnego">
    <w:name w:val="footnote text"/>
    <w:basedOn w:val="Normalny"/>
    <w:link w:val="TekstprzypisudolnegoZnak"/>
    <w:rsid w:val="00BD2EAB"/>
    <w:pPr>
      <w:spacing w:before="40" w:after="40" w:line="360" w:lineRule="auto"/>
      <w:ind w:left="0"/>
    </w:pPr>
    <w:rPr>
      <w:rFonts w:eastAsia="Calibri" w:cs="Times New Roman"/>
      <w:color w:val="auto"/>
      <w:sz w:val="20"/>
      <w:szCs w:val="20"/>
    </w:rPr>
  </w:style>
  <w:style w:type="character" w:customStyle="1" w:styleId="TekstprzypisudolnegoZnak">
    <w:name w:val="Tekst przypisu dolnego Znak"/>
    <w:link w:val="Tekstprzypisudolnego"/>
    <w:locked/>
    <w:rsid w:val="00BD2EAB"/>
    <w:rPr>
      <w:rFonts w:ascii="Calibri" w:eastAsia="Calibri" w:hAnsi="Calibri"/>
      <w:lang w:val="en-GB" w:eastAsia="en-US" w:bidi="ar-SA"/>
    </w:rPr>
  </w:style>
  <w:style w:type="character" w:styleId="Odwoanieprzypisudolnego">
    <w:name w:val="footnote reference"/>
    <w:rsid w:val="00BD2EAB"/>
    <w:rPr>
      <w:rFonts w:cs="Times New Roman"/>
      <w:vertAlign w:val="superscript"/>
    </w:rPr>
  </w:style>
  <w:style w:type="paragraph" w:customStyle="1" w:styleId="Text1">
    <w:name w:val="Text 1"/>
    <w:basedOn w:val="Normalny"/>
    <w:link w:val="Text1Char"/>
    <w:rsid w:val="00895C2E"/>
    <w:pPr>
      <w:spacing w:after="0" w:line="276" w:lineRule="auto"/>
      <w:ind w:left="0"/>
    </w:pPr>
    <w:rPr>
      <w:color w:val="auto"/>
      <w:sz w:val="22"/>
      <w:szCs w:val="22"/>
      <w:lang w:val="en-US"/>
    </w:rPr>
  </w:style>
  <w:style w:type="character" w:customStyle="1" w:styleId="Text1Char">
    <w:name w:val="Text 1 Char"/>
    <w:link w:val="Text1"/>
    <w:locked/>
    <w:rsid w:val="00895C2E"/>
    <w:rPr>
      <w:rFonts w:ascii="Calibri" w:hAnsi="Calibri" w:cs="Calibri"/>
      <w:sz w:val="22"/>
      <w:szCs w:val="22"/>
      <w:lang w:val="en-US" w:eastAsia="en-US" w:bidi="ar-SA"/>
    </w:rPr>
  </w:style>
  <w:style w:type="paragraph" w:styleId="Tekstprzypisukocowego">
    <w:name w:val="endnote text"/>
    <w:basedOn w:val="Normalny"/>
    <w:link w:val="TekstprzypisukocowegoZnak"/>
    <w:rsid w:val="000B0472"/>
    <w:rPr>
      <w:sz w:val="20"/>
      <w:szCs w:val="20"/>
    </w:rPr>
  </w:style>
  <w:style w:type="character" w:customStyle="1" w:styleId="TekstprzypisukocowegoZnak">
    <w:name w:val="Tekst przypisu końcowego Znak"/>
    <w:link w:val="Tekstprzypisukocowego"/>
    <w:rsid w:val="000B0472"/>
    <w:rPr>
      <w:rFonts w:eastAsia="Times New Roman" w:cs="Calibri"/>
      <w:color w:val="000000"/>
      <w:lang w:val="en-GB" w:eastAsia="en-US"/>
    </w:rPr>
  </w:style>
  <w:style w:type="character" w:styleId="Odwoanieprzypisukocowego">
    <w:name w:val="endnote reference"/>
    <w:rsid w:val="000B0472"/>
    <w:rPr>
      <w:vertAlign w:val="superscript"/>
    </w:rPr>
  </w:style>
  <w:style w:type="paragraph" w:customStyle="1" w:styleId="Styl1">
    <w:name w:val="Styl1"/>
    <w:basedOn w:val="Nagwek4"/>
    <w:qFormat/>
    <w:rsid w:val="00C65B76"/>
    <w:pPr>
      <w:numPr>
        <w:numId w:val="0"/>
      </w:numPr>
    </w:pPr>
    <w:rPr>
      <w:lang w:val="en-US"/>
    </w:rPr>
  </w:style>
  <w:style w:type="paragraph" w:customStyle="1" w:styleId="ListParagraph1">
    <w:name w:val="List Paragraph1"/>
    <w:basedOn w:val="Normalny"/>
    <w:rsid w:val="00EC1453"/>
    <w:pPr>
      <w:spacing w:after="200" w:line="276" w:lineRule="auto"/>
      <w:ind w:left="720"/>
      <w:contextualSpacing/>
      <w:jc w:val="left"/>
    </w:pPr>
    <w:rPr>
      <w:rFonts w:cs="Times New Roman"/>
      <w:color w:val="auto"/>
      <w:sz w:val="22"/>
      <w:szCs w:val="22"/>
      <w:lang w:val="en-US"/>
    </w:rPr>
  </w:style>
  <w:style w:type="paragraph" w:styleId="Spisilustracji">
    <w:name w:val="table of figures"/>
    <w:basedOn w:val="Normalny"/>
    <w:next w:val="Normalny"/>
    <w:uiPriority w:val="99"/>
    <w:rsid w:val="00D871C0"/>
    <w:pPr>
      <w:ind w:left="0"/>
    </w:pPr>
  </w:style>
  <w:style w:type="character" w:customStyle="1" w:styleId="M2tekstZnak">
    <w:name w:val="M2_tekst Znak"/>
    <w:link w:val="M2tekst"/>
    <w:locked/>
    <w:rsid w:val="004A343D"/>
    <w:rPr>
      <w:rFonts w:ascii="Arial" w:hAnsi="Arial" w:cs="Arial"/>
    </w:rPr>
  </w:style>
  <w:style w:type="paragraph" w:customStyle="1" w:styleId="M2tekst">
    <w:name w:val="M2_tekst"/>
    <w:basedOn w:val="Zwykytekst"/>
    <w:link w:val="M2tekstZnak"/>
    <w:qFormat/>
    <w:rsid w:val="004A343D"/>
    <w:pPr>
      <w:spacing w:before="160"/>
      <w:ind w:left="425"/>
      <w:contextualSpacing/>
    </w:pPr>
    <w:rPr>
      <w:rFonts w:ascii="Arial" w:eastAsia="Calibri" w:hAnsi="Arial" w:cs="Arial"/>
      <w:color w:val="auto"/>
      <w:sz w:val="20"/>
      <w:szCs w:val="20"/>
      <w:lang w:eastAsia="pl-PL"/>
    </w:rPr>
  </w:style>
  <w:style w:type="paragraph" w:styleId="Zwykytekst">
    <w:name w:val="Plain Text"/>
    <w:basedOn w:val="Normalny"/>
    <w:link w:val="ZwykytekstZnak"/>
    <w:rsid w:val="004A343D"/>
    <w:pPr>
      <w:spacing w:after="0"/>
    </w:pPr>
    <w:rPr>
      <w:rFonts w:ascii="Consolas" w:hAnsi="Consolas" w:cs="Consolas"/>
      <w:sz w:val="21"/>
      <w:szCs w:val="21"/>
    </w:rPr>
  </w:style>
  <w:style w:type="character" w:customStyle="1" w:styleId="ZwykytekstZnak">
    <w:name w:val="Zwykły tekst Znak"/>
    <w:basedOn w:val="Domylnaczcionkaakapitu"/>
    <w:link w:val="Zwykytekst"/>
    <w:rsid w:val="004A343D"/>
    <w:rPr>
      <w:rFonts w:ascii="Consolas" w:eastAsia="Times New Roman" w:hAnsi="Consolas" w:cs="Consolas"/>
      <w:color w:val="000000"/>
      <w:sz w:val="21"/>
      <w:szCs w:val="21"/>
      <w:lang w:eastAsia="en-US"/>
    </w:rPr>
  </w:style>
  <w:style w:type="paragraph" w:customStyle="1" w:styleId="Standard">
    <w:name w:val="Standard"/>
    <w:rsid w:val="00E16C6A"/>
    <w:pPr>
      <w:jc w:val="both"/>
    </w:pPr>
    <w:rPr>
      <w:rFonts w:ascii="Arial" w:eastAsia="Times New Roman" w:hAnsi="Arial" w:cs="Arial"/>
      <w:sz w:val="22"/>
      <w:szCs w:val="22"/>
    </w:rPr>
  </w:style>
  <w:style w:type="paragraph" w:styleId="Tekstblokowy">
    <w:name w:val="Block Text"/>
    <w:basedOn w:val="Normalny"/>
    <w:rsid w:val="00BD383F"/>
    <w:pPr>
      <w:spacing w:after="0"/>
      <w:ind w:left="284" w:right="-1055"/>
      <w:jc w:val="center"/>
    </w:pPr>
    <w:rPr>
      <w:rFonts w:ascii="Times New Roman" w:hAnsi="Times New Roman" w:cs="Times New Roman"/>
      <w:b/>
      <w:bCs/>
      <w:sz w:val="36"/>
      <w:szCs w:val="36"/>
      <w:lang w:eastAsia="pl-PL"/>
    </w:rPr>
  </w:style>
  <w:style w:type="character" w:customStyle="1" w:styleId="TytubZnak">
    <w:name w:val="Tytuł b Znak"/>
    <w:link w:val="Tytub"/>
    <w:locked/>
    <w:rsid w:val="00161242"/>
    <w:rPr>
      <w:rFonts w:ascii="Trebuchet MS" w:hAnsi="Trebuchet MS"/>
      <w:b/>
      <w:sz w:val="28"/>
      <w:szCs w:val="28"/>
      <w:lang w:val="x-none" w:eastAsia="x-none"/>
    </w:rPr>
  </w:style>
  <w:style w:type="paragraph" w:customStyle="1" w:styleId="Tytub">
    <w:name w:val="Tytuł b"/>
    <w:basedOn w:val="Normalny"/>
    <w:link w:val="TytubZnak"/>
    <w:qFormat/>
    <w:rsid w:val="00161242"/>
    <w:pPr>
      <w:numPr>
        <w:numId w:val="10"/>
      </w:numPr>
      <w:spacing w:after="0"/>
    </w:pPr>
    <w:rPr>
      <w:rFonts w:ascii="Trebuchet MS" w:eastAsia="Calibri" w:hAnsi="Trebuchet MS" w:cs="Times New Roman"/>
      <w:b/>
      <w:color w:val="auto"/>
      <w:sz w:val="28"/>
      <w:szCs w:val="28"/>
      <w:lang w:val="x-none" w:eastAsia="x-none"/>
    </w:rPr>
  </w:style>
  <w:style w:type="character" w:customStyle="1" w:styleId="tytulb1Znak">
    <w:name w:val="tytul b1 Znak"/>
    <w:link w:val="tytulb1"/>
    <w:locked/>
    <w:rsid w:val="00161242"/>
    <w:rPr>
      <w:rFonts w:ascii="Trebuchet MS" w:hAnsi="Trebuchet MS"/>
      <w:b/>
      <w:sz w:val="28"/>
      <w:szCs w:val="28"/>
      <w:lang w:val="x-none" w:eastAsia="x-none"/>
    </w:rPr>
  </w:style>
  <w:style w:type="paragraph" w:customStyle="1" w:styleId="tytulb1">
    <w:name w:val="tytul b1"/>
    <w:basedOn w:val="Normalny"/>
    <w:link w:val="tytulb1Znak"/>
    <w:qFormat/>
    <w:rsid w:val="00161242"/>
    <w:pPr>
      <w:numPr>
        <w:ilvl w:val="1"/>
        <w:numId w:val="10"/>
      </w:numPr>
      <w:spacing w:after="0"/>
    </w:pPr>
    <w:rPr>
      <w:rFonts w:ascii="Trebuchet MS" w:eastAsia="Calibri" w:hAnsi="Trebuchet MS" w:cs="Times New Roman"/>
      <w:b/>
      <w:color w:val="auto"/>
      <w:sz w:val="28"/>
      <w:szCs w:val="28"/>
      <w:lang w:val="x-none" w:eastAsia="x-none"/>
    </w:rPr>
  </w:style>
  <w:style w:type="character" w:customStyle="1" w:styleId="Tytulb2Znak">
    <w:name w:val="Tytul b2 Znak"/>
    <w:link w:val="Tytulb2"/>
    <w:locked/>
    <w:rsid w:val="00161242"/>
    <w:rPr>
      <w:rFonts w:ascii="Trebuchet MS" w:hAnsi="Trebuchet MS"/>
      <w:b/>
      <w:sz w:val="22"/>
      <w:szCs w:val="22"/>
      <w:lang w:val="x-none" w:eastAsia="x-none"/>
    </w:rPr>
  </w:style>
  <w:style w:type="paragraph" w:customStyle="1" w:styleId="Tytulb2">
    <w:name w:val="Tytul b2"/>
    <w:basedOn w:val="Normalny"/>
    <w:link w:val="Tytulb2Znak"/>
    <w:qFormat/>
    <w:rsid w:val="00161242"/>
    <w:pPr>
      <w:numPr>
        <w:ilvl w:val="2"/>
        <w:numId w:val="10"/>
      </w:numPr>
      <w:spacing w:after="0"/>
    </w:pPr>
    <w:rPr>
      <w:rFonts w:ascii="Trebuchet MS" w:eastAsia="Calibri" w:hAnsi="Trebuchet MS" w:cs="Times New Roman"/>
      <w:b/>
      <w:color w:val="auto"/>
      <w:sz w:val="22"/>
      <w:szCs w:val="22"/>
      <w:lang w:val="x-none" w:eastAsia="x-none"/>
    </w:rPr>
  </w:style>
  <w:style w:type="character" w:customStyle="1" w:styleId="AkapitzlistZnak">
    <w:name w:val="Akapit z listą Znak"/>
    <w:link w:val="Akapitzlist"/>
    <w:uiPriority w:val="34"/>
    <w:locked/>
    <w:rsid w:val="00EB1D98"/>
    <w:rPr>
      <w:rFonts w:eastAsia="Times New Roman" w:cs="Calibri"/>
      <w:color w:val="000000"/>
      <w:sz w:val="24"/>
      <w:szCs w:val="24"/>
      <w:lang w:eastAsia="en-US"/>
    </w:rPr>
  </w:style>
  <w:style w:type="paragraph" w:customStyle="1" w:styleId="WW-Tekstpodstawowywcity2">
    <w:name w:val="WW-Tekst podstawowy wcięty 2"/>
    <w:basedOn w:val="Normalny"/>
    <w:rsid w:val="00F141D1"/>
    <w:pPr>
      <w:widowControl w:val="0"/>
      <w:suppressAutoHyphens/>
      <w:autoSpaceDN w:val="0"/>
      <w:spacing w:after="0"/>
      <w:ind w:left="397" w:firstLine="1"/>
      <w:jc w:val="left"/>
    </w:pPr>
    <w:rPr>
      <w:rFonts w:ascii="Thorndale" w:eastAsia="HG Mincho Light J" w:hAnsi="Thorndale" w:cs="Arial Unicode MS"/>
      <w:kern w:val="3"/>
      <w:lang w:eastAsia="pl-PL"/>
    </w:rPr>
  </w:style>
  <w:style w:type="paragraph" w:customStyle="1" w:styleId="Default">
    <w:name w:val="Default"/>
    <w:rsid w:val="00CE3F4F"/>
    <w:pPr>
      <w:autoSpaceDE w:val="0"/>
      <w:autoSpaceDN w:val="0"/>
      <w:adjustRightInd w:val="0"/>
    </w:pPr>
    <w:rPr>
      <w:rFonts w:ascii="Arial" w:hAnsi="Arial" w:cs="Arial"/>
      <w:color w:val="000000"/>
      <w:sz w:val="24"/>
      <w:szCs w:val="24"/>
    </w:rPr>
  </w:style>
  <w:style w:type="paragraph" w:customStyle="1" w:styleId="futura">
    <w:name w:val="futura"/>
    <w:basedOn w:val="Standard"/>
    <w:rsid w:val="00333653"/>
    <w:pPr>
      <w:suppressAutoHyphens/>
      <w:autoSpaceDN w:val="0"/>
      <w:spacing w:line="276" w:lineRule="auto"/>
    </w:pPr>
    <w:rPr>
      <w:rFonts w:ascii="Liberation Serif" w:eastAsia="SimSun" w:hAnsi="Liberation Serif" w:cs="Lucida Sans"/>
      <w:kern w:val="3"/>
      <w:sz w:val="24"/>
      <w:szCs w:val="24"/>
      <w:lang w:eastAsia="zh-CN" w:bidi="hi-IN"/>
    </w:rPr>
  </w:style>
  <w:style w:type="character" w:styleId="Uwydatnienie">
    <w:name w:val="Emphasis"/>
    <w:basedOn w:val="Domylnaczcionkaakapitu"/>
    <w:qFormat/>
    <w:rsid w:val="00333653"/>
    <w:rPr>
      <w:i/>
      <w:iCs/>
    </w:rPr>
  </w:style>
  <w:style w:type="paragraph" w:customStyle="1" w:styleId="Textbody">
    <w:name w:val="Text body"/>
    <w:basedOn w:val="Standard"/>
    <w:rsid w:val="00333653"/>
    <w:pPr>
      <w:suppressAutoHyphens/>
      <w:autoSpaceDN w:val="0"/>
      <w:spacing w:after="140" w:line="288" w:lineRule="auto"/>
      <w:jc w:val="left"/>
    </w:pPr>
    <w:rPr>
      <w:rFonts w:ascii="Liberation Serif" w:eastAsia="SimSun" w:hAnsi="Liberation Serif" w:cs="Lucida Sans"/>
      <w:kern w:val="3"/>
      <w:sz w:val="24"/>
      <w:szCs w:val="24"/>
      <w:lang w:eastAsia="zh-CN" w:bidi="hi-IN"/>
    </w:rPr>
  </w:style>
  <w:style w:type="paragraph" w:customStyle="1" w:styleId="TableContents">
    <w:name w:val="Table Contents"/>
    <w:basedOn w:val="Standard"/>
    <w:rsid w:val="00333653"/>
    <w:pPr>
      <w:suppressLineNumbers/>
      <w:suppressAutoHyphens/>
      <w:autoSpaceDN w:val="0"/>
      <w:jc w:val="left"/>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005">
      <w:bodyDiv w:val="1"/>
      <w:marLeft w:val="0"/>
      <w:marRight w:val="0"/>
      <w:marTop w:val="0"/>
      <w:marBottom w:val="0"/>
      <w:divBdr>
        <w:top w:val="none" w:sz="0" w:space="0" w:color="auto"/>
        <w:left w:val="none" w:sz="0" w:space="0" w:color="auto"/>
        <w:bottom w:val="none" w:sz="0" w:space="0" w:color="auto"/>
        <w:right w:val="none" w:sz="0" w:space="0" w:color="auto"/>
      </w:divBdr>
    </w:div>
    <w:div w:id="156583261">
      <w:bodyDiv w:val="1"/>
      <w:marLeft w:val="0"/>
      <w:marRight w:val="0"/>
      <w:marTop w:val="0"/>
      <w:marBottom w:val="0"/>
      <w:divBdr>
        <w:top w:val="none" w:sz="0" w:space="0" w:color="auto"/>
        <w:left w:val="none" w:sz="0" w:space="0" w:color="auto"/>
        <w:bottom w:val="none" w:sz="0" w:space="0" w:color="auto"/>
        <w:right w:val="none" w:sz="0" w:space="0" w:color="auto"/>
      </w:divBdr>
    </w:div>
    <w:div w:id="161165712">
      <w:bodyDiv w:val="1"/>
      <w:marLeft w:val="0"/>
      <w:marRight w:val="0"/>
      <w:marTop w:val="0"/>
      <w:marBottom w:val="0"/>
      <w:divBdr>
        <w:top w:val="none" w:sz="0" w:space="0" w:color="auto"/>
        <w:left w:val="none" w:sz="0" w:space="0" w:color="auto"/>
        <w:bottom w:val="none" w:sz="0" w:space="0" w:color="auto"/>
        <w:right w:val="none" w:sz="0" w:space="0" w:color="auto"/>
      </w:divBdr>
    </w:div>
    <w:div w:id="172650489">
      <w:bodyDiv w:val="1"/>
      <w:marLeft w:val="0"/>
      <w:marRight w:val="0"/>
      <w:marTop w:val="0"/>
      <w:marBottom w:val="0"/>
      <w:divBdr>
        <w:top w:val="none" w:sz="0" w:space="0" w:color="auto"/>
        <w:left w:val="none" w:sz="0" w:space="0" w:color="auto"/>
        <w:bottom w:val="none" w:sz="0" w:space="0" w:color="auto"/>
        <w:right w:val="none" w:sz="0" w:space="0" w:color="auto"/>
      </w:divBdr>
    </w:div>
    <w:div w:id="207962080">
      <w:bodyDiv w:val="1"/>
      <w:marLeft w:val="0"/>
      <w:marRight w:val="0"/>
      <w:marTop w:val="0"/>
      <w:marBottom w:val="0"/>
      <w:divBdr>
        <w:top w:val="none" w:sz="0" w:space="0" w:color="auto"/>
        <w:left w:val="none" w:sz="0" w:space="0" w:color="auto"/>
        <w:bottom w:val="none" w:sz="0" w:space="0" w:color="auto"/>
        <w:right w:val="none" w:sz="0" w:space="0" w:color="auto"/>
      </w:divBdr>
    </w:div>
    <w:div w:id="255752074">
      <w:bodyDiv w:val="1"/>
      <w:marLeft w:val="0"/>
      <w:marRight w:val="0"/>
      <w:marTop w:val="0"/>
      <w:marBottom w:val="0"/>
      <w:divBdr>
        <w:top w:val="none" w:sz="0" w:space="0" w:color="auto"/>
        <w:left w:val="none" w:sz="0" w:space="0" w:color="auto"/>
        <w:bottom w:val="none" w:sz="0" w:space="0" w:color="auto"/>
        <w:right w:val="none" w:sz="0" w:space="0" w:color="auto"/>
      </w:divBdr>
    </w:div>
    <w:div w:id="291786326">
      <w:bodyDiv w:val="1"/>
      <w:marLeft w:val="0"/>
      <w:marRight w:val="0"/>
      <w:marTop w:val="0"/>
      <w:marBottom w:val="0"/>
      <w:divBdr>
        <w:top w:val="none" w:sz="0" w:space="0" w:color="auto"/>
        <w:left w:val="none" w:sz="0" w:space="0" w:color="auto"/>
        <w:bottom w:val="none" w:sz="0" w:space="0" w:color="auto"/>
        <w:right w:val="none" w:sz="0" w:space="0" w:color="auto"/>
      </w:divBdr>
    </w:div>
    <w:div w:id="296490651">
      <w:bodyDiv w:val="1"/>
      <w:marLeft w:val="0"/>
      <w:marRight w:val="0"/>
      <w:marTop w:val="0"/>
      <w:marBottom w:val="0"/>
      <w:divBdr>
        <w:top w:val="none" w:sz="0" w:space="0" w:color="auto"/>
        <w:left w:val="none" w:sz="0" w:space="0" w:color="auto"/>
        <w:bottom w:val="none" w:sz="0" w:space="0" w:color="auto"/>
        <w:right w:val="none" w:sz="0" w:space="0" w:color="auto"/>
      </w:divBdr>
    </w:div>
    <w:div w:id="313342124">
      <w:bodyDiv w:val="1"/>
      <w:marLeft w:val="0"/>
      <w:marRight w:val="0"/>
      <w:marTop w:val="0"/>
      <w:marBottom w:val="0"/>
      <w:divBdr>
        <w:top w:val="none" w:sz="0" w:space="0" w:color="auto"/>
        <w:left w:val="none" w:sz="0" w:space="0" w:color="auto"/>
        <w:bottom w:val="none" w:sz="0" w:space="0" w:color="auto"/>
        <w:right w:val="none" w:sz="0" w:space="0" w:color="auto"/>
      </w:divBdr>
    </w:div>
    <w:div w:id="319310720">
      <w:bodyDiv w:val="1"/>
      <w:marLeft w:val="0"/>
      <w:marRight w:val="0"/>
      <w:marTop w:val="0"/>
      <w:marBottom w:val="0"/>
      <w:divBdr>
        <w:top w:val="none" w:sz="0" w:space="0" w:color="auto"/>
        <w:left w:val="none" w:sz="0" w:space="0" w:color="auto"/>
        <w:bottom w:val="none" w:sz="0" w:space="0" w:color="auto"/>
        <w:right w:val="none" w:sz="0" w:space="0" w:color="auto"/>
      </w:divBdr>
    </w:div>
    <w:div w:id="324210771">
      <w:bodyDiv w:val="1"/>
      <w:marLeft w:val="0"/>
      <w:marRight w:val="0"/>
      <w:marTop w:val="0"/>
      <w:marBottom w:val="0"/>
      <w:divBdr>
        <w:top w:val="none" w:sz="0" w:space="0" w:color="auto"/>
        <w:left w:val="none" w:sz="0" w:space="0" w:color="auto"/>
        <w:bottom w:val="none" w:sz="0" w:space="0" w:color="auto"/>
        <w:right w:val="none" w:sz="0" w:space="0" w:color="auto"/>
      </w:divBdr>
    </w:div>
    <w:div w:id="358513457">
      <w:bodyDiv w:val="1"/>
      <w:marLeft w:val="0"/>
      <w:marRight w:val="0"/>
      <w:marTop w:val="0"/>
      <w:marBottom w:val="0"/>
      <w:divBdr>
        <w:top w:val="none" w:sz="0" w:space="0" w:color="auto"/>
        <w:left w:val="none" w:sz="0" w:space="0" w:color="auto"/>
        <w:bottom w:val="none" w:sz="0" w:space="0" w:color="auto"/>
        <w:right w:val="none" w:sz="0" w:space="0" w:color="auto"/>
      </w:divBdr>
    </w:div>
    <w:div w:id="374473101">
      <w:bodyDiv w:val="1"/>
      <w:marLeft w:val="0"/>
      <w:marRight w:val="0"/>
      <w:marTop w:val="0"/>
      <w:marBottom w:val="0"/>
      <w:divBdr>
        <w:top w:val="none" w:sz="0" w:space="0" w:color="auto"/>
        <w:left w:val="none" w:sz="0" w:space="0" w:color="auto"/>
        <w:bottom w:val="none" w:sz="0" w:space="0" w:color="auto"/>
        <w:right w:val="none" w:sz="0" w:space="0" w:color="auto"/>
      </w:divBdr>
    </w:div>
    <w:div w:id="382796590">
      <w:bodyDiv w:val="1"/>
      <w:marLeft w:val="0"/>
      <w:marRight w:val="0"/>
      <w:marTop w:val="0"/>
      <w:marBottom w:val="0"/>
      <w:divBdr>
        <w:top w:val="none" w:sz="0" w:space="0" w:color="auto"/>
        <w:left w:val="none" w:sz="0" w:space="0" w:color="auto"/>
        <w:bottom w:val="none" w:sz="0" w:space="0" w:color="auto"/>
        <w:right w:val="none" w:sz="0" w:space="0" w:color="auto"/>
      </w:divBdr>
    </w:div>
    <w:div w:id="384371605">
      <w:bodyDiv w:val="1"/>
      <w:marLeft w:val="0"/>
      <w:marRight w:val="0"/>
      <w:marTop w:val="0"/>
      <w:marBottom w:val="0"/>
      <w:divBdr>
        <w:top w:val="none" w:sz="0" w:space="0" w:color="auto"/>
        <w:left w:val="none" w:sz="0" w:space="0" w:color="auto"/>
        <w:bottom w:val="none" w:sz="0" w:space="0" w:color="auto"/>
        <w:right w:val="none" w:sz="0" w:space="0" w:color="auto"/>
      </w:divBdr>
    </w:div>
    <w:div w:id="397746979">
      <w:bodyDiv w:val="1"/>
      <w:marLeft w:val="0"/>
      <w:marRight w:val="0"/>
      <w:marTop w:val="0"/>
      <w:marBottom w:val="0"/>
      <w:divBdr>
        <w:top w:val="none" w:sz="0" w:space="0" w:color="auto"/>
        <w:left w:val="none" w:sz="0" w:space="0" w:color="auto"/>
        <w:bottom w:val="none" w:sz="0" w:space="0" w:color="auto"/>
        <w:right w:val="none" w:sz="0" w:space="0" w:color="auto"/>
      </w:divBdr>
    </w:div>
    <w:div w:id="408043977">
      <w:bodyDiv w:val="1"/>
      <w:marLeft w:val="0"/>
      <w:marRight w:val="0"/>
      <w:marTop w:val="0"/>
      <w:marBottom w:val="0"/>
      <w:divBdr>
        <w:top w:val="none" w:sz="0" w:space="0" w:color="auto"/>
        <w:left w:val="none" w:sz="0" w:space="0" w:color="auto"/>
        <w:bottom w:val="none" w:sz="0" w:space="0" w:color="auto"/>
        <w:right w:val="none" w:sz="0" w:space="0" w:color="auto"/>
      </w:divBdr>
    </w:div>
    <w:div w:id="418211398">
      <w:bodyDiv w:val="1"/>
      <w:marLeft w:val="0"/>
      <w:marRight w:val="0"/>
      <w:marTop w:val="0"/>
      <w:marBottom w:val="0"/>
      <w:divBdr>
        <w:top w:val="none" w:sz="0" w:space="0" w:color="auto"/>
        <w:left w:val="none" w:sz="0" w:space="0" w:color="auto"/>
        <w:bottom w:val="none" w:sz="0" w:space="0" w:color="auto"/>
        <w:right w:val="none" w:sz="0" w:space="0" w:color="auto"/>
      </w:divBdr>
    </w:div>
    <w:div w:id="420105329">
      <w:bodyDiv w:val="1"/>
      <w:marLeft w:val="0"/>
      <w:marRight w:val="0"/>
      <w:marTop w:val="0"/>
      <w:marBottom w:val="0"/>
      <w:divBdr>
        <w:top w:val="none" w:sz="0" w:space="0" w:color="auto"/>
        <w:left w:val="none" w:sz="0" w:space="0" w:color="auto"/>
        <w:bottom w:val="none" w:sz="0" w:space="0" w:color="auto"/>
        <w:right w:val="none" w:sz="0" w:space="0" w:color="auto"/>
      </w:divBdr>
    </w:div>
    <w:div w:id="425535769">
      <w:bodyDiv w:val="1"/>
      <w:marLeft w:val="0"/>
      <w:marRight w:val="0"/>
      <w:marTop w:val="0"/>
      <w:marBottom w:val="0"/>
      <w:divBdr>
        <w:top w:val="none" w:sz="0" w:space="0" w:color="auto"/>
        <w:left w:val="none" w:sz="0" w:space="0" w:color="auto"/>
        <w:bottom w:val="none" w:sz="0" w:space="0" w:color="auto"/>
        <w:right w:val="none" w:sz="0" w:space="0" w:color="auto"/>
      </w:divBdr>
    </w:div>
    <w:div w:id="430318833">
      <w:bodyDiv w:val="1"/>
      <w:marLeft w:val="0"/>
      <w:marRight w:val="0"/>
      <w:marTop w:val="0"/>
      <w:marBottom w:val="0"/>
      <w:divBdr>
        <w:top w:val="none" w:sz="0" w:space="0" w:color="auto"/>
        <w:left w:val="none" w:sz="0" w:space="0" w:color="auto"/>
        <w:bottom w:val="none" w:sz="0" w:space="0" w:color="auto"/>
        <w:right w:val="none" w:sz="0" w:space="0" w:color="auto"/>
      </w:divBdr>
    </w:div>
    <w:div w:id="476264012">
      <w:bodyDiv w:val="1"/>
      <w:marLeft w:val="0"/>
      <w:marRight w:val="0"/>
      <w:marTop w:val="0"/>
      <w:marBottom w:val="0"/>
      <w:divBdr>
        <w:top w:val="none" w:sz="0" w:space="0" w:color="auto"/>
        <w:left w:val="none" w:sz="0" w:space="0" w:color="auto"/>
        <w:bottom w:val="none" w:sz="0" w:space="0" w:color="auto"/>
        <w:right w:val="none" w:sz="0" w:space="0" w:color="auto"/>
      </w:divBdr>
    </w:div>
    <w:div w:id="532839945">
      <w:bodyDiv w:val="1"/>
      <w:marLeft w:val="0"/>
      <w:marRight w:val="0"/>
      <w:marTop w:val="0"/>
      <w:marBottom w:val="0"/>
      <w:divBdr>
        <w:top w:val="none" w:sz="0" w:space="0" w:color="auto"/>
        <w:left w:val="none" w:sz="0" w:space="0" w:color="auto"/>
        <w:bottom w:val="none" w:sz="0" w:space="0" w:color="auto"/>
        <w:right w:val="none" w:sz="0" w:space="0" w:color="auto"/>
      </w:divBdr>
    </w:div>
    <w:div w:id="634607349">
      <w:bodyDiv w:val="1"/>
      <w:marLeft w:val="0"/>
      <w:marRight w:val="0"/>
      <w:marTop w:val="0"/>
      <w:marBottom w:val="0"/>
      <w:divBdr>
        <w:top w:val="none" w:sz="0" w:space="0" w:color="auto"/>
        <w:left w:val="none" w:sz="0" w:space="0" w:color="auto"/>
        <w:bottom w:val="none" w:sz="0" w:space="0" w:color="auto"/>
        <w:right w:val="none" w:sz="0" w:space="0" w:color="auto"/>
      </w:divBdr>
    </w:div>
    <w:div w:id="656765768">
      <w:bodyDiv w:val="1"/>
      <w:marLeft w:val="0"/>
      <w:marRight w:val="0"/>
      <w:marTop w:val="0"/>
      <w:marBottom w:val="0"/>
      <w:divBdr>
        <w:top w:val="none" w:sz="0" w:space="0" w:color="auto"/>
        <w:left w:val="none" w:sz="0" w:space="0" w:color="auto"/>
        <w:bottom w:val="none" w:sz="0" w:space="0" w:color="auto"/>
        <w:right w:val="none" w:sz="0" w:space="0" w:color="auto"/>
      </w:divBdr>
    </w:div>
    <w:div w:id="657267398">
      <w:bodyDiv w:val="1"/>
      <w:marLeft w:val="0"/>
      <w:marRight w:val="0"/>
      <w:marTop w:val="0"/>
      <w:marBottom w:val="0"/>
      <w:divBdr>
        <w:top w:val="none" w:sz="0" w:space="0" w:color="auto"/>
        <w:left w:val="none" w:sz="0" w:space="0" w:color="auto"/>
        <w:bottom w:val="none" w:sz="0" w:space="0" w:color="auto"/>
        <w:right w:val="none" w:sz="0" w:space="0" w:color="auto"/>
      </w:divBdr>
    </w:div>
    <w:div w:id="703210299">
      <w:bodyDiv w:val="1"/>
      <w:marLeft w:val="0"/>
      <w:marRight w:val="0"/>
      <w:marTop w:val="0"/>
      <w:marBottom w:val="0"/>
      <w:divBdr>
        <w:top w:val="none" w:sz="0" w:space="0" w:color="auto"/>
        <w:left w:val="none" w:sz="0" w:space="0" w:color="auto"/>
        <w:bottom w:val="none" w:sz="0" w:space="0" w:color="auto"/>
        <w:right w:val="none" w:sz="0" w:space="0" w:color="auto"/>
      </w:divBdr>
    </w:div>
    <w:div w:id="775566061">
      <w:bodyDiv w:val="1"/>
      <w:marLeft w:val="0"/>
      <w:marRight w:val="0"/>
      <w:marTop w:val="0"/>
      <w:marBottom w:val="0"/>
      <w:divBdr>
        <w:top w:val="none" w:sz="0" w:space="0" w:color="auto"/>
        <w:left w:val="none" w:sz="0" w:space="0" w:color="auto"/>
        <w:bottom w:val="none" w:sz="0" w:space="0" w:color="auto"/>
        <w:right w:val="none" w:sz="0" w:space="0" w:color="auto"/>
      </w:divBdr>
    </w:div>
    <w:div w:id="798840632">
      <w:bodyDiv w:val="1"/>
      <w:marLeft w:val="0"/>
      <w:marRight w:val="0"/>
      <w:marTop w:val="0"/>
      <w:marBottom w:val="0"/>
      <w:divBdr>
        <w:top w:val="none" w:sz="0" w:space="0" w:color="auto"/>
        <w:left w:val="none" w:sz="0" w:space="0" w:color="auto"/>
        <w:bottom w:val="none" w:sz="0" w:space="0" w:color="auto"/>
        <w:right w:val="none" w:sz="0" w:space="0" w:color="auto"/>
      </w:divBdr>
    </w:div>
    <w:div w:id="800147173">
      <w:bodyDiv w:val="1"/>
      <w:marLeft w:val="0"/>
      <w:marRight w:val="0"/>
      <w:marTop w:val="0"/>
      <w:marBottom w:val="0"/>
      <w:divBdr>
        <w:top w:val="none" w:sz="0" w:space="0" w:color="auto"/>
        <w:left w:val="none" w:sz="0" w:space="0" w:color="auto"/>
        <w:bottom w:val="none" w:sz="0" w:space="0" w:color="auto"/>
        <w:right w:val="none" w:sz="0" w:space="0" w:color="auto"/>
      </w:divBdr>
    </w:div>
    <w:div w:id="837617455">
      <w:bodyDiv w:val="1"/>
      <w:marLeft w:val="0"/>
      <w:marRight w:val="0"/>
      <w:marTop w:val="0"/>
      <w:marBottom w:val="0"/>
      <w:divBdr>
        <w:top w:val="none" w:sz="0" w:space="0" w:color="auto"/>
        <w:left w:val="none" w:sz="0" w:space="0" w:color="auto"/>
        <w:bottom w:val="none" w:sz="0" w:space="0" w:color="auto"/>
        <w:right w:val="none" w:sz="0" w:space="0" w:color="auto"/>
      </w:divBdr>
    </w:div>
    <w:div w:id="911087723">
      <w:bodyDiv w:val="1"/>
      <w:marLeft w:val="0"/>
      <w:marRight w:val="0"/>
      <w:marTop w:val="0"/>
      <w:marBottom w:val="0"/>
      <w:divBdr>
        <w:top w:val="none" w:sz="0" w:space="0" w:color="auto"/>
        <w:left w:val="none" w:sz="0" w:space="0" w:color="auto"/>
        <w:bottom w:val="none" w:sz="0" w:space="0" w:color="auto"/>
        <w:right w:val="none" w:sz="0" w:space="0" w:color="auto"/>
      </w:divBdr>
    </w:div>
    <w:div w:id="1039360986">
      <w:bodyDiv w:val="1"/>
      <w:marLeft w:val="0"/>
      <w:marRight w:val="0"/>
      <w:marTop w:val="0"/>
      <w:marBottom w:val="0"/>
      <w:divBdr>
        <w:top w:val="none" w:sz="0" w:space="0" w:color="auto"/>
        <w:left w:val="none" w:sz="0" w:space="0" w:color="auto"/>
        <w:bottom w:val="none" w:sz="0" w:space="0" w:color="auto"/>
        <w:right w:val="none" w:sz="0" w:space="0" w:color="auto"/>
      </w:divBdr>
    </w:div>
    <w:div w:id="1067654536">
      <w:bodyDiv w:val="1"/>
      <w:marLeft w:val="0"/>
      <w:marRight w:val="0"/>
      <w:marTop w:val="0"/>
      <w:marBottom w:val="0"/>
      <w:divBdr>
        <w:top w:val="none" w:sz="0" w:space="0" w:color="auto"/>
        <w:left w:val="none" w:sz="0" w:space="0" w:color="auto"/>
        <w:bottom w:val="none" w:sz="0" w:space="0" w:color="auto"/>
        <w:right w:val="none" w:sz="0" w:space="0" w:color="auto"/>
      </w:divBdr>
    </w:div>
    <w:div w:id="1095782225">
      <w:bodyDiv w:val="1"/>
      <w:marLeft w:val="0"/>
      <w:marRight w:val="0"/>
      <w:marTop w:val="0"/>
      <w:marBottom w:val="0"/>
      <w:divBdr>
        <w:top w:val="none" w:sz="0" w:space="0" w:color="auto"/>
        <w:left w:val="none" w:sz="0" w:space="0" w:color="auto"/>
        <w:bottom w:val="none" w:sz="0" w:space="0" w:color="auto"/>
        <w:right w:val="none" w:sz="0" w:space="0" w:color="auto"/>
      </w:divBdr>
    </w:div>
    <w:div w:id="1131440425">
      <w:bodyDiv w:val="1"/>
      <w:marLeft w:val="0"/>
      <w:marRight w:val="0"/>
      <w:marTop w:val="0"/>
      <w:marBottom w:val="0"/>
      <w:divBdr>
        <w:top w:val="none" w:sz="0" w:space="0" w:color="auto"/>
        <w:left w:val="none" w:sz="0" w:space="0" w:color="auto"/>
        <w:bottom w:val="none" w:sz="0" w:space="0" w:color="auto"/>
        <w:right w:val="none" w:sz="0" w:space="0" w:color="auto"/>
      </w:divBdr>
    </w:div>
    <w:div w:id="1215045167">
      <w:bodyDiv w:val="1"/>
      <w:marLeft w:val="0"/>
      <w:marRight w:val="0"/>
      <w:marTop w:val="0"/>
      <w:marBottom w:val="0"/>
      <w:divBdr>
        <w:top w:val="none" w:sz="0" w:space="0" w:color="auto"/>
        <w:left w:val="none" w:sz="0" w:space="0" w:color="auto"/>
        <w:bottom w:val="none" w:sz="0" w:space="0" w:color="auto"/>
        <w:right w:val="none" w:sz="0" w:space="0" w:color="auto"/>
      </w:divBdr>
    </w:div>
    <w:div w:id="1229921250">
      <w:bodyDiv w:val="1"/>
      <w:marLeft w:val="0"/>
      <w:marRight w:val="0"/>
      <w:marTop w:val="0"/>
      <w:marBottom w:val="0"/>
      <w:divBdr>
        <w:top w:val="none" w:sz="0" w:space="0" w:color="auto"/>
        <w:left w:val="none" w:sz="0" w:space="0" w:color="auto"/>
        <w:bottom w:val="none" w:sz="0" w:space="0" w:color="auto"/>
        <w:right w:val="none" w:sz="0" w:space="0" w:color="auto"/>
      </w:divBdr>
    </w:div>
    <w:div w:id="1239435335">
      <w:bodyDiv w:val="1"/>
      <w:marLeft w:val="0"/>
      <w:marRight w:val="0"/>
      <w:marTop w:val="0"/>
      <w:marBottom w:val="0"/>
      <w:divBdr>
        <w:top w:val="none" w:sz="0" w:space="0" w:color="auto"/>
        <w:left w:val="none" w:sz="0" w:space="0" w:color="auto"/>
        <w:bottom w:val="none" w:sz="0" w:space="0" w:color="auto"/>
        <w:right w:val="none" w:sz="0" w:space="0" w:color="auto"/>
      </w:divBdr>
    </w:div>
    <w:div w:id="1243873313">
      <w:bodyDiv w:val="1"/>
      <w:marLeft w:val="0"/>
      <w:marRight w:val="0"/>
      <w:marTop w:val="0"/>
      <w:marBottom w:val="0"/>
      <w:divBdr>
        <w:top w:val="none" w:sz="0" w:space="0" w:color="auto"/>
        <w:left w:val="none" w:sz="0" w:space="0" w:color="auto"/>
        <w:bottom w:val="none" w:sz="0" w:space="0" w:color="auto"/>
        <w:right w:val="none" w:sz="0" w:space="0" w:color="auto"/>
      </w:divBdr>
    </w:div>
    <w:div w:id="1254121107">
      <w:bodyDiv w:val="1"/>
      <w:marLeft w:val="0"/>
      <w:marRight w:val="0"/>
      <w:marTop w:val="0"/>
      <w:marBottom w:val="0"/>
      <w:divBdr>
        <w:top w:val="none" w:sz="0" w:space="0" w:color="auto"/>
        <w:left w:val="none" w:sz="0" w:space="0" w:color="auto"/>
        <w:bottom w:val="none" w:sz="0" w:space="0" w:color="auto"/>
        <w:right w:val="none" w:sz="0" w:space="0" w:color="auto"/>
      </w:divBdr>
    </w:div>
    <w:div w:id="1299650657">
      <w:bodyDiv w:val="1"/>
      <w:marLeft w:val="0"/>
      <w:marRight w:val="0"/>
      <w:marTop w:val="0"/>
      <w:marBottom w:val="0"/>
      <w:divBdr>
        <w:top w:val="none" w:sz="0" w:space="0" w:color="auto"/>
        <w:left w:val="none" w:sz="0" w:space="0" w:color="auto"/>
        <w:bottom w:val="none" w:sz="0" w:space="0" w:color="auto"/>
        <w:right w:val="none" w:sz="0" w:space="0" w:color="auto"/>
      </w:divBdr>
    </w:div>
    <w:div w:id="1300647639">
      <w:bodyDiv w:val="1"/>
      <w:marLeft w:val="0"/>
      <w:marRight w:val="0"/>
      <w:marTop w:val="0"/>
      <w:marBottom w:val="0"/>
      <w:divBdr>
        <w:top w:val="none" w:sz="0" w:space="0" w:color="auto"/>
        <w:left w:val="none" w:sz="0" w:space="0" w:color="auto"/>
        <w:bottom w:val="none" w:sz="0" w:space="0" w:color="auto"/>
        <w:right w:val="none" w:sz="0" w:space="0" w:color="auto"/>
      </w:divBdr>
    </w:div>
    <w:div w:id="1314337531">
      <w:bodyDiv w:val="1"/>
      <w:marLeft w:val="0"/>
      <w:marRight w:val="0"/>
      <w:marTop w:val="0"/>
      <w:marBottom w:val="0"/>
      <w:divBdr>
        <w:top w:val="none" w:sz="0" w:space="0" w:color="auto"/>
        <w:left w:val="none" w:sz="0" w:space="0" w:color="auto"/>
        <w:bottom w:val="none" w:sz="0" w:space="0" w:color="auto"/>
        <w:right w:val="none" w:sz="0" w:space="0" w:color="auto"/>
      </w:divBdr>
    </w:div>
    <w:div w:id="1344433979">
      <w:bodyDiv w:val="1"/>
      <w:marLeft w:val="0"/>
      <w:marRight w:val="0"/>
      <w:marTop w:val="0"/>
      <w:marBottom w:val="0"/>
      <w:divBdr>
        <w:top w:val="none" w:sz="0" w:space="0" w:color="auto"/>
        <w:left w:val="none" w:sz="0" w:space="0" w:color="auto"/>
        <w:bottom w:val="none" w:sz="0" w:space="0" w:color="auto"/>
        <w:right w:val="none" w:sz="0" w:space="0" w:color="auto"/>
      </w:divBdr>
    </w:div>
    <w:div w:id="1435511457">
      <w:bodyDiv w:val="1"/>
      <w:marLeft w:val="0"/>
      <w:marRight w:val="0"/>
      <w:marTop w:val="0"/>
      <w:marBottom w:val="0"/>
      <w:divBdr>
        <w:top w:val="none" w:sz="0" w:space="0" w:color="auto"/>
        <w:left w:val="none" w:sz="0" w:space="0" w:color="auto"/>
        <w:bottom w:val="none" w:sz="0" w:space="0" w:color="auto"/>
        <w:right w:val="none" w:sz="0" w:space="0" w:color="auto"/>
      </w:divBdr>
    </w:div>
    <w:div w:id="1445690484">
      <w:bodyDiv w:val="1"/>
      <w:marLeft w:val="0"/>
      <w:marRight w:val="0"/>
      <w:marTop w:val="0"/>
      <w:marBottom w:val="0"/>
      <w:divBdr>
        <w:top w:val="none" w:sz="0" w:space="0" w:color="auto"/>
        <w:left w:val="none" w:sz="0" w:space="0" w:color="auto"/>
        <w:bottom w:val="none" w:sz="0" w:space="0" w:color="auto"/>
        <w:right w:val="none" w:sz="0" w:space="0" w:color="auto"/>
      </w:divBdr>
    </w:div>
    <w:div w:id="1446273530">
      <w:bodyDiv w:val="1"/>
      <w:marLeft w:val="0"/>
      <w:marRight w:val="0"/>
      <w:marTop w:val="0"/>
      <w:marBottom w:val="0"/>
      <w:divBdr>
        <w:top w:val="none" w:sz="0" w:space="0" w:color="auto"/>
        <w:left w:val="none" w:sz="0" w:space="0" w:color="auto"/>
        <w:bottom w:val="none" w:sz="0" w:space="0" w:color="auto"/>
        <w:right w:val="none" w:sz="0" w:space="0" w:color="auto"/>
      </w:divBdr>
    </w:div>
    <w:div w:id="1516336796">
      <w:bodyDiv w:val="1"/>
      <w:marLeft w:val="0"/>
      <w:marRight w:val="0"/>
      <w:marTop w:val="0"/>
      <w:marBottom w:val="0"/>
      <w:divBdr>
        <w:top w:val="none" w:sz="0" w:space="0" w:color="auto"/>
        <w:left w:val="none" w:sz="0" w:space="0" w:color="auto"/>
        <w:bottom w:val="none" w:sz="0" w:space="0" w:color="auto"/>
        <w:right w:val="none" w:sz="0" w:space="0" w:color="auto"/>
      </w:divBdr>
    </w:div>
    <w:div w:id="1545798261">
      <w:bodyDiv w:val="1"/>
      <w:marLeft w:val="0"/>
      <w:marRight w:val="0"/>
      <w:marTop w:val="0"/>
      <w:marBottom w:val="0"/>
      <w:divBdr>
        <w:top w:val="none" w:sz="0" w:space="0" w:color="auto"/>
        <w:left w:val="none" w:sz="0" w:space="0" w:color="auto"/>
        <w:bottom w:val="none" w:sz="0" w:space="0" w:color="auto"/>
        <w:right w:val="none" w:sz="0" w:space="0" w:color="auto"/>
      </w:divBdr>
    </w:div>
    <w:div w:id="1560288962">
      <w:bodyDiv w:val="1"/>
      <w:marLeft w:val="0"/>
      <w:marRight w:val="0"/>
      <w:marTop w:val="0"/>
      <w:marBottom w:val="0"/>
      <w:divBdr>
        <w:top w:val="none" w:sz="0" w:space="0" w:color="auto"/>
        <w:left w:val="none" w:sz="0" w:space="0" w:color="auto"/>
        <w:bottom w:val="none" w:sz="0" w:space="0" w:color="auto"/>
        <w:right w:val="none" w:sz="0" w:space="0" w:color="auto"/>
      </w:divBdr>
    </w:div>
    <w:div w:id="1596741872">
      <w:bodyDiv w:val="1"/>
      <w:marLeft w:val="0"/>
      <w:marRight w:val="0"/>
      <w:marTop w:val="0"/>
      <w:marBottom w:val="0"/>
      <w:divBdr>
        <w:top w:val="none" w:sz="0" w:space="0" w:color="auto"/>
        <w:left w:val="none" w:sz="0" w:space="0" w:color="auto"/>
        <w:bottom w:val="none" w:sz="0" w:space="0" w:color="auto"/>
        <w:right w:val="none" w:sz="0" w:space="0" w:color="auto"/>
      </w:divBdr>
    </w:div>
    <w:div w:id="1645088385">
      <w:bodyDiv w:val="1"/>
      <w:marLeft w:val="0"/>
      <w:marRight w:val="0"/>
      <w:marTop w:val="0"/>
      <w:marBottom w:val="0"/>
      <w:divBdr>
        <w:top w:val="none" w:sz="0" w:space="0" w:color="auto"/>
        <w:left w:val="none" w:sz="0" w:space="0" w:color="auto"/>
        <w:bottom w:val="none" w:sz="0" w:space="0" w:color="auto"/>
        <w:right w:val="none" w:sz="0" w:space="0" w:color="auto"/>
      </w:divBdr>
    </w:div>
    <w:div w:id="1653481248">
      <w:bodyDiv w:val="1"/>
      <w:marLeft w:val="0"/>
      <w:marRight w:val="0"/>
      <w:marTop w:val="0"/>
      <w:marBottom w:val="0"/>
      <w:divBdr>
        <w:top w:val="none" w:sz="0" w:space="0" w:color="auto"/>
        <w:left w:val="none" w:sz="0" w:space="0" w:color="auto"/>
        <w:bottom w:val="none" w:sz="0" w:space="0" w:color="auto"/>
        <w:right w:val="none" w:sz="0" w:space="0" w:color="auto"/>
      </w:divBdr>
    </w:div>
    <w:div w:id="1730692368">
      <w:bodyDiv w:val="1"/>
      <w:marLeft w:val="0"/>
      <w:marRight w:val="0"/>
      <w:marTop w:val="0"/>
      <w:marBottom w:val="0"/>
      <w:divBdr>
        <w:top w:val="none" w:sz="0" w:space="0" w:color="auto"/>
        <w:left w:val="none" w:sz="0" w:space="0" w:color="auto"/>
        <w:bottom w:val="none" w:sz="0" w:space="0" w:color="auto"/>
        <w:right w:val="none" w:sz="0" w:space="0" w:color="auto"/>
      </w:divBdr>
    </w:div>
    <w:div w:id="1779907784">
      <w:bodyDiv w:val="1"/>
      <w:marLeft w:val="0"/>
      <w:marRight w:val="0"/>
      <w:marTop w:val="0"/>
      <w:marBottom w:val="0"/>
      <w:divBdr>
        <w:top w:val="none" w:sz="0" w:space="0" w:color="auto"/>
        <w:left w:val="none" w:sz="0" w:space="0" w:color="auto"/>
        <w:bottom w:val="none" w:sz="0" w:space="0" w:color="auto"/>
        <w:right w:val="none" w:sz="0" w:space="0" w:color="auto"/>
      </w:divBdr>
    </w:div>
    <w:div w:id="1788355914">
      <w:bodyDiv w:val="1"/>
      <w:marLeft w:val="0"/>
      <w:marRight w:val="0"/>
      <w:marTop w:val="0"/>
      <w:marBottom w:val="0"/>
      <w:divBdr>
        <w:top w:val="none" w:sz="0" w:space="0" w:color="auto"/>
        <w:left w:val="none" w:sz="0" w:space="0" w:color="auto"/>
        <w:bottom w:val="none" w:sz="0" w:space="0" w:color="auto"/>
        <w:right w:val="none" w:sz="0" w:space="0" w:color="auto"/>
      </w:divBdr>
    </w:div>
    <w:div w:id="1808891221">
      <w:bodyDiv w:val="1"/>
      <w:marLeft w:val="0"/>
      <w:marRight w:val="0"/>
      <w:marTop w:val="0"/>
      <w:marBottom w:val="0"/>
      <w:divBdr>
        <w:top w:val="none" w:sz="0" w:space="0" w:color="auto"/>
        <w:left w:val="none" w:sz="0" w:space="0" w:color="auto"/>
        <w:bottom w:val="none" w:sz="0" w:space="0" w:color="auto"/>
        <w:right w:val="none" w:sz="0" w:space="0" w:color="auto"/>
      </w:divBdr>
    </w:div>
    <w:div w:id="1841769154">
      <w:bodyDiv w:val="1"/>
      <w:marLeft w:val="0"/>
      <w:marRight w:val="0"/>
      <w:marTop w:val="0"/>
      <w:marBottom w:val="0"/>
      <w:divBdr>
        <w:top w:val="none" w:sz="0" w:space="0" w:color="auto"/>
        <w:left w:val="none" w:sz="0" w:space="0" w:color="auto"/>
        <w:bottom w:val="none" w:sz="0" w:space="0" w:color="auto"/>
        <w:right w:val="none" w:sz="0" w:space="0" w:color="auto"/>
      </w:divBdr>
    </w:div>
    <w:div w:id="1870606273">
      <w:bodyDiv w:val="1"/>
      <w:marLeft w:val="0"/>
      <w:marRight w:val="0"/>
      <w:marTop w:val="0"/>
      <w:marBottom w:val="0"/>
      <w:divBdr>
        <w:top w:val="none" w:sz="0" w:space="0" w:color="auto"/>
        <w:left w:val="none" w:sz="0" w:space="0" w:color="auto"/>
        <w:bottom w:val="none" w:sz="0" w:space="0" w:color="auto"/>
        <w:right w:val="none" w:sz="0" w:space="0" w:color="auto"/>
      </w:divBdr>
    </w:div>
    <w:div w:id="1873109853">
      <w:bodyDiv w:val="1"/>
      <w:marLeft w:val="0"/>
      <w:marRight w:val="0"/>
      <w:marTop w:val="0"/>
      <w:marBottom w:val="0"/>
      <w:divBdr>
        <w:top w:val="none" w:sz="0" w:space="0" w:color="auto"/>
        <w:left w:val="none" w:sz="0" w:space="0" w:color="auto"/>
        <w:bottom w:val="none" w:sz="0" w:space="0" w:color="auto"/>
        <w:right w:val="none" w:sz="0" w:space="0" w:color="auto"/>
      </w:divBdr>
    </w:div>
    <w:div w:id="1874153144">
      <w:bodyDiv w:val="1"/>
      <w:marLeft w:val="0"/>
      <w:marRight w:val="0"/>
      <w:marTop w:val="0"/>
      <w:marBottom w:val="0"/>
      <w:divBdr>
        <w:top w:val="none" w:sz="0" w:space="0" w:color="auto"/>
        <w:left w:val="none" w:sz="0" w:space="0" w:color="auto"/>
        <w:bottom w:val="none" w:sz="0" w:space="0" w:color="auto"/>
        <w:right w:val="none" w:sz="0" w:space="0" w:color="auto"/>
      </w:divBdr>
    </w:div>
    <w:div w:id="1940485682">
      <w:bodyDiv w:val="1"/>
      <w:marLeft w:val="0"/>
      <w:marRight w:val="0"/>
      <w:marTop w:val="0"/>
      <w:marBottom w:val="0"/>
      <w:divBdr>
        <w:top w:val="none" w:sz="0" w:space="0" w:color="auto"/>
        <w:left w:val="none" w:sz="0" w:space="0" w:color="auto"/>
        <w:bottom w:val="none" w:sz="0" w:space="0" w:color="auto"/>
        <w:right w:val="none" w:sz="0" w:space="0" w:color="auto"/>
      </w:divBdr>
    </w:div>
    <w:div w:id="1962488471">
      <w:bodyDiv w:val="1"/>
      <w:marLeft w:val="0"/>
      <w:marRight w:val="0"/>
      <w:marTop w:val="0"/>
      <w:marBottom w:val="0"/>
      <w:divBdr>
        <w:top w:val="none" w:sz="0" w:space="0" w:color="auto"/>
        <w:left w:val="none" w:sz="0" w:space="0" w:color="auto"/>
        <w:bottom w:val="none" w:sz="0" w:space="0" w:color="auto"/>
        <w:right w:val="none" w:sz="0" w:space="0" w:color="auto"/>
      </w:divBdr>
    </w:div>
    <w:div w:id="200863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A58B-9893-4E33-8F3D-3496395E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10065</Words>
  <Characters>60392</Characters>
  <Application>Microsoft Office Word</Application>
  <DocSecurity>0</DocSecurity>
  <Lines>503</Lines>
  <Paragraphs>140</Paragraphs>
  <ScaleCrop>false</ScaleCrop>
  <HeadingPairs>
    <vt:vector size="2" baseType="variant">
      <vt:variant>
        <vt:lpstr>Tytuł</vt:lpstr>
      </vt:variant>
      <vt:variant>
        <vt:i4>1</vt:i4>
      </vt:variant>
    </vt:vector>
  </HeadingPairs>
  <TitlesOfParts>
    <vt:vector size="1" baseType="lpstr">
      <vt:lpstr>KONSTRUKCJA</vt:lpstr>
    </vt:vector>
  </TitlesOfParts>
  <Company>Hewlett-Packard Company</Company>
  <LinksUpToDate>false</LinksUpToDate>
  <CharactersWithSpaces>70317</CharactersWithSpaces>
  <SharedDoc>false</SharedDoc>
  <HLinks>
    <vt:vector size="180" baseType="variant">
      <vt:variant>
        <vt:i4>1835061</vt:i4>
      </vt:variant>
      <vt:variant>
        <vt:i4>181</vt:i4>
      </vt:variant>
      <vt:variant>
        <vt:i4>0</vt:i4>
      </vt:variant>
      <vt:variant>
        <vt:i4>5</vt:i4>
      </vt:variant>
      <vt:variant>
        <vt:lpwstr/>
      </vt:variant>
      <vt:variant>
        <vt:lpwstr>_Toc450658405</vt:lpwstr>
      </vt:variant>
      <vt:variant>
        <vt:i4>1835061</vt:i4>
      </vt:variant>
      <vt:variant>
        <vt:i4>175</vt:i4>
      </vt:variant>
      <vt:variant>
        <vt:i4>0</vt:i4>
      </vt:variant>
      <vt:variant>
        <vt:i4>5</vt:i4>
      </vt:variant>
      <vt:variant>
        <vt:lpwstr/>
      </vt:variant>
      <vt:variant>
        <vt:lpwstr>_Toc450658404</vt:lpwstr>
      </vt:variant>
      <vt:variant>
        <vt:i4>1835061</vt:i4>
      </vt:variant>
      <vt:variant>
        <vt:i4>169</vt:i4>
      </vt:variant>
      <vt:variant>
        <vt:i4>0</vt:i4>
      </vt:variant>
      <vt:variant>
        <vt:i4>5</vt:i4>
      </vt:variant>
      <vt:variant>
        <vt:lpwstr/>
      </vt:variant>
      <vt:variant>
        <vt:lpwstr>_Toc450658403</vt:lpwstr>
      </vt:variant>
      <vt:variant>
        <vt:i4>1835061</vt:i4>
      </vt:variant>
      <vt:variant>
        <vt:i4>163</vt:i4>
      </vt:variant>
      <vt:variant>
        <vt:i4>0</vt:i4>
      </vt:variant>
      <vt:variant>
        <vt:i4>5</vt:i4>
      </vt:variant>
      <vt:variant>
        <vt:lpwstr/>
      </vt:variant>
      <vt:variant>
        <vt:lpwstr>_Toc450658402</vt:lpwstr>
      </vt:variant>
      <vt:variant>
        <vt:i4>1835061</vt:i4>
      </vt:variant>
      <vt:variant>
        <vt:i4>157</vt:i4>
      </vt:variant>
      <vt:variant>
        <vt:i4>0</vt:i4>
      </vt:variant>
      <vt:variant>
        <vt:i4>5</vt:i4>
      </vt:variant>
      <vt:variant>
        <vt:lpwstr/>
      </vt:variant>
      <vt:variant>
        <vt:lpwstr>_Toc450658401</vt:lpwstr>
      </vt:variant>
      <vt:variant>
        <vt:i4>1835061</vt:i4>
      </vt:variant>
      <vt:variant>
        <vt:i4>151</vt:i4>
      </vt:variant>
      <vt:variant>
        <vt:i4>0</vt:i4>
      </vt:variant>
      <vt:variant>
        <vt:i4>5</vt:i4>
      </vt:variant>
      <vt:variant>
        <vt:lpwstr/>
      </vt:variant>
      <vt:variant>
        <vt:lpwstr>_Toc450658400</vt:lpwstr>
      </vt:variant>
      <vt:variant>
        <vt:i4>1376306</vt:i4>
      </vt:variant>
      <vt:variant>
        <vt:i4>145</vt:i4>
      </vt:variant>
      <vt:variant>
        <vt:i4>0</vt:i4>
      </vt:variant>
      <vt:variant>
        <vt:i4>5</vt:i4>
      </vt:variant>
      <vt:variant>
        <vt:lpwstr/>
      </vt:variant>
      <vt:variant>
        <vt:lpwstr>_Toc450658399</vt:lpwstr>
      </vt:variant>
      <vt:variant>
        <vt:i4>1376306</vt:i4>
      </vt:variant>
      <vt:variant>
        <vt:i4>139</vt:i4>
      </vt:variant>
      <vt:variant>
        <vt:i4>0</vt:i4>
      </vt:variant>
      <vt:variant>
        <vt:i4>5</vt:i4>
      </vt:variant>
      <vt:variant>
        <vt:lpwstr/>
      </vt:variant>
      <vt:variant>
        <vt:lpwstr>_Toc450658398</vt:lpwstr>
      </vt:variant>
      <vt:variant>
        <vt:i4>1376306</vt:i4>
      </vt:variant>
      <vt:variant>
        <vt:i4>133</vt:i4>
      </vt:variant>
      <vt:variant>
        <vt:i4>0</vt:i4>
      </vt:variant>
      <vt:variant>
        <vt:i4>5</vt:i4>
      </vt:variant>
      <vt:variant>
        <vt:lpwstr/>
      </vt:variant>
      <vt:variant>
        <vt:lpwstr>_Toc450658397</vt:lpwstr>
      </vt:variant>
      <vt:variant>
        <vt:i4>1376306</vt:i4>
      </vt:variant>
      <vt:variant>
        <vt:i4>127</vt:i4>
      </vt:variant>
      <vt:variant>
        <vt:i4>0</vt:i4>
      </vt:variant>
      <vt:variant>
        <vt:i4>5</vt:i4>
      </vt:variant>
      <vt:variant>
        <vt:lpwstr/>
      </vt:variant>
      <vt:variant>
        <vt:lpwstr>_Toc450658396</vt:lpwstr>
      </vt:variant>
      <vt:variant>
        <vt:i4>1376306</vt:i4>
      </vt:variant>
      <vt:variant>
        <vt:i4>121</vt:i4>
      </vt:variant>
      <vt:variant>
        <vt:i4>0</vt:i4>
      </vt:variant>
      <vt:variant>
        <vt:i4>5</vt:i4>
      </vt:variant>
      <vt:variant>
        <vt:lpwstr/>
      </vt:variant>
      <vt:variant>
        <vt:lpwstr>_Toc450658395</vt:lpwstr>
      </vt:variant>
      <vt:variant>
        <vt:i4>1376306</vt:i4>
      </vt:variant>
      <vt:variant>
        <vt:i4>115</vt:i4>
      </vt:variant>
      <vt:variant>
        <vt:i4>0</vt:i4>
      </vt:variant>
      <vt:variant>
        <vt:i4>5</vt:i4>
      </vt:variant>
      <vt:variant>
        <vt:lpwstr/>
      </vt:variant>
      <vt:variant>
        <vt:lpwstr>_Toc450658394</vt:lpwstr>
      </vt:variant>
      <vt:variant>
        <vt:i4>1376306</vt:i4>
      </vt:variant>
      <vt:variant>
        <vt:i4>109</vt:i4>
      </vt:variant>
      <vt:variant>
        <vt:i4>0</vt:i4>
      </vt:variant>
      <vt:variant>
        <vt:i4>5</vt:i4>
      </vt:variant>
      <vt:variant>
        <vt:lpwstr/>
      </vt:variant>
      <vt:variant>
        <vt:lpwstr>_Toc450658393</vt:lpwstr>
      </vt:variant>
      <vt:variant>
        <vt:i4>1376306</vt:i4>
      </vt:variant>
      <vt:variant>
        <vt:i4>103</vt:i4>
      </vt:variant>
      <vt:variant>
        <vt:i4>0</vt:i4>
      </vt:variant>
      <vt:variant>
        <vt:i4>5</vt:i4>
      </vt:variant>
      <vt:variant>
        <vt:lpwstr/>
      </vt:variant>
      <vt:variant>
        <vt:lpwstr>_Toc450658392</vt:lpwstr>
      </vt:variant>
      <vt:variant>
        <vt:i4>1376306</vt:i4>
      </vt:variant>
      <vt:variant>
        <vt:i4>97</vt:i4>
      </vt:variant>
      <vt:variant>
        <vt:i4>0</vt:i4>
      </vt:variant>
      <vt:variant>
        <vt:i4>5</vt:i4>
      </vt:variant>
      <vt:variant>
        <vt:lpwstr/>
      </vt:variant>
      <vt:variant>
        <vt:lpwstr>_Toc450658391</vt:lpwstr>
      </vt:variant>
      <vt:variant>
        <vt:i4>1376306</vt:i4>
      </vt:variant>
      <vt:variant>
        <vt:i4>91</vt:i4>
      </vt:variant>
      <vt:variant>
        <vt:i4>0</vt:i4>
      </vt:variant>
      <vt:variant>
        <vt:i4>5</vt:i4>
      </vt:variant>
      <vt:variant>
        <vt:lpwstr/>
      </vt:variant>
      <vt:variant>
        <vt:lpwstr>_Toc450658390</vt:lpwstr>
      </vt:variant>
      <vt:variant>
        <vt:i4>1310770</vt:i4>
      </vt:variant>
      <vt:variant>
        <vt:i4>85</vt:i4>
      </vt:variant>
      <vt:variant>
        <vt:i4>0</vt:i4>
      </vt:variant>
      <vt:variant>
        <vt:i4>5</vt:i4>
      </vt:variant>
      <vt:variant>
        <vt:lpwstr/>
      </vt:variant>
      <vt:variant>
        <vt:lpwstr>_Toc450658389</vt:lpwstr>
      </vt:variant>
      <vt:variant>
        <vt:i4>1310770</vt:i4>
      </vt:variant>
      <vt:variant>
        <vt:i4>79</vt:i4>
      </vt:variant>
      <vt:variant>
        <vt:i4>0</vt:i4>
      </vt:variant>
      <vt:variant>
        <vt:i4>5</vt:i4>
      </vt:variant>
      <vt:variant>
        <vt:lpwstr/>
      </vt:variant>
      <vt:variant>
        <vt:lpwstr>_Toc450658388</vt:lpwstr>
      </vt:variant>
      <vt:variant>
        <vt:i4>1310770</vt:i4>
      </vt:variant>
      <vt:variant>
        <vt:i4>73</vt:i4>
      </vt:variant>
      <vt:variant>
        <vt:i4>0</vt:i4>
      </vt:variant>
      <vt:variant>
        <vt:i4>5</vt:i4>
      </vt:variant>
      <vt:variant>
        <vt:lpwstr/>
      </vt:variant>
      <vt:variant>
        <vt:lpwstr>_Toc450658387</vt:lpwstr>
      </vt:variant>
      <vt:variant>
        <vt:i4>1310770</vt:i4>
      </vt:variant>
      <vt:variant>
        <vt:i4>67</vt:i4>
      </vt:variant>
      <vt:variant>
        <vt:i4>0</vt:i4>
      </vt:variant>
      <vt:variant>
        <vt:i4>5</vt:i4>
      </vt:variant>
      <vt:variant>
        <vt:lpwstr/>
      </vt:variant>
      <vt:variant>
        <vt:lpwstr>_Toc450658386</vt:lpwstr>
      </vt:variant>
      <vt:variant>
        <vt:i4>1310770</vt:i4>
      </vt:variant>
      <vt:variant>
        <vt:i4>61</vt:i4>
      </vt:variant>
      <vt:variant>
        <vt:i4>0</vt:i4>
      </vt:variant>
      <vt:variant>
        <vt:i4>5</vt:i4>
      </vt:variant>
      <vt:variant>
        <vt:lpwstr/>
      </vt:variant>
      <vt:variant>
        <vt:lpwstr>_Toc450658385</vt:lpwstr>
      </vt:variant>
      <vt:variant>
        <vt:i4>1310770</vt:i4>
      </vt:variant>
      <vt:variant>
        <vt:i4>55</vt:i4>
      </vt:variant>
      <vt:variant>
        <vt:i4>0</vt:i4>
      </vt:variant>
      <vt:variant>
        <vt:i4>5</vt:i4>
      </vt:variant>
      <vt:variant>
        <vt:lpwstr/>
      </vt:variant>
      <vt:variant>
        <vt:lpwstr>_Toc450658384</vt:lpwstr>
      </vt:variant>
      <vt:variant>
        <vt:i4>1310770</vt:i4>
      </vt:variant>
      <vt:variant>
        <vt:i4>49</vt:i4>
      </vt:variant>
      <vt:variant>
        <vt:i4>0</vt:i4>
      </vt:variant>
      <vt:variant>
        <vt:i4>5</vt:i4>
      </vt:variant>
      <vt:variant>
        <vt:lpwstr/>
      </vt:variant>
      <vt:variant>
        <vt:lpwstr>_Toc450658383</vt:lpwstr>
      </vt:variant>
      <vt:variant>
        <vt:i4>1310770</vt:i4>
      </vt:variant>
      <vt:variant>
        <vt:i4>43</vt:i4>
      </vt:variant>
      <vt:variant>
        <vt:i4>0</vt:i4>
      </vt:variant>
      <vt:variant>
        <vt:i4>5</vt:i4>
      </vt:variant>
      <vt:variant>
        <vt:lpwstr/>
      </vt:variant>
      <vt:variant>
        <vt:lpwstr>_Toc450658382</vt:lpwstr>
      </vt:variant>
      <vt:variant>
        <vt:i4>1310770</vt:i4>
      </vt:variant>
      <vt:variant>
        <vt:i4>37</vt:i4>
      </vt:variant>
      <vt:variant>
        <vt:i4>0</vt:i4>
      </vt:variant>
      <vt:variant>
        <vt:i4>5</vt:i4>
      </vt:variant>
      <vt:variant>
        <vt:lpwstr/>
      </vt:variant>
      <vt:variant>
        <vt:lpwstr>_Toc450658381</vt:lpwstr>
      </vt:variant>
      <vt:variant>
        <vt:i4>1310770</vt:i4>
      </vt:variant>
      <vt:variant>
        <vt:i4>31</vt:i4>
      </vt:variant>
      <vt:variant>
        <vt:i4>0</vt:i4>
      </vt:variant>
      <vt:variant>
        <vt:i4>5</vt:i4>
      </vt:variant>
      <vt:variant>
        <vt:lpwstr/>
      </vt:variant>
      <vt:variant>
        <vt:lpwstr>_Toc450658380</vt:lpwstr>
      </vt:variant>
      <vt:variant>
        <vt:i4>1769522</vt:i4>
      </vt:variant>
      <vt:variant>
        <vt:i4>25</vt:i4>
      </vt:variant>
      <vt:variant>
        <vt:i4>0</vt:i4>
      </vt:variant>
      <vt:variant>
        <vt:i4>5</vt:i4>
      </vt:variant>
      <vt:variant>
        <vt:lpwstr/>
      </vt:variant>
      <vt:variant>
        <vt:lpwstr>_Toc450658379</vt:lpwstr>
      </vt:variant>
      <vt:variant>
        <vt:i4>1769522</vt:i4>
      </vt:variant>
      <vt:variant>
        <vt:i4>19</vt:i4>
      </vt:variant>
      <vt:variant>
        <vt:i4>0</vt:i4>
      </vt:variant>
      <vt:variant>
        <vt:i4>5</vt:i4>
      </vt:variant>
      <vt:variant>
        <vt:lpwstr/>
      </vt:variant>
      <vt:variant>
        <vt:lpwstr>_Toc450658378</vt:lpwstr>
      </vt:variant>
      <vt:variant>
        <vt:i4>1769522</vt:i4>
      </vt:variant>
      <vt:variant>
        <vt:i4>13</vt:i4>
      </vt:variant>
      <vt:variant>
        <vt:i4>0</vt:i4>
      </vt:variant>
      <vt:variant>
        <vt:i4>5</vt:i4>
      </vt:variant>
      <vt:variant>
        <vt:lpwstr/>
      </vt:variant>
      <vt:variant>
        <vt:lpwstr>_Toc450658377</vt:lpwstr>
      </vt:variant>
      <vt:variant>
        <vt:i4>1769522</vt:i4>
      </vt:variant>
      <vt:variant>
        <vt:i4>7</vt:i4>
      </vt:variant>
      <vt:variant>
        <vt:i4>0</vt:i4>
      </vt:variant>
      <vt:variant>
        <vt:i4>5</vt:i4>
      </vt:variant>
      <vt:variant>
        <vt:lpwstr/>
      </vt:variant>
      <vt:variant>
        <vt:lpwstr>_Toc450658376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KONSTRUKCJA</dc:title>
  <dc:subject>DOKUMENTACJA DO PRZETARGU</dc:subject>
  <dc:creator>DCZ</dc:creator>
  <cp:lastModifiedBy>urzecznik</cp:lastModifiedBy>
  <cp:revision>2</cp:revision>
  <cp:lastPrinted>2018-01-30T12:04:00Z</cp:lastPrinted>
  <dcterms:created xsi:type="dcterms:W3CDTF">2021-03-17T11:39:00Z</dcterms:created>
  <dcterms:modified xsi:type="dcterms:W3CDTF">2021-03-17T11:39:00Z</dcterms:modified>
  <cp:category>DCT2-XX-564564-A1</cp:category>
</cp:coreProperties>
</file>