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21E73" w14:textId="2B84B6EA" w:rsidR="001D1B79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1D69FDFC" w14:textId="77777777" w:rsidR="004B6AB6" w:rsidRDefault="004B6AB6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1D1B79" w:rsidRPr="00BE4773" w14:paraId="7112211D" w14:textId="77777777" w:rsidTr="006A1373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1CD7177E" w14:textId="77777777" w:rsidR="001D1B79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BE4773" w:rsidRDefault="001D1B79" w:rsidP="00A55E6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al. Niepodległości 34, 61-714 Poznań</w:t>
            </w:r>
          </w:p>
        </w:tc>
      </w:tr>
      <w:tr w:rsidR="00D17C08" w:rsidRPr="002E3C80" w14:paraId="71F32645" w14:textId="77777777" w:rsidTr="006A1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5F8D58F5" w14:textId="77777777" w:rsidR="001D1B79" w:rsidRPr="00D17C08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9A9FEC" w14:textId="77777777" w:rsidR="001D1B79" w:rsidRPr="002E3C80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3C80">
              <w:rPr>
                <w:rFonts w:ascii="Times New Roman" w:eastAsia="Times New Roman" w:hAnsi="Times New Roman" w:cs="Times New Roman"/>
                <w:lang w:eastAsia="pl-PL"/>
              </w:rPr>
              <w:t xml:space="preserve">Nr referencyjny nadany sprawie </w:t>
            </w:r>
          </w:p>
          <w:p w14:paraId="62F5F04E" w14:textId="77777777" w:rsidR="001D1B79" w:rsidRPr="002E3C80" w:rsidRDefault="001D1B79" w:rsidP="00A55E6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14:paraId="1010DCCC" w14:textId="2186F081" w:rsidR="001D1B79" w:rsidRPr="002E3C80" w:rsidRDefault="0070479B" w:rsidP="0062291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SzW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/7</w:t>
            </w:r>
            <w:r w:rsidR="00CE215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/2021</w:t>
            </w:r>
          </w:p>
        </w:tc>
      </w:tr>
    </w:tbl>
    <w:p w14:paraId="18100CB2" w14:textId="77777777" w:rsidR="001D1B79" w:rsidRPr="002E3C80" w:rsidRDefault="001D1B79" w:rsidP="001D1B79">
      <w:pPr>
        <w:spacing w:after="0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4BF4C9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13FA8556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0CD9DE35" w14:textId="1F00EA5B" w:rsidR="001D1B79" w:rsidRPr="002E3C80" w:rsidRDefault="00CB57E8" w:rsidP="001D1B79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SPECYFIKACJA </w:t>
      </w:r>
      <w:r w:rsidR="001D1B79" w:rsidRPr="002E3C8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WARUNKÓW ZAMÓWIENIA </w:t>
      </w:r>
    </w:p>
    <w:p w14:paraId="0BB3B4E1" w14:textId="76E4D1F5" w:rsidR="001D1B79" w:rsidRPr="002E3C80" w:rsidRDefault="00CB57E8" w:rsidP="0039126B">
      <w:pPr>
        <w:tabs>
          <w:tab w:val="left" w:pos="8318"/>
        </w:tabs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S</w:t>
      </w:r>
      <w:r w:rsidR="001D1B79" w:rsidRPr="002E3C80">
        <w:rPr>
          <w:rFonts w:eastAsia="Times New Roman" w:cs="Times New Roman"/>
          <w:b/>
          <w:bCs/>
          <w:sz w:val="24"/>
          <w:szCs w:val="24"/>
          <w:lang w:eastAsia="pl-PL"/>
        </w:rPr>
        <w:t>WZ</w:t>
      </w:r>
    </w:p>
    <w:p w14:paraId="082EDA4F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0879AF84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DLA</w:t>
      </w:r>
    </w:p>
    <w:p w14:paraId="3F4F11E0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576D9DAF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3471E37" w14:textId="151B36B3" w:rsidR="001D1B79" w:rsidRPr="002E3C80" w:rsidRDefault="0070479B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Przetargu nieograniczonego</w:t>
      </w:r>
    </w:p>
    <w:p w14:paraId="7A5EDD13" w14:textId="77777777" w:rsidR="001D1B79" w:rsidRPr="002E3C80" w:rsidRDefault="001D1B79" w:rsidP="001D1B79">
      <w:pPr>
        <w:spacing w:after="0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025B87F" w14:textId="77777777" w:rsidR="0070479B" w:rsidRPr="00AF1D85" w:rsidRDefault="0070479B" w:rsidP="0070479B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F1D85">
        <w:rPr>
          <w:rFonts w:eastAsia="Times New Roman" w:cs="Times New Roman"/>
          <w:sz w:val="24"/>
          <w:szCs w:val="24"/>
          <w:lang w:eastAsia="pl-PL"/>
        </w:rPr>
        <w:t>prowadzanego zgodnie z postanowieniami ustawy z dnia 11 września 2019 r. Prawo zamówień publicznych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13C0">
        <w:rPr>
          <w:rFonts w:eastAsia="Times New Roman" w:cs="Times New Roman"/>
          <w:sz w:val="24"/>
          <w:szCs w:val="24"/>
          <w:lang w:eastAsia="pl-PL"/>
        </w:rPr>
        <w:t>(Dz. U. z 2019 r., poz. 2019)</w:t>
      </w:r>
      <w:r w:rsidRPr="00AF1D85">
        <w:rPr>
          <w:rFonts w:eastAsia="Times New Roman" w:cs="Times New Roman"/>
          <w:sz w:val="24"/>
          <w:szCs w:val="24"/>
          <w:lang w:eastAsia="pl-PL"/>
        </w:rPr>
        <w:t xml:space="preserve">, zwanej w treści SWZ ustawą </w:t>
      </w:r>
      <w:proofErr w:type="spellStart"/>
      <w:r w:rsidRPr="00AF1D85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</w:p>
    <w:p w14:paraId="5B2837F6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F7CAC9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2D2B4282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na</w:t>
      </w:r>
    </w:p>
    <w:p w14:paraId="6FA3459F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5B2E124" w14:textId="77777777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65D682D4" w14:textId="129F247F" w:rsidR="00EA6A5D" w:rsidRPr="00EA6A5D" w:rsidRDefault="0062291B" w:rsidP="00EA6A5D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2E3C80">
        <w:rPr>
          <w:rFonts w:eastAsiaTheme="majorEastAsia"/>
          <w:b/>
          <w:bCs/>
          <w:sz w:val="28"/>
          <w:szCs w:val="28"/>
        </w:rPr>
        <w:br/>
      </w:r>
      <w:r w:rsidR="00EA6A5D">
        <w:rPr>
          <w:rFonts w:eastAsiaTheme="majorEastAsia"/>
          <w:b/>
          <w:bCs/>
          <w:sz w:val="28"/>
          <w:szCs w:val="28"/>
        </w:rPr>
        <w:t>dostarczenie Systemów A</w:t>
      </w:r>
      <w:r w:rsidR="00EA6A5D" w:rsidRPr="00EA6A5D">
        <w:rPr>
          <w:rFonts w:eastAsiaTheme="majorEastAsia"/>
          <w:b/>
          <w:bCs/>
          <w:sz w:val="28"/>
          <w:szCs w:val="28"/>
        </w:rPr>
        <w:t>utoryzacji</w:t>
      </w:r>
    </w:p>
    <w:p w14:paraId="7888C0E3" w14:textId="7165EB22" w:rsidR="003E55EF" w:rsidRPr="002E3C80" w:rsidRDefault="00EA6A5D" w:rsidP="00EA6A5D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  <w:sz w:val="28"/>
          <w:szCs w:val="28"/>
        </w:rPr>
      </w:pPr>
      <w:r w:rsidRPr="00EA6A5D">
        <w:rPr>
          <w:rFonts w:eastAsiaTheme="majorEastAsia"/>
          <w:b/>
          <w:bCs/>
          <w:sz w:val="28"/>
          <w:szCs w:val="28"/>
        </w:rPr>
        <w:t xml:space="preserve"> (karty chipowe, czytniki chipowe, oprogramowanie, certyfikaty).</w:t>
      </w:r>
    </w:p>
    <w:p w14:paraId="6394E4D6" w14:textId="64B0225A" w:rsidR="0062291B" w:rsidRPr="002E3C80" w:rsidRDefault="0062291B" w:rsidP="0062291B">
      <w:pPr>
        <w:spacing w:line="360" w:lineRule="auto"/>
        <w:jc w:val="center"/>
        <w:rPr>
          <w:b/>
          <w:sz w:val="32"/>
        </w:rPr>
      </w:pPr>
    </w:p>
    <w:p w14:paraId="40E45004" w14:textId="25594891" w:rsidR="001D1B79" w:rsidRPr="002E3C80" w:rsidRDefault="001D1B79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6D419E8B" w14:textId="47CFB4CE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0658249F" w14:textId="36A25BD1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788AF0F7" w14:textId="7077250A" w:rsidR="0062291B" w:rsidRPr="002E3C80" w:rsidRDefault="0062291B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17846D1B" w14:textId="46097EE2" w:rsidR="008412AF" w:rsidRPr="002E3C80" w:rsidRDefault="008412AF" w:rsidP="0021300E">
      <w:pPr>
        <w:spacing w:after="0"/>
        <w:ind w:right="21"/>
        <w:contextualSpacing/>
        <w:rPr>
          <w:rFonts w:eastAsia="Calibri" w:cs="Times New Roman"/>
          <w:b/>
          <w:sz w:val="24"/>
          <w:szCs w:val="24"/>
          <w:lang w:eastAsia="pl-PL"/>
        </w:rPr>
      </w:pPr>
    </w:p>
    <w:p w14:paraId="546BE260" w14:textId="1B166875" w:rsidR="008412AF" w:rsidRPr="002E3C80" w:rsidRDefault="008412AF" w:rsidP="001D1B79">
      <w:pPr>
        <w:spacing w:after="0"/>
        <w:ind w:right="21"/>
        <w:contextualSpacing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14:paraId="11DE8DDC" w14:textId="78648373" w:rsidR="001D1B79" w:rsidRPr="002E3C80" w:rsidRDefault="001D1B79" w:rsidP="001D1B79">
      <w:pPr>
        <w:spacing w:after="0"/>
        <w:ind w:right="21"/>
        <w:contextualSpacing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Calibri" w:cs="Times New Roman"/>
          <w:b/>
          <w:sz w:val="24"/>
          <w:szCs w:val="24"/>
          <w:lang w:eastAsia="pl-PL"/>
        </w:rPr>
        <w:t xml:space="preserve">Poznań, </w:t>
      </w:r>
      <w:r w:rsidR="0070479B">
        <w:rPr>
          <w:rFonts w:eastAsia="Calibri" w:cs="Times New Roman"/>
          <w:b/>
          <w:sz w:val="24"/>
          <w:szCs w:val="24"/>
          <w:lang w:eastAsia="pl-PL"/>
        </w:rPr>
        <w:t>czerwiec</w:t>
      </w:r>
      <w:r w:rsidR="00CE2157">
        <w:rPr>
          <w:rFonts w:eastAsia="Calibri" w:cs="Times New Roman"/>
          <w:b/>
          <w:sz w:val="24"/>
          <w:szCs w:val="24"/>
          <w:lang w:eastAsia="pl-PL"/>
        </w:rPr>
        <w:t xml:space="preserve"> </w:t>
      </w:r>
      <w:r w:rsidR="008412AF" w:rsidRPr="002E3C80">
        <w:rPr>
          <w:rFonts w:eastAsia="Calibri" w:cs="Times New Roman"/>
          <w:b/>
          <w:sz w:val="24"/>
          <w:szCs w:val="24"/>
          <w:lang w:eastAsia="pl-PL"/>
        </w:rPr>
        <w:t>202</w:t>
      </w:r>
      <w:r w:rsidR="00CE2157">
        <w:rPr>
          <w:rFonts w:eastAsia="Calibri" w:cs="Times New Roman"/>
          <w:b/>
          <w:sz w:val="24"/>
          <w:szCs w:val="24"/>
          <w:lang w:eastAsia="pl-PL"/>
        </w:rPr>
        <w:t>1</w:t>
      </w:r>
      <w:r w:rsidRPr="002E3C80">
        <w:rPr>
          <w:rFonts w:eastAsia="Calibri" w:cs="Times New Roman"/>
          <w:b/>
          <w:sz w:val="24"/>
          <w:szCs w:val="24"/>
          <w:lang w:eastAsia="pl-PL"/>
        </w:rPr>
        <w:t xml:space="preserve"> r.</w:t>
      </w:r>
    </w:p>
    <w:p w14:paraId="21F4F3AF" w14:textId="7A7AC2D9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br w:type="page"/>
      </w:r>
      <w:r w:rsidRPr="002E3C80">
        <w:rPr>
          <w:rFonts w:eastAsia="Times New Roman" w:cs="Times New Roman"/>
          <w:b/>
          <w:sz w:val="24"/>
          <w:szCs w:val="24"/>
          <w:lang w:eastAsia="pl-PL"/>
        </w:rPr>
        <w:lastRenderedPageBreak/>
        <w:t>Nazwa i adres Zamawiającego</w:t>
      </w:r>
    </w:p>
    <w:p w14:paraId="5291FEF5" w14:textId="2C1A3D54" w:rsidR="001F1776" w:rsidRPr="002E3C80" w:rsidRDefault="001F1776" w:rsidP="001F1776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6718A28" w14:textId="73DD0202" w:rsidR="00EA6A5D" w:rsidRPr="00EA6A5D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3015D035" w14:textId="68EC676A" w:rsidR="00EA6A5D" w:rsidRPr="004F3CEC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50482AA5" w14:textId="69B4B89E" w:rsidR="004F3CEC" w:rsidRP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0214FFF0" w14:textId="77777777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9C72EA3" w14:textId="46840581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28DB9A8C" w14:textId="77777777" w:rsidR="00EA6A5D" w:rsidRPr="002E3C80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0807BDAB" w14:textId="465359F1" w:rsidR="00EA6A5D" w:rsidRPr="00EA6A5D" w:rsidRDefault="00EA6A5D" w:rsidP="00EA6A5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2E06ACE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608A8C31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01E36337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AB6BC98" w14:textId="55B9AE1B" w:rsidR="00EA6A5D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5F57F766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4A5AF28C" w14:textId="1D8BBEE1" w:rsidR="00EA6A5D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6944D1E3" w14:textId="48DB40B2" w:rsid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 w:rsidR="001B6406"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 w:rsidR="001B6406"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7FB81A5E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6E48AB74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47443378" w14:textId="4724ECB7" w:rsidR="004F3CEC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73A4040C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45D5E462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09B54D46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0778E76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5EC925B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116BD40F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2851D0B1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6C1874DB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40936E13" w14:textId="77777777" w:rsidR="004F3CEC" w:rsidRPr="002E3C80" w:rsidRDefault="004F3CEC" w:rsidP="004F3C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26408B0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26282B5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233AA0E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6D66666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40961F8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5A457ECC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371E4DBF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209978F9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3AC2A11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57AB4892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5CD3C707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38737C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3572A348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09EED587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2A8263C0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580E2BFA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32BA0397" w14:textId="2CFCAEC3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74C93FE9" w14:textId="494DF2CC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2102847C" w14:textId="7AFC4722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B41CC7A" w14:textId="60D66A4D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78A147D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5E4DBED2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679E75A6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451448B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363614B5" w14:textId="77777777" w:rsidR="001B6406" w:rsidRPr="002E3C80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65A729F5" w14:textId="30D6DA13" w:rsidR="001B6406" w:rsidRPr="001B6406" w:rsidRDefault="001B6406" w:rsidP="001B640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2F8A3BD7" w14:textId="77777777" w:rsidR="001F1776" w:rsidRPr="002E3C80" w:rsidRDefault="001F1776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0EF28F" w14:textId="2B6A7EAB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Przedstawicielem Województwa Wielkopolskiego jest </w:t>
      </w:r>
      <w:r w:rsidR="009B28B0" w:rsidRPr="002E3C80">
        <w:rPr>
          <w:rFonts w:eastAsia="Times New Roman" w:cstheme="minorHAnsi"/>
          <w:sz w:val="24"/>
          <w:szCs w:val="24"/>
          <w:lang w:eastAsia="pl-PL"/>
        </w:rPr>
        <w:t xml:space="preserve">spółka Szpitale Wielkopolski </w:t>
      </w:r>
      <w:r w:rsidR="00DA282B" w:rsidRPr="002E3C80">
        <w:rPr>
          <w:rFonts w:eastAsia="Times New Roman" w:cstheme="minorHAnsi"/>
          <w:sz w:val="24"/>
          <w:szCs w:val="24"/>
          <w:lang w:eastAsia="pl-PL"/>
        </w:rPr>
        <w:br/>
      </w:r>
      <w:r w:rsidR="009B28B0" w:rsidRPr="002E3C80">
        <w:rPr>
          <w:rFonts w:eastAsia="Times New Roman" w:cstheme="minorHAnsi"/>
          <w:sz w:val="24"/>
          <w:szCs w:val="24"/>
          <w:lang w:eastAsia="pl-PL"/>
        </w:rPr>
        <w:t xml:space="preserve">Sp. z o.o. </w:t>
      </w:r>
    </w:p>
    <w:p w14:paraId="4BF81072" w14:textId="77777777" w:rsidR="001F1776" w:rsidRPr="002E3C80" w:rsidRDefault="001F1776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7C0AD4" w14:textId="08C20CE2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Ilekroć w niniejszym postępowaniu mowa jest o czynnościach dokonywanych przez Zamawiającego – uprawnionym do dokonywania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tych czynności jest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spółka Szpitale Wielkopolski Sp. z o.</w:t>
      </w:r>
      <w:r w:rsidR="001F1776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o.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siedzibą </w:t>
      </w:r>
      <w:r w:rsidR="009B28B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ul. Lutyckiej 34/budynek A, 60-415 Poznań.</w:t>
      </w:r>
    </w:p>
    <w:p w14:paraId="72B8274D" w14:textId="77777777" w:rsidR="00B92018" w:rsidRPr="002E3C80" w:rsidRDefault="00B92018" w:rsidP="00B92018">
      <w:pPr>
        <w:spacing w:after="0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DC8BACC" w14:textId="2241B89A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nadał postępowaniu znak sprawy: </w:t>
      </w:r>
      <w:proofErr w:type="spellStart"/>
      <w:r w:rsidR="00281B5B" w:rsidRPr="002E3C8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SzW</w:t>
      </w:r>
      <w:proofErr w:type="spellEnd"/>
      <w:r w:rsidR="00281B5B" w:rsidRPr="002E3C8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</w:t>
      </w:r>
      <w:r w:rsidR="0070479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7</w:t>
      </w:r>
      <w:r w:rsidR="00CE215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38B2E778" w14:textId="77777777" w:rsidR="00520E98" w:rsidRPr="002E3C80" w:rsidRDefault="00520E98" w:rsidP="00B92018">
      <w:p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266CBBF" w14:textId="72077769" w:rsidR="00B92018" w:rsidRPr="002E3C80" w:rsidRDefault="00B92018" w:rsidP="001F1776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Wykonawca w kontaktach z Zamawiającym oraz korespondencji kierowanej do Zamawiającego jest zobowiązany powoływać się na ten znak.</w:t>
      </w:r>
    </w:p>
    <w:p w14:paraId="237CFE18" w14:textId="3FB9746C" w:rsidR="008B7617" w:rsidRPr="002E3C80" w:rsidRDefault="008B7617" w:rsidP="00B92018">
      <w:pPr>
        <w:spacing w:after="0"/>
        <w:ind w:left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5C5A62" w14:textId="77777777" w:rsidR="00B12826" w:rsidRPr="002E3C80" w:rsidRDefault="00B12826" w:rsidP="00B12826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b/>
        </w:rPr>
        <w:t>I</w:t>
      </w:r>
      <w:r w:rsidRPr="002E3C80">
        <w:rPr>
          <w:rFonts w:ascii="Calibri" w:hAnsi="Calibri" w:cs="Calibri"/>
          <w:b/>
          <w:sz w:val="24"/>
          <w:szCs w:val="24"/>
        </w:rPr>
        <w:t>nformacja o przetwarzaniu danych osobowych dla osób biorących udział w postępowaniu o udzielenie zamówienia publicznego</w:t>
      </w:r>
    </w:p>
    <w:p w14:paraId="7B0421D0" w14:textId="77777777" w:rsidR="00B12826" w:rsidRPr="002E3C80" w:rsidRDefault="00B12826" w:rsidP="00B12826">
      <w:pPr>
        <w:ind w:left="426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14:paraId="68921BF3" w14:textId="77777777" w:rsidR="00B12826" w:rsidRPr="002E3C80" w:rsidRDefault="00B12826" w:rsidP="00B12826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</w:t>
      </w:r>
      <w:r w:rsidRPr="002E3C80">
        <w:rPr>
          <w:rFonts w:ascii="Calibri" w:hAnsi="Calibri" w:cs="Calibri"/>
          <w:sz w:val="24"/>
          <w:szCs w:val="24"/>
        </w:rPr>
        <w:lastRenderedPageBreak/>
        <w:t xml:space="preserve">dyrektywy 95/46/WE (ogólne rozporządzenie o ochronie danych) (Dz. Urz. UE L 119 z 04.05.2016, str. 1), dalej „RODO”, informujemy, że: </w:t>
      </w:r>
    </w:p>
    <w:p w14:paraId="653C6323" w14:textId="444282C7" w:rsidR="008412AF" w:rsidRPr="002E3C80" w:rsidRDefault="008412AF" w:rsidP="001E5BF8">
      <w:pPr>
        <w:spacing w:after="150"/>
        <w:rPr>
          <w:rFonts w:ascii="Calibri" w:hAnsi="Calibri" w:cs="Calibri"/>
          <w:b/>
          <w:sz w:val="24"/>
          <w:szCs w:val="24"/>
        </w:rPr>
      </w:pPr>
    </w:p>
    <w:p w14:paraId="6DE28775" w14:textId="77777777" w:rsidR="00B12826" w:rsidRPr="002E3C80" w:rsidRDefault="00B12826" w:rsidP="00B12826">
      <w:pPr>
        <w:spacing w:after="150"/>
        <w:rPr>
          <w:rFonts w:ascii="Calibri" w:hAnsi="Calibri" w:cs="Calibri"/>
          <w:b/>
          <w:sz w:val="24"/>
          <w:szCs w:val="24"/>
        </w:rPr>
      </w:pPr>
      <w:r w:rsidRPr="002E3C80">
        <w:rPr>
          <w:rFonts w:ascii="Calibri" w:hAnsi="Calibri" w:cs="Calibri"/>
          <w:b/>
          <w:sz w:val="24"/>
          <w:szCs w:val="24"/>
        </w:rPr>
        <w:t>Administratorem danych osobowych jest:</w:t>
      </w:r>
    </w:p>
    <w:p w14:paraId="48FDFDA0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Województwo Wielkopolskie</w:t>
      </w:r>
    </w:p>
    <w:p w14:paraId="52F7C701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al. Niepodległości 34, </w:t>
      </w:r>
    </w:p>
    <w:p w14:paraId="069A5014" w14:textId="77777777" w:rsidR="00B12826" w:rsidRPr="002E3C80" w:rsidRDefault="00B12826" w:rsidP="00B1282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61-714 Poznań</w:t>
      </w:r>
    </w:p>
    <w:p w14:paraId="1F87D154" w14:textId="77777777" w:rsidR="00B12826" w:rsidRPr="002E3C80" w:rsidRDefault="00B12826" w:rsidP="00B12826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4"/>
          <w:szCs w:val="24"/>
        </w:rPr>
      </w:pPr>
    </w:p>
    <w:p w14:paraId="7A29D271" w14:textId="2BA1387D" w:rsidR="00141C73" w:rsidRPr="002E3C80" w:rsidRDefault="0010763B" w:rsidP="001076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W sprawach związanych z przetwarzaniem danych osobowych prosimy o kontakt </w:t>
      </w:r>
      <w:r w:rsidRPr="002E3C80">
        <w:rPr>
          <w:rFonts w:ascii="Calibri" w:hAnsi="Calibri" w:cs="Calibri"/>
          <w:sz w:val="24"/>
          <w:szCs w:val="24"/>
        </w:rPr>
        <w:br/>
        <w:t xml:space="preserve">z Inspektorem ochrony danych osobowych, Departament Organizacyjny i Kadr, </w:t>
      </w:r>
      <w:r w:rsidRPr="002E3C80">
        <w:rPr>
          <w:rFonts w:ascii="Calibri" w:hAnsi="Calibri" w:cs="Calibri"/>
          <w:sz w:val="24"/>
          <w:szCs w:val="24"/>
        </w:rPr>
        <w:br/>
        <w:t xml:space="preserve">Urząd Marszałkowski Województwa Wielkopolskiego w Poznaniu, al. Niepodległości 34, </w:t>
      </w:r>
      <w:r w:rsidRPr="002E3C80">
        <w:rPr>
          <w:rFonts w:ascii="Calibri" w:hAnsi="Calibri" w:cs="Calibri"/>
          <w:sz w:val="24"/>
          <w:szCs w:val="24"/>
        </w:rPr>
        <w:br/>
        <w:t>61-714 Poznań</w:t>
      </w:r>
      <w:r w:rsidR="00141C73" w:rsidRPr="002E3C80">
        <w:rPr>
          <w:rFonts w:ascii="Calibri" w:hAnsi="Calibri" w:cs="Calibri"/>
          <w:sz w:val="24"/>
          <w:szCs w:val="24"/>
        </w:rPr>
        <w:t xml:space="preserve">; </w:t>
      </w:r>
      <w:hyperlink r:id="rId8" w:history="1">
        <w:r w:rsidR="00141C73" w:rsidRPr="002E3C80">
          <w:rPr>
            <w:rStyle w:val="Hipercze"/>
            <w:rFonts w:ascii="Calibri" w:hAnsi="Calibri" w:cs="Calibri"/>
            <w:sz w:val="24"/>
            <w:szCs w:val="24"/>
          </w:rPr>
          <w:t>inspektor.ochrony@umww.pl</w:t>
        </w:r>
      </w:hyperlink>
      <w:r w:rsidR="00141C73" w:rsidRPr="002E3C80">
        <w:rPr>
          <w:rFonts w:ascii="Calibri" w:hAnsi="Calibri" w:cs="Calibri"/>
          <w:sz w:val="24"/>
          <w:szCs w:val="24"/>
        </w:rPr>
        <w:t xml:space="preserve">.   </w:t>
      </w:r>
    </w:p>
    <w:p w14:paraId="4C30A261" w14:textId="77777777" w:rsidR="0010763B" w:rsidRPr="002E3C80" w:rsidRDefault="0010763B" w:rsidP="0010763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1B149FD" w14:textId="204186EA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Dane osobowe przetwarzane będą na podstawie art. 6 ust. 1 lit. c RODO w celu związanym z postępowaniem o udzielenie niniejszego zamówienia publicznego.</w:t>
      </w:r>
    </w:p>
    <w:p w14:paraId="19705B56" w14:textId="1FD4CE93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Odbiorcami Państwa danych osobowych będą osoby lub podmioty, którym udostępniona zostanie dokumentacja postępowania w oparciu o art. 8 oraz art. 96 ust. 3 ustawy z dnia 29 stycznia 2004 r. Prawo zamówień publicznych</w:t>
      </w:r>
      <w:r w:rsidR="008412AF" w:rsidRPr="002E3C80">
        <w:rPr>
          <w:rFonts w:ascii="Calibri" w:hAnsi="Calibri" w:cs="Calibri"/>
          <w:sz w:val="24"/>
          <w:szCs w:val="24"/>
        </w:rPr>
        <w:t>.</w:t>
      </w:r>
    </w:p>
    <w:p w14:paraId="066C9F5A" w14:textId="002F218A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Odbiorcami danych mogą być również dostawcy usług zaopatrujących </w:t>
      </w:r>
      <w:r w:rsidRPr="002E3C80">
        <w:rPr>
          <w:rFonts w:cs="Arial"/>
          <w:sz w:val="24"/>
          <w:szCs w:val="24"/>
        </w:rPr>
        <w:t>Województwo Wielkopolskie</w:t>
      </w:r>
      <w:r w:rsidRPr="002E3C80">
        <w:rPr>
          <w:rFonts w:ascii="Calibri" w:hAnsi="Calibri" w:cs="Calibri"/>
          <w:sz w:val="24"/>
          <w:szCs w:val="24"/>
        </w:rPr>
        <w:t xml:space="preserve"> w rozwiązania techniczne oraz organizacyjne, umożliwiające zarządzanie </w:t>
      </w:r>
      <w:r w:rsidRPr="002E3C80">
        <w:rPr>
          <w:rFonts w:cs="Arial"/>
          <w:sz w:val="24"/>
          <w:szCs w:val="24"/>
        </w:rPr>
        <w:t>Województwem Wielkopolskim</w:t>
      </w:r>
      <w:r w:rsidRPr="002E3C80">
        <w:rPr>
          <w:rFonts w:ascii="Calibri" w:hAnsi="Calibri" w:cs="Calibri"/>
          <w:sz w:val="24"/>
          <w:szCs w:val="24"/>
        </w:rPr>
        <w:t xml:space="preserve"> (w szczególności dostawcy usług teleinformatycznych, firmy kurierskie i pocztowe), a także dostawcy usług prawnych i doradczych oraz wspierających w dochodzeniu należnych roszczeń (w szczególności kancelarie prawne, podatkowe, firmy windykacyjne).</w:t>
      </w:r>
    </w:p>
    <w:p w14:paraId="102A0083" w14:textId="77777777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Państwa dane osobowe będą przechowywane zgodnie z art. 97 ust. 1 ustawy </w:t>
      </w:r>
      <w:proofErr w:type="spellStart"/>
      <w:r w:rsidRPr="002E3C80">
        <w:rPr>
          <w:rFonts w:ascii="Calibri" w:hAnsi="Calibri" w:cs="Calibri"/>
          <w:sz w:val="24"/>
          <w:szCs w:val="24"/>
        </w:rPr>
        <w:t>Pzp</w:t>
      </w:r>
      <w:proofErr w:type="spellEnd"/>
      <w:r w:rsidRPr="002E3C80">
        <w:rPr>
          <w:rFonts w:ascii="Calibri" w:hAnsi="Calibri" w:cs="Calibri"/>
          <w:sz w:val="24"/>
          <w:szCs w:val="24"/>
        </w:rPr>
        <w:t>, przez okres 4 lat od dnia zakończenia postępowania o udzielenie zamówienia, a jeżeli czas obowiązywania umowy przekracza 4 lata, okres przechowywania obejmuje cały czas obowiązywania umowy.</w:t>
      </w:r>
    </w:p>
    <w:p w14:paraId="366259A3" w14:textId="022D2EC0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2E3C80">
        <w:rPr>
          <w:rFonts w:ascii="Calibri" w:hAnsi="Calibri" w:cs="Calibri"/>
          <w:sz w:val="24"/>
          <w:szCs w:val="24"/>
        </w:rPr>
        <w:t>Pzp</w:t>
      </w:r>
      <w:proofErr w:type="spellEnd"/>
      <w:r w:rsidRPr="002E3C80">
        <w:rPr>
          <w:rFonts w:ascii="Calibri" w:hAnsi="Calibri" w:cs="Calibri"/>
          <w:sz w:val="24"/>
          <w:szCs w:val="24"/>
        </w:rPr>
        <w:t xml:space="preserve">, związanym z udziałem </w:t>
      </w:r>
      <w:r w:rsidRPr="002E3C80">
        <w:rPr>
          <w:rFonts w:ascii="Calibri" w:hAnsi="Calibri" w:cs="Calibri"/>
          <w:sz w:val="24"/>
          <w:szCs w:val="24"/>
        </w:rPr>
        <w:br/>
        <w:t xml:space="preserve">w postępowaniu o udzielenie zamówienia publicznego; konsekwencje niepodania określonych danych wynikają z ustawy </w:t>
      </w:r>
      <w:proofErr w:type="spellStart"/>
      <w:r w:rsidRPr="002E3C80">
        <w:rPr>
          <w:rFonts w:ascii="Calibri" w:hAnsi="Calibri" w:cs="Calibri"/>
          <w:sz w:val="24"/>
          <w:szCs w:val="24"/>
        </w:rPr>
        <w:t>Pzp</w:t>
      </w:r>
      <w:proofErr w:type="spellEnd"/>
      <w:r w:rsidRPr="002E3C80">
        <w:rPr>
          <w:rFonts w:ascii="Calibri" w:hAnsi="Calibri" w:cs="Calibri"/>
          <w:sz w:val="24"/>
          <w:szCs w:val="24"/>
        </w:rPr>
        <w:t>.</w:t>
      </w:r>
    </w:p>
    <w:p w14:paraId="761596F5" w14:textId="77777777" w:rsidR="00B12826" w:rsidRPr="002E3C80" w:rsidRDefault="00B12826" w:rsidP="00B12826">
      <w:pPr>
        <w:spacing w:after="150"/>
        <w:jc w:val="both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W odniesieniu do Państwa danych osobowych decyzje nie będą podejmowane w sposób zautomatyzowany.</w:t>
      </w:r>
    </w:p>
    <w:p w14:paraId="354D1F8E" w14:textId="77777777" w:rsidR="00B12826" w:rsidRPr="002E3C80" w:rsidRDefault="00B12826" w:rsidP="00B12826">
      <w:p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Jako Administrator danych, zapewniamy prawo do:</w:t>
      </w:r>
    </w:p>
    <w:p w14:paraId="6AC04973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dostępu do danych osobowych Państwa dotyczących (na podstawie art. 15 RODO);</w:t>
      </w:r>
    </w:p>
    <w:p w14:paraId="6DCEA9D3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sprostowania Państwa danych osobowych (na podstawie art. 16 RODO) *;</w:t>
      </w:r>
    </w:p>
    <w:p w14:paraId="2C55F6D2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lastRenderedPageBreak/>
        <w:t xml:space="preserve">żądania od administratora ograniczenia przetwarzania danych osobowych z zastrzeżeniem przypadków, o których mowa w art. 18 ust. 2 RODO  (na podstawie art. 18 RODO)**;  </w:t>
      </w:r>
    </w:p>
    <w:p w14:paraId="78EA90CE" w14:textId="77777777" w:rsidR="00B12826" w:rsidRPr="002E3C80" w:rsidRDefault="00B12826" w:rsidP="006D7EBB">
      <w:pPr>
        <w:pStyle w:val="Akapitzlist"/>
        <w:numPr>
          <w:ilvl w:val="0"/>
          <w:numId w:val="27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wniesienia skargi do Prezesa Urzędu Ochrony Danych Osobowych, gdy uznają Państwo, że przetwarzanie danych osobowych Państwa dotyczących narusza przepisy RODO;</w:t>
      </w:r>
    </w:p>
    <w:p w14:paraId="59C229B8" w14:textId="77777777" w:rsidR="00B12826" w:rsidRPr="002E3C80" w:rsidRDefault="00B12826" w:rsidP="00B12826">
      <w:p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Jednocześnie informujemy, iż nie przysługuje Państwu prawo do:</w:t>
      </w:r>
    </w:p>
    <w:p w14:paraId="08C74D7E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usunięcia danych osobowych w związku z art. 17 ust. 3 lit. b, d lub e RODO;</w:t>
      </w:r>
    </w:p>
    <w:p w14:paraId="60F47F7D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>przenoszenia danych osobowych, o którym mowa w art. 20 RODO;</w:t>
      </w:r>
    </w:p>
    <w:p w14:paraId="1ECBB867" w14:textId="77777777" w:rsidR="00B12826" w:rsidRPr="002E3C80" w:rsidRDefault="00B12826" w:rsidP="006D7EBB">
      <w:pPr>
        <w:pStyle w:val="Akapitzlist"/>
        <w:numPr>
          <w:ilvl w:val="0"/>
          <w:numId w:val="28"/>
        </w:numPr>
        <w:spacing w:after="150"/>
        <w:rPr>
          <w:rFonts w:ascii="Calibri" w:hAnsi="Calibri" w:cs="Calibri"/>
          <w:sz w:val="24"/>
          <w:szCs w:val="24"/>
        </w:rPr>
      </w:pPr>
      <w:r w:rsidRPr="002E3C80">
        <w:rPr>
          <w:rFonts w:ascii="Calibri" w:hAnsi="Calibri" w:cs="Calibri"/>
          <w:sz w:val="24"/>
          <w:szCs w:val="24"/>
        </w:rPr>
        <w:t xml:space="preserve">prawo sprzeciwu wobec przetwarzania danych osobowych na podstawie art. 21 RODO, gdyż podstawą prawną przetwarzania Państwa danych osobowych jest art. 6 ust. 1 lit. c RODO. </w:t>
      </w:r>
    </w:p>
    <w:p w14:paraId="086E00AB" w14:textId="77777777" w:rsidR="00B12826" w:rsidRPr="002E3C80" w:rsidRDefault="00B12826" w:rsidP="00B12826">
      <w:pPr>
        <w:pStyle w:val="Akapitzlist"/>
        <w:spacing w:after="150"/>
        <w:rPr>
          <w:rFonts w:ascii="Calibri" w:hAnsi="Calibri" w:cs="Calibri"/>
        </w:rPr>
      </w:pPr>
    </w:p>
    <w:p w14:paraId="7F1C4AE7" w14:textId="77777777" w:rsidR="00B12826" w:rsidRPr="002E3C80" w:rsidRDefault="00B12826" w:rsidP="00B12826">
      <w:pPr>
        <w:pStyle w:val="Akapitzlist"/>
        <w:ind w:left="426"/>
        <w:jc w:val="both"/>
        <w:rPr>
          <w:rFonts w:ascii="Calibri" w:hAnsi="Calibri" w:cs="Calibri"/>
          <w:sz w:val="18"/>
        </w:rPr>
      </w:pPr>
      <w:r w:rsidRPr="002E3C80">
        <w:rPr>
          <w:rFonts w:ascii="Calibri" w:hAnsi="Calibri" w:cs="Calibri"/>
          <w:sz w:val="18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E3C80">
        <w:rPr>
          <w:rFonts w:ascii="Calibri" w:hAnsi="Calibri" w:cs="Calibri"/>
          <w:sz w:val="18"/>
        </w:rPr>
        <w:t>Pzp</w:t>
      </w:r>
      <w:proofErr w:type="spellEnd"/>
      <w:r w:rsidRPr="002E3C80">
        <w:rPr>
          <w:rFonts w:ascii="Calibri" w:hAnsi="Calibri" w:cs="Calibri"/>
          <w:sz w:val="18"/>
        </w:rPr>
        <w:t xml:space="preserve"> oraz nie może naruszać integralności protokołu oraz jego załączników.</w:t>
      </w:r>
    </w:p>
    <w:p w14:paraId="7B727541" w14:textId="77777777" w:rsidR="00B12826" w:rsidRPr="002E3C80" w:rsidRDefault="00B12826" w:rsidP="00B12826">
      <w:pPr>
        <w:pStyle w:val="Akapitzlist"/>
        <w:ind w:left="426"/>
        <w:jc w:val="both"/>
        <w:rPr>
          <w:rFonts w:ascii="Calibri" w:hAnsi="Calibri" w:cs="Calibri"/>
          <w:sz w:val="18"/>
        </w:rPr>
      </w:pPr>
      <w:r w:rsidRPr="002E3C80">
        <w:rPr>
          <w:rFonts w:ascii="Calibri" w:hAnsi="Calibri" w:cs="Calibri"/>
          <w:sz w:val="18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A34077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DED0C85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Tryb udzielenia zamówienia publicznego</w:t>
      </w:r>
    </w:p>
    <w:p w14:paraId="3728EAE7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861052">
        <w:rPr>
          <w:rFonts w:eastAsia="Times New Roman" w:cs="Times New Roman"/>
          <w:sz w:val="24"/>
          <w:szCs w:val="24"/>
          <w:lang w:eastAsia="pl-PL"/>
        </w:rPr>
        <w:t>Do niniejszego postępowania mają zastosowanie przepisy ustawy z dnia 11 września 2019 r. Prawo zamówień publicznych (tekst jednolity Dz. U. z 2019 poz. 2019 ze z</w:t>
      </w:r>
      <w:r>
        <w:rPr>
          <w:rFonts w:eastAsia="Times New Roman" w:cs="Times New Roman"/>
          <w:sz w:val="24"/>
          <w:szCs w:val="24"/>
          <w:lang w:eastAsia="pl-PL"/>
        </w:rPr>
        <w:t>m.) zwanej</w:t>
      </w:r>
      <w:r w:rsidRPr="00861052">
        <w:rPr>
          <w:rFonts w:eastAsia="Times New Roman" w:cs="Times New Roman"/>
          <w:sz w:val="24"/>
          <w:szCs w:val="24"/>
          <w:lang w:eastAsia="pl-PL"/>
        </w:rPr>
        <w:t xml:space="preserve"> dalej </w:t>
      </w:r>
      <w:r>
        <w:rPr>
          <w:rFonts w:eastAsia="Times New Roman" w:cs="Times New Roman"/>
          <w:sz w:val="24"/>
          <w:szCs w:val="24"/>
          <w:lang w:eastAsia="pl-PL"/>
        </w:rPr>
        <w:t xml:space="preserve">ustawą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</w:t>
      </w:r>
    </w:p>
    <w:p w14:paraId="37C87929" w14:textId="77777777" w:rsidR="0070479B" w:rsidRPr="003B13C0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B13C0">
        <w:rPr>
          <w:rFonts w:eastAsia="Times New Roman" w:cs="Times New Roman"/>
          <w:sz w:val="24"/>
          <w:szCs w:val="24"/>
          <w:lang w:eastAsia="pl-PL"/>
        </w:rPr>
        <w:t xml:space="preserve">Postępowanie prowadzone jest w trybie przetargu nieograniczonego </w:t>
      </w:r>
      <w:r w:rsidRPr="00F66BB2">
        <w:rPr>
          <w:rFonts w:eastAsia="Times New Roman" w:cs="Times New Roman"/>
          <w:sz w:val="24"/>
          <w:szCs w:val="24"/>
          <w:lang w:eastAsia="pl-PL"/>
        </w:rPr>
        <w:t>o wartości równej lub przekraczającej progi unijne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F66BB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podstawie art. 129 ust. 1 pkt 1</w:t>
      </w:r>
      <w:r w:rsidRPr="003B13C0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3B13C0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3B13C0">
        <w:rPr>
          <w:rFonts w:eastAsia="Times New Roman" w:cs="Times New Roman"/>
          <w:sz w:val="24"/>
          <w:szCs w:val="24"/>
          <w:lang w:eastAsia="pl-PL"/>
        </w:rPr>
        <w:t>.</w:t>
      </w:r>
    </w:p>
    <w:p w14:paraId="20DCDA2F" w14:textId="03880501" w:rsidR="0070479B" w:rsidRPr="0070479B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Postępowanie dofinansowane </w:t>
      </w:r>
      <w:r w:rsidRPr="0070479B">
        <w:rPr>
          <w:rFonts w:eastAsia="Times New Roman" w:cs="Times New Roman"/>
          <w:sz w:val="24"/>
          <w:szCs w:val="24"/>
          <w:lang w:eastAsia="pl-PL"/>
        </w:rPr>
        <w:t xml:space="preserve">z Wielkopolskiego Regionalnego Programu Operacyjnego na lata 2014-2020, w ramach Poddziałania 2.1.1. </w:t>
      </w:r>
      <w:r w:rsidRPr="0070479B">
        <w:rPr>
          <w:rFonts w:eastAsia="Times New Roman" w:cs="Times New Roman"/>
          <w:i/>
          <w:sz w:val="24"/>
          <w:szCs w:val="24"/>
          <w:lang w:eastAsia="pl-PL"/>
        </w:rPr>
        <w:t>Rozwój elektronicznych usług publicznych.</w:t>
      </w:r>
    </w:p>
    <w:p w14:paraId="53AB1111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83480">
        <w:rPr>
          <w:rFonts w:eastAsia="Times New Roman" w:cs="Times New Roman"/>
          <w:sz w:val="24"/>
          <w:szCs w:val="24"/>
          <w:lang w:eastAsia="pl-PL"/>
        </w:rPr>
        <w:t xml:space="preserve">Rodzaj przedmiotu </w:t>
      </w:r>
      <w:r w:rsidRPr="00861052">
        <w:rPr>
          <w:rFonts w:eastAsia="Times New Roman" w:cstheme="minorHAnsi"/>
          <w:sz w:val="24"/>
          <w:szCs w:val="24"/>
          <w:lang w:eastAsia="pl-PL"/>
        </w:rPr>
        <w:t xml:space="preserve">zamówienia: </w:t>
      </w:r>
      <w:r w:rsidRPr="00861052">
        <w:rPr>
          <w:rFonts w:eastAsia="Times New Roman" w:cstheme="minorHAnsi"/>
          <w:b/>
          <w:sz w:val="24"/>
          <w:szCs w:val="24"/>
          <w:lang w:eastAsia="pl-PL"/>
        </w:rPr>
        <w:t>dostawa</w:t>
      </w:r>
      <w:r w:rsidRPr="00861052">
        <w:rPr>
          <w:rFonts w:eastAsia="Times New Roman" w:cstheme="minorHAnsi"/>
          <w:sz w:val="24"/>
          <w:szCs w:val="24"/>
          <w:lang w:eastAsia="pl-PL"/>
        </w:rPr>
        <w:t>.</w:t>
      </w:r>
    </w:p>
    <w:p w14:paraId="64BAAAC4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Zamawiający nie przewiduje zawarcia umowy ramowej.</w:t>
      </w:r>
    </w:p>
    <w:p w14:paraId="68360920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Zamawiający nie przewiduje wyboru oferty najkorzystniejszej z zastosowaniem aukcji elektronicznej.</w:t>
      </w:r>
    </w:p>
    <w:p w14:paraId="7C090E5A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Wykonawca może powierzyć wykonanie części zamówienia podwykonawcy. Zamawiający żąda wskazania przez wykonawcę, w ofercie, części zamówienia, których wykonanie zamierza powierzyć podwykonawcom, oraz podania nazw ewentualnych podwykonawców.</w:t>
      </w:r>
    </w:p>
    <w:p w14:paraId="02788AF6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Zgodnie z art. 126 ust. 1 PZP Zamawiający wezwie wykonawcę, którego oferta została najwyżej oceniona, do złożenia w wyznaczonym terminie, nie krótszym niż 10 dni od dnia wezwania, podmiotowych środków dowodowych, jeżeli wymagał ich złożenia w ogłoszeniu o zamówieniu lub dokumentach zamówienia, aktualnych na dzień złożenia podmiotowych środków dowodowych.</w:t>
      </w:r>
    </w:p>
    <w:p w14:paraId="6577A102" w14:textId="77777777" w:rsidR="0070479B" w:rsidRPr="00861052" w:rsidRDefault="0070479B" w:rsidP="007047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61052">
        <w:rPr>
          <w:rFonts w:cstheme="minorHAnsi"/>
          <w:sz w:val="24"/>
          <w:szCs w:val="24"/>
        </w:rPr>
        <w:t>Postępowanie o udzielenie zamówienia prowadzone jest w języku polskim.</w:t>
      </w:r>
    </w:p>
    <w:p w14:paraId="67E6B005" w14:textId="77777777" w:rsidR="0070479B" w:rsidRPr="002E3C80" w:rsidRDefault="0070479B" w:rsidP="0070479B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67F36E6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1969FDB5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Opis przedmiotu zamówienia</w:t>
      </w:r>
    </w:p>
    <w:p w14:paraId="325885EF" w14:textId="77777777" w:rsidR="006840F1" w:rsidRPr="002E3C80" w:rsidRDefault="006840F1" w:rsidP="008412AF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94BB41E" w14:textId="52FABE8B" w:rsidR="004D57FB" w:rsidRPr="0070479B" w:rsidRDefault="006840F1" w:rsidP="004D57FB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Przedmiotem zamów</w:t>
      </w:r>
      <w:r w:rsidR="00E226A1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ienia jest dostawa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E2157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52 kompletów 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Systemów Autoryzacji składając</w:t>
      </w:r>
      <w:r w:rsidR="001D6105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ych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się z</w:t>
      </w:r>
      <w:r w:rsidR="00CE2157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łącznie z </w:t>
      </w:r>
      <w:r w:rsidR="004D57FB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49A6514A" w14:textId="770F152F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 xml:space="preserve">karty  chipowej (mikroprocesorowej) – </w:t>
      </w:r>
      <w:r w:rsidR="00CE2157" w:rsidRPr="0070479B">
        <w:rPr>
          <w:sz w:val="24"/>
          <w:szCs w:val="24"/>
        </w:rPr>
        <w:t>13 181</w:t>
      </w:r>
      <w:r w:rsidRPr="0070479B">
        <w:rPr>
          <w:sz w:val="24"/>
          <w:szCs w:val="24"/>
        </w:rPr>
        <w:t xml:space="preserve"> szt.  (</w:t>
      </w:r>
      <w:r w:rsidR="00CE2157" w:rsidRPr="0070479B">
        <w:rPr>
          <w:sz w:val="24"/>
          <w:szCs w:val="24"/>
        </w:rPr>
        <w:t xml:space="preserve">trzynaście tysięcy sto osiemdziesiąt jeden </w:t>
      </w:r>
      <w:r w:rsidR="0070479B" w:rsidRPr="0070479B">
        <w:rPr>
          <w:sz w:val="24"/>
          <w:szCs w:val="24"/>
        </w:rPr>
        <w:t>szt.)</w:t>
      </w:r>
    </w:p>
    <w:p w14:paraId="0C8959D4" w14:textId="76D3F2A8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>czytnika chipowe</w:t>
      </w:r>
      <w:r w:rsidR="00CE2157" w:rsidRPr="0070479B">
        <w:rPr>
          <w:sz w:val="24"/>
          <w:szCs w:val="24"/>
        </w:rPr>
        <w:t>go (mikroprocesorowego) -  3 738</w:t>
      </w:r>
      <w:r w:rsidRPr="0070479B">
        <w:rPr>
          <w:sz w:val="24"/>
          <w:szCs w:val="24"/>
        </w:rPr>
        <w:t xml:space="preserve"> szt. (trzy tysiące siedemset </w:t>
      </w:r>
      <w:r w:rsidR="00CE2157" w:rsidRPr="0070479B">
        <w:rPr>
          <w:sz w:val="24"/>
          <w:szCs w:val="24"/>
        </w:rPr>
        <w:t xml:space="preserve">trzydzieści </w:t>
      </w:r>
      <w:r w:rsidRPr="0070479B">
        <w:rPr>
          <w:sz w:val="24"/>
          <w:szCs w:val="24"/>
        </w:rPr>
        <w:t>osiem</w:t>
      </w:r>
      <w:r w:rsidR="00CE2157" w:rsidRPr="0070479B">
        <w:rPr>
          <w:sz w:val="24"/>
          <w:szCs w:val="24"/>
        </w:rPr>
        <w:t xml:space="preserve"> szt.)</w:t>
      </w:r>
    </w:p>
    <w:p w14:paraId="0C47DA9B" w14:textId="77777777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 xml:space="preserve">oprogramowania – 52 </w:t>
      </w:r>
      <w:proofErr w:type="spellStart"/>
      <w:r w:rsidRPr="0070479B">
        <w:rPr>
          <w:sz w:val="24"/>
          <w:szCs w:val="24"/>
        </w:rPr>
        <w:t>kpl</w:t>
      </w:r>
      <w:proofErr w:type="spellEnd"/>
      <w:r w:rsidRPr="0070479B">
        <w:rPr>
          <w:sz w:val="24"/>
          <w:szCs w:val="24"/>
        </w:rPr>
        <w:t>. (pięćdziesiąt dwa) (dla każdego podmiotu bez ograniczeń w zakresie instalacji na komputerach)</w:t>
      </w:r>
    </w:p>
    <w:p w14:paraId="3B078C89" w14:textId="569727A1" w:rsidR="004D57FB" w:rsidRPr="0070479B" w:rsidRDefault="004D57FB" w:rsidP="004D57FB">
      <w:pPr>
        <w:pStyle w:val="Akapitzlist"/>
        <w:numPr>
          <w:ilvl w:val="1"/>
          <w:numId w:val="34"/>
        </w:numPr>
        <w:rPr>
          <w:sz w:val="24"/>
          <w:szCs w:val="24"/>
        </w:rPr>
      </w:pPr>
      <w:r w:rsidRPr="0070479B">
        <w:rPr>
          <w:sz w:val="24"/>
          <w:szCs w:val="24"/>
        </w:rPr>
        <w:t>certyfikatu kwalifikowanego</w:t>
      </w:r>
      <w:r w:rsidR="00E528D9" w:rsidRPr="0070479B">
        <w:rPr>
          <w:sz w:val="24"/>
          <w:szCs w:val="24"/>
        </w:rPr>
        <w:t xml:space="preserve"> ważnego 60 miesięcy </w:t>
      </w:r>
      <w:r w:rsidRPr="0070479B">
        <w:rPr>
          <w:sz w:val="24"/>
          <w:szCs w:val="24"/>
        </w:rPr>
        <w:t xml:space="preserve">– </w:t>
      </w:r>
      <w:r w:rsidR="00CE2157" w:rsidRPr="0070479B">
        <w:rPr>
          <w:sz w:val="24"/>
          <w:szCs w:val="24"/>
        </w:rPr>
        <w:t xml:space="preserve">1 992 </w:t>
      </w:r>
      <w:r w:rsidRPr="0070479B">
        <w:rPr>
          <w:sz w:val="24"/>
          <w:szCs w:val="24"/>
        </w:rPr>
        <w:t xml:space="preserve">szt. </w:t>
      </w:r>
      <w:r w:rsidR="00CE2157" w:rsidRPr="0070479B">
        <w:rPr>
          <w:sz w:val="24"/>
          <w:szCs w:val="24"/>
        </w:rPr>
        <w:t xml:space="preserve"> </w:t>
      </w:r>
      <w:r w:rsidRPr="0070479B">
        <w:rPr>
          <w:sz w:val="24"/>
          <w:szCs w:val="24"/>
        </w:rPr>
        <w:t>(</w:t>
      </w:r>
      <w:r w:rsidR="0070479B" w:rsidRPr="0070479B">
        <w:rPr>
          <w:sz w:val="24"/>
          <w:szCs w:val="24"/>
        </w:rPr>
        <w:t>tysiąc dziewięćs</w:t>
      </w:r>
      <w:r w:rsidR="00CE2157" w:rsidRPr="0070479B">
        <w:rPr>
          <w:sz w:val="24"/>
          <w:szCs w:val="24"/>
        </w:rPr>
        <w:t>et dziewięćdziesiąt dwa</w:t>
      </w:r>
      <w:r w:rsidRPr="0070479B">
        <w:rPr>
          <w:sz w:val="24"/>
          <w:szCs w:val="24"/>
        </w:rPr>
        <w:t xml:space="preserve"> </w:t>
      </w:r>
      <w:r w:rsidR="0070479B" w:rsidRPr="0070479B">
        <w:rPr>
          <w:sz w:val="24"/>
          <w:szCs w:val="24"/>
        </w:rPr>
        <w:t xml:space="preserve"> szt.)</w:t>
      </w:r>
    </w:p>
    <w:p w14:paraId="113F6A05" w14:textId="77777777" w:rsidR="005B36BF" w:rsidRPr="0070479B" w:rsidRDefault="006840F1" w:rsidP="002E3C80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Realizowanego jako ETAP I</w:t>
      </w:r>
      <w:r w:rsidR="00E226A1"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szerszego zamówienia występującego pod nazwami:</w:t>
      </w:r>
    </w:p>
    <w:p w14:paraId="3667BCE8" w14:textId="72EE7B36" w:rsidR="005B36BF" w:rsidRPr="0070479B" w:rsidRDefault="002E3C80" w:rsidP="006D7EBB">
      <w:pPr>
        <w:pStyle w:val="Akapitzlist"/>
        <w:numPr>
          <w:ilvl w:val="0"/>
          <w:numId w:val="32"/>
        </w:numPr>
        <w:spacing w:after="0"/>
        <w:ind w:right="2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Dostarczenie systemu autoryzacji (karty chipowe, czytniki chipow</w:t>
      </w:r>
      <w:r w:rsid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e, oprogramowanie, certyfikaty),</w:t>
      </w:r>
    </w:p>
    <w:p w14:paraId="6DB6FA75" w14:textId="00FCADA5" w:rsidR="002E3C80" w:rsidRPr="0070479B" w:rsidRDefault="002E3C80" w:rsidP="002E3C80">
      <w:pPr>
        <w:pStyle w:val="Akapitzlist"/>
        <w:numPr>
          <w:ilvl w:val="0"/>
          <w:numId w:val="32"/>
        </w:numPr>
        <w:spacing w:after="0"/>
        <w:ind w:right="2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36B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Dostarczenie skonfigurowanie i uruchomienie systemów wsparcia przetwarzania informacji w podmiotach leczniczych (aplikacje i syste</w:t>
      </w:r>
      <w:r w:rsidR="0070479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my szpitalne i specjalistyczne),</w:t>
      </w:r>
    </w:p>
    <w:p w14:paraId="3685DDE4" w14:textId="38A832A0" w:rsidR="00E226A1" w:rsidRPr="00831F11" w:rsidRDefault="001D45FA" w:rsidP="00831F11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="00E32BF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="002E3C80"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projektu „Wyposażenie środowisk informatycznych wojewódzkich, powiatowych i miejskich podmiotów leczniczych w narzędzia informatyczne umożliwiające wdrożenie EDM </w:t>
      </w:r>
      <w:r w:rsidR="002E3C80" w:rsidRPr="00831F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stworzenie sieci wymiany danych między podmiotami leczniczymi samorządu województwa"</w:t>
      </w:r>
    </w:p>
    <w:p w14:paraId="27AAE40A" w14:textId="77777777" w:rsidR="00831F11" w:rsidRPr="00831F11" w:rsidRDefault="00831F11" w:rsidP="00831F11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C31B740" w14:textId="03211DD2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Zam</w:t>
      </w:r>
      <w:r w:rsidR="00CE2157">
        <w:rPr>
          <w:color w:val="000000" w:themeColor="text1"/>
          <w:sz w:val="24"/>
          <w:szCs w:val="24"/>
        </w:rPr>
        <w:t>awiający gwarantuje zakup min 95</w:t>
      </w:r>
      <w:r w:rsidRPr="00831F11">
        <w:rPr>
          <w:color w:val="000000" w:themeColor="text1"/>
          <w:sz w:val="24"/>
          <w:szCs w:val="24"/>
        </w:rPr>
        <w:t xml:space="preserve">% z podanej maksymalnej liczby certyfikatów kwalifikowanych </w:t>
      </w:r>
      <w:r w:rsidR="00435E29">
        <w:rPr>
          <w:color w:val="000000" w:themeColor="text1"/>
          <w:sz w:val="24"/>
          <w:szCs w:val="24"/>
        </w:rPr>
        <w:t xml:space="preserve">i kart chipowych </w:t>
      </w:r>
      <w:r w:rsidR="0070479B">
        <w:rPr>
          <w:color w:val="000000" w:themeColor="text1"/>
          <w:sz w:val="24"/>
          <w:szCs w:val="24"/>
        </w:rPr>
        <w:t>wskazanych w niniejszej S</w:t>
      </w:r>
      <w:r w:rsidRPr="00831F11">
        <w:rPr>
          <w:color w:val="000000" w:themeColor="text1"/>
          <w:sz w:val="24"/>
          <w:szCs w:val="24"/>
        </w:rPr>
        <w:t>WZ.</w:t>
      </w:r>
    </w:p>
    <w:p w14:paraId="7C54CC35" w14:textId="77777777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Wykonawca ustali harmonogram wydawania podpisów z Zamawiającym w taki sposób aby w każdym podmiocie wymienionym w tabeli gdzie liczba certyfikatów:</w:t>
      </w:r>
    </w:p>
    <w:p w14:paraId="35C5171E" w14:textId="4DBBC388" w:rsidR="00831F11" w:rsidRPr="00831F11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przekracza 50</w:t>
      </w:r>
      <w:r w:rsidR="00831F11" w:rsidRPr="00831F11">
        <w:rPr>
          <w:color w:val="000000" w:themeColor="text1"/>
          <w:sz w:val="24"/>
          <w:szCs w:val="24"/>
        </w:rPr>
        <w:t>, Wykonawca był co najmniej dwa raz w celu wydania certyfikatów kwalifikowanych;</w:t>
      </w:r>
    </w:p>
    <w:p w14:paraId="6514BBD4" w14:textId="25B134BA" w:rsidR="00831F11" w:rsidRPr="00831F11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 przekracza 1</w:t>
      </w:r>
      <w:r w:rsidR="00831F11" w:rsidRPr="00831F11">
        <w:rPr>
          <w:color w:val="000000" w:themeColor="text1"/>
          <w:sz w:val="24"/>
          <w:szCs w:val="24"/>
        </w:rPr>
        <w:t>00, Wykonawca był co najmniej trzy razy w celu wydania certyfikatów kwalifikowanych;</w:t>
      </w:r>
    </w:p>
    <w:p w14:paraId="3E362BA5" w14:textId="53114DF0" w:rsidR="00CE2157" w:rsidRPr="00CE2157" w:rsidRDefault="00CE2157" w:rsidP="00831F11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wynosi 2</w:t>
      </w:r>
      <w:r w:rsidR="00831F11" w:rsidRPr="00831F11">
        <w:rPr>
          <w:color w:val="000000" w:themeColor="text1"/>
          <w:sz w:val="24"/>
          <w:szCs w:val="24"/>
        </w:rPr>
        <w:t>00 i więcej Wykonawca był co najmniej cztery razy w celu wydania certyfikatów kwalifikowanych.</w:t>
      </w:r>
    </w:p>
    <w:p w14:paraId="12824A53" w14:textId="44521077" w:rsidR="00831F11" w:rsidRPr="00831F11" w:rsidRDefault="00831F11" w:rsidP="00831F11">
      <w:pPr>
        <w:jc w:val="both"/>
        <w:rPr>
          <w:color w:val="000000" w:themeColor="text1"/>
          <w:sz w:val="24"/>
          <w:szCs w:val="24"/>
        </w:rPr>
      </w:pPr>
      <w:r w:rsidRPr="00831F11">
        <w:rPr>
          <w:color w:val="000000" w:themeColor="text1"/>
          <w:sz w:val="24"/>
          <w:szCs w:val="24"/>
        </w:rPr>
        <w:t>Ponadto Wykonawca wskaże punkt odbioru certyfikatów na terenie miasta Poznania umożliwiający przez okres 3 miesięcy w trakcie trwania umowy co najmniej przez 3 dni w tygodniu odbiór certyfikatów.</w:t>
      </w:r>
    </w:p>
    <w:p w14:paraId="7A73CFA6" w14:textId="3BBB10DA" w:rsidR="008412AF" w:rsidRPr="002E3C80" w:rsidRDefault="008412AF" w:rsidP="008412AF">
      <w:pPr>
        <w:spacing w:after="0"/>
        <w:ind w:right="21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31F1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Wszyscy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Zamawiający są Partnerami lub Uczestnikami w projekcie „Wyposażenie środowisk informatycznych wojewódzkich, powiatowych i miejskich podmiotów leczniczych w narzędzia </w:t>
      </w: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informatyczne umożliwiające wdrożenie EDM oraz stworzenie sieci wymiany danych między podmiotami leczniczymi samorządu województwa”, zwanym dalej Projektem gdzie beneficjentem i Partnerem Wiodącym jest Województwo Wielkopolskie.</w:t>
      </w:r>
    </w:p>
    <w:p w14:paraId="1CF848C8" w14:textId="210B531D" w:rsidR="00CD605F" w:rsidRPr="002E3C80" w:rsidRDefault="00CD605F" w:rsidP="006840F1">
      <w:pPr>
        <w:spacing w:after="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0E6F485" w14:textId="51B90FA3" w:rsidR="008412AF" w:rsidRPr="002E3C80" w:rsidRDefault="00CD605F" w:rsidP="008412A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Określenie zamówienia według Wspólnego Słownika Zamówień (CPV):</w:t>
      </w:r>
    </w:p>
    <w:p w14:paraId="41DB5444" w14:textId="6DE88A6F" w:rsidR="00D32907" w:rsidRDefault="00D32907" w:rsidP="006D7E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30233300 - Czytniki kart inteligentnych</w:t>
      </w:r>
    </w:p>
    <w:p w14:paraId="7F220635" w14:textId="65171707" w:rsidR="00723B4C" w:rsidRPr="001D45FA" w:rsidRDefault="00723B4C" w:rsidP="006D7E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79132100 - Usługi uwierzytelniania podpisu elektronicznego</w:t>
      </w:r>
    </w:p>
    <w:p w14:paraId="136F5EF5" w14:textId="7BB9DCD7" w:rsidR="00CD605F" w:rsidRPr="002E3C80" w:rsidRDefault="00CD605F" w:rsidP="006840F1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B186D78" w14:textId="38627BA6" w:rsidR="00520E98" w:rsidRDefault="00CD605F" w:rsidP="008412AF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Szczegółowy </w:t>
      </w:r>
      <w:r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opis przedmiotu zamówienia p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rzedstawiony został w załącznik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</w:t>
      </w:r>
      <w:r w:rsidR="00401E4D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nr 1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907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S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WZ oraz w</w:t>
      </w:r>
      <w:r w:rsidR="00723B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załącznikach do ww. załącznika</w:t>
      </w:r>
      <w:r w:rsidR="008412AF" w:rsidRPr="00424E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0453D149" w14:textId="77777777" w:rsidR="00EC1E0E" w:rsidRDefault="00EC1E0E" w:rsidP="00EC1E0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44D02DBF" w14:textId="277310AF" w:rsidR="00EC1E0E" w:rsidRPr="001F58E0" w:rsidRDefault="00EC1E0E" w:rsidP="00EC1E0E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1F58E0">
        <w:rPr>
          <w:rFonts w:eastAsia="Times New Roman"/>
          <w:sz w:val="24"/>
          <w:szCs w:val="24"/>
          <w:lang w:eastAsia="pl-PL"/>
        </w:rPr>
        <w:t xml:space="preserve">Zamawiający nie przewiduje udzielenia zamówień, o których mowa w art. 214 ust. 1 pkt 7 lub 8 ustawy </w:t>
      </w:r>
      <w:proofErr w:type="spellStart"/>
      <w:r w:rsidRPr="001F58E0">
        <w:rPr>
          <w:rFonts w:eastAsia="Times New Roman"/>
          <w:sz w:val="24"/>
          <w:szCs w:val="24"/>
          <w:lang w:eastAsia="pl-PL"/>
        </w:rPr>
        <w:t>Pzp</w:t>
      </w:r>
      <w:proofErr w:type="spellEnd"/>
      <w:r>
        <w:rPr>
          <w:rFonts w:eastAsia="Times New Roman"/>
          <w:sz w:val="24"/>
          <w:szCs w:val="24"/>
          <w:lang w:eastAsia="pl-PL"/>
        </w:rPr>
        <w:t>.</w:t>
      </w:r>
    </w:p>
    <w:p w14:paraId="332C7507" w14:textId="20749FA6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B925E9D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Informacja na temat możliwości składania ofert wariantowych i równoważnych</w:t>
      </w:r>
    </w:p>
    <w:p w14:paraId="49449B67" w14:textId="77777777" w:rsidR="0019427D" w:rsidRPr="002E3C80" w:rsidRDefault="001D1B79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Zamawiający nie dopuszcza składania ofert wariantowych.</w:t>
      </w:r>
    </w:p>
    <w:p w14:paraId="680AAD9C" w14:textId="4A5F276D" w:rsidR="0019427D" w:rsidRPr="002E3C80" w:rsidRDefault="0019427D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723B4C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="008412AF" w:rsidRPr="002E3C80">
        <w:rPr>
          <w:rFonts w:eastAsia="Times New Roman" w:cs="Times New Roman"/>
          <w:sz w:val="24"/>
          <w:szCs w:val="24"/>
          <w:lang w:eastAsia="pl-PL"/>
        </w:rPr>
        <w:t>dopuszcza</w:t>
      </w:r>
      <w:r w:rsidR="00723B4C">
        <w:rPr>
          <w:rFonts w:eastAsia="Times New Roman" w:cs="Times New Roman"/>
          <w:sz w:val="24"/>
          <w:szCs w:val="24"/>
          <w:lang w:eastAsia="pl-PL"/>
        </w:rPr>
        <w:t xml:space="preserve"> składania</w:t>
      </w:r>
      <w:r w:rsidRPr="002E3C80">
        <w:rPr>
          <w:rFonts w:eastAsia="Times New Roman" w:cs="Times New Roman"/>
          <w:sz w:val="24"/>
          <w:szCs w:val="24"/>
          <w:lang w:eastAsia="pl-PL"/>
        </w:rPr>
        <w:t xml:space="preserve"> ofert częściowych. </w:t>
      </w:r>
    </w:p>
    <w:p w14:paraId="7CB328CA" w14:textId="27D8ADAF" w:rsidR="001D1B79" w:rsidRPr="002E3C80" w:rsidRDefault="00D4450C" w:rsidP="00E3020E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Zamawiający dopuszcza składanie</w:t>
      </w:r>
      <w:r w:rsidR="001D1B79" w:rsidRPr="002E3C80">
        <w:rPr>
          <w:rFonts w:eastAsia="Times New Roman" w:cs="Times New Roman"/>
          <w:sz w:val="24"/>
          <w:szCs w:val="24"/>
          <w:lang w:eastAsia="pl-PL"/>
        </w:rPr>
        <w:t xml:space="preserve"> ofert równoważnych.</w:t>
      </w:r>
    </w:p>
    <w:p w14:paraId="0030B58A" w14:textId="6506F823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</w:t>
      </w:r>
      <w:r w:rsidR="00EC1E0E">
        <w:rPr>
          <w:rFonts w:eastAsia="Times New Roman" w:cs="Times New Roman"/>
          <w:sz w:val="24"/>
          <w:szCs w:val="24"/>
          <w:lang w:eastAsia="pl-PL"/>
        </w:rPr>
        <w:t>jonalnościach niż określone w S</w:t>
      </w:r>
      <w:r w:rsidRPr="002E3C80">
        <w:rPr>
          <w:rFonts w:eastAsia="Times New Roman" w:cs="Times New Roman"/>
          <w:sz w:val="24"/>
          <w:szCs w:val="24"/>
          <w:lang w:eastAsia="pl-PL"/>
        </w:rPr>
        <w:t>WZ.</w:t>
      </w:r>
    </w:p>
    <w:p w14:paraId="44632A89" w14:textId="77777777" w:rsidR="00EC1E0E" w:rsidRPr="00376136" w:rsidRDefault="00EC1E0E" w:rsidP="00EC1E0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W przypadku, gdy w opisie przedmiotu zamówienia zawarto odniesienia do norm europejskich, europejskich ocen technicznych, aprobat, specyfikacji technicznych i systemów odniesienia referencji technicznych, o których mowa w art. 101 ust. 1 ustawy </w:t>
      </w:r>
      <w:proofErr w:type="spellStart"/>
      <w:r w:rsidRPr="00376136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376136">
        <w:rPr>
          <w:rFonts w:eastAsia="Times New Roman" w:cs="Times New Roman"/>
          <w:sz w:val="24"/>
          <w:szCs w:val="24"/>
          <w:lang w:eastAsia="pl-PL"/>
        </w:rPr>
        <w:t xml:space="preserve">, Zamawiający dopuszcza możliwość stosowania norm równoważnych. </w:t>
      </w:r>
    </w:p>
    <w:p w14:paraId="2B63AD47" w14:textId="77777777" w:rsidR="00EC1E0E" w:rsidRPr="00376136" w:rsidRDefault="00EC1E0E" w:rsidP="00EC1E0E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>W przypadku, gdy Wykonawca nie złoży w ofercie dokumentów o zastosowaniu innych materiałów i urządzeń, to rozumie się przez to, że do kalkulacji ceny oferty oraz do wykonania umowy ujęto materiały i urządzenia zaproponowane w opisie przedmiotu zamówienia.</w:t>
      </w:r>
    </w:p>
    <w:p w14:paraId="2C3CC09C" w14:textId="77777777" w:rsidR="001D1B79" w:rsidRPr="002E3C80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1B5FA4A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Termin wykonania zamówienia</w:t>
      </w:r>
    </w:p>
    <w:p w14:paraId="2D4FA5A7" w14:textId="20937E2E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ab/>
        <w:t xml:space="preserve">Termin wykonania </w:t>
      </w:r>
      <w:r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przedmiotu:</w:t>
      </w:r>
      <w:r w:rsidR="00CD1B06"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06136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18</w:t>
      </w:r>
      <w:r w:rsidR="007A0B0E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CD1B06" w:rsidRPr="0091353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723F7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dni </w:t>
      </w:r>
      <w:r w:rsidR="005F54E5" w:rsidRPr="0091353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od daty podpisania umowy.</w:t>
      </w:r>
    </w:p>
    <w:p w14:paraId="6392B70E" w14:textId="77777777" w:rsidR="001D1B79" w:rsidRPr="002E3C80" w:rsidRDefault="001D1B79" w:rsidP="001D1B79">
      <w:pPr>
        <w:tabs>
          <w:tab w:val="left" w:pos="1701"/>
        </w:tabs>
        <w:spacing w:after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5D1E6E5" w14:textId="77777777" w:rsidR="00EC1E0E" w:rsidRPr="00FA4A92" w:rsidRDefault="00EC1E0E" w:rsidP="00EC1E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A4A92">
        <w:rPr>
          <w:rFonts w:eastAsia="Times New Roman" w:cs="Times New Roman"/>
          <w:b/>
          <w:sz w:val="24"/>
          <w:szCs w:val="24"/>
          <w:lang w:eastAsia="pl-PL"/>
        </w:rPr>
        <w:t>Podstawy wykluczenia z postępowania o udzielenie zamówienia, warunki udziału w postępowaniu oraz wykaz przedmiotowych oraz podmiotowych środków dowodowych.</w:t>
      </w:r>
    </w:p>
    <w:p w14:paraId="33AE028B" w14:textId="77777777" w:rsidR="001D1B79" w:rsidRPr="002E3C80" w:rsidRDefault="001D1B79" w:rsidP="001D1B79">
      <w:pPr>
        <w:tabs>
          <w:tab w:val="left" w:pos="567"/>
        </w:tabs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A44B90" w14:textId="77777777" w:rsidR="001D1B79" w:rsidRPr="002E3C80" w:rsidRDefault="001D1B79" w:rsidP="00E302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 udzielenie zamówienia mogą się ubiegać Wykonawcy, którzy:</w:t>
      </w:r>
    </w:p>
    <w:p w14:paraId="7AF3AE92" w14:textId="77777777" w:rsidR="001D1B79" w:rsidRPr="002E3C80" w:rsidRDefault="001D1B79" w:rsidP="00E302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nie podlegają wykluczeniu;</w:t>
      </w:r>
    </w:p>
    <w:p w14:paraId="717D2061" w14:textId="77777777" w:rsidR="001D1B79" w:rsidRPr="002E3C80" w:rsidRDefault="001D1B79" w:rsidP="00E302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spełniają warunki udziału w postępowaniu określone przez Zamawiającego</w:t>
      </w:r>
      <w:r w:rsidR="00B412F5" w:rsidRPr="002E3C80">
        <w:rPr>
          <w:rFonts w:eastAsia="Times New Roman" w:cs="Times New Roman"/>
          <w:sz w:val="24"/>
          <w:szCs w:val="24"/>
          <w:lang w:eastAsia="pl-PL"/>
        </w:rPr>
        <w:t>.</w:t>
      </w:r>
    </w:p>
    <w:p w14:paraId="6850277E" w14:textId="77777777" w:rsidR="00B412F5" w:rsidRPr="002E3C80" w:rsidRDefault="00B412F5" w:rsidP="00B412F5">
      <w:pPr>
        <w:spacing w:after="0" w:line="240" w:lineRule="auto"/>
        <w:ind w:left="709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607E928" w14:textId="77777777" w:rsidR="001D1B79" w:rsidRPr="002E3C80" w:rsidRDefault="001D1B79" w:rsidP="00E302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Podstawy wykluczenia:</w:t>
      </w:r>
    </w:p>
    <w:p w14:paraId="184E4D88" w14:textId="615067D6" w:rsidR="00EC1E0E" w:rsidRPr="00FA4A92" w:rsidRDefault="00EC1E0E" w:rsidP="00EC1E0E">
      <w:pPr>
        <w:numPr>
          <w:ilvl w:val="1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76136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Pr="00376136">
        <w:rPr>
          <w:rFonts w:eastAsia="Times New Roman" w:cs="Times New Roman"/>
          <w:b/>
          <w:sz w:val="24"/>
          <w:szCs w:val="24"/>
          <w:lang w:eastAsia="pl-PL"/>
        </w:rPr>
        <w:t>wykluczy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 z postępowani</w:t>
      </w:r>
      <w:r>
        <w:rPr>
          <w:rFonts w:eastAsia="Times New Roman" w:cs="Times New Roman"/>
          <w:sz w:val="24"/>
          <w:szCs w:val="24"/>
          <w:lang w:eastAsia="pl-PL"/>
        </w:rPr>
        <w:t xml:space="preserve">a Wykonawcę/ów w przypadkach, o </w:t>
      </w:r>
      <w:r w:rsidRPr="00376136">
        <w:rPr>
          <w:rFonts w:eastAsia="Times New Roman" w:cs="Times New Roman"/>
          <w:sz w:val="24"/>
          <w:szCs w:val="24"/>
          <w:lang w:eastAsia="pl-PL"/>
        </w:rPr>
        <w:t xml:space="preserve">których mowa w art. 108 </w:t>
      </w:r>
      <w:r w:rsidRPr="00FA4A92">
        <w:rPr>
          <w:rFonts w:eastAsia="Times New Roman" w:cs="Times New Roman"/>
          <w:sz w:val="24"/>
          <w:szCs w:val="24"/>
          <w:lang w:eastAsia="pl-PL"/>
        </w:rPr>
        <w:t>ust. 1</w:t>
      </w:r>
      <w:r w:rsidRPr="004A3003">
        <w:rPr>
          <w:rFonts w:eastAsia="Times New Roman" w:cs="Times New Roman"/>
          <w:sz w:val="24"/>
          <w:szCs w:val="24"/>
          <w:lang w:eastAsia="pl-PL"/>
        </w:rPr>
        <w:t>, z zastrzeżeniem art. 110 ust. 2</w:t>
      </w:r>
      <w:r w:rsidRPr="00FA4A92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FA4A92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FA4A92">
        <w:rPr>
          <w:rFonts w:eastAsia="Times New Roman" w:cs="Times New Roman"/>
          <w:sz w:val="24"/>
          <w:szCs w:val="24"/>
          <w:lang w:eastAsia="pl-PL"/>
        </w:rPr>
        <w:t>.</w:t>
      </w:r>
    </w:p>
    <w:p w14:paraId="0CC7976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680DA5C" w14:textId="77777777" w:rsidR="00EC1E0E" w:rsidRPr="00FA4A92" w:rsidRDefault="00EC1E0E" w:rsidP="00EC1E0E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A4A92">
        <w:rPr>
          <w:rFonts w:eastAsia="Times New Roman" w:cs="Times New Roman"/>
          <w:b/>
          <w:sz w:val="24"/>
          <w:szCs w:val="24"/>
          <w:lang w:eastAsia="pl-PL"/>
        </w:rPr>
        <w:t xml:space="preserve">Warunki udziału w postępowaniu, określone przez Zamawiającego zgodnie z art. 112 ust. 1 ustawy </w:t>
      </w:r>
      <w:proofErr w:type="spellStart"/>
      <w:r w:rsidRPr="00FA4A92">
        <w:rPr>
          <w:rFonts w:eastAsia="Times New Roman" w:cs="Times New Roman"/>
          <w:b/>
          <w:sz w:val="24"/>
          <w:szCs w:val="24"/>
          <w:lang w:eastAsia="pl-PL"/>
        </w:rPr>
        <w:t>Pzp</w:t>
      </w:r>
      <w:proofErr w:type="spellEnd"/>
      <w:r w:rsidRPr="00FA4A92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14:paraId="560D5A6B" w14:textId="77777777" w:rsidR="001D1B79" w:rsidRPr="002E3C80" w:rsidRDefault="001D1B79" w:rsidP="00E3020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952A32C" w14:textId="77777777" w:rsidR="001D1B79" w:rsidRPr="002E3C80" w:rsidRDefault="001D1B79" w:rsidP="00E3020E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24AA2D4" w14:textId="77777777" w:rsidR="001D1B79" w:rsidRPr="002E3C80" w:rsidRDefault="001D1B79" w:rsidP="009B28B0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90FCD98" w14:textId="77777777" w:rsidR="00EC1E0E" w:rsidRPr="00FA4A92" w:rsidRDefault="00EC1E0E" w:rsidP="00EC1E0E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A4A92">
        <w:rPr>
          <w:rFonts w:eastAsia="Times New Roman" w:cs="Times New Roman"/>
          <w:sz w:val="24"/>
          <w:szCs w:val="24"/>
          <w:lang w:eastAsia="pl-PL"/>
        </w:rPr>
        <w:t>zdolność techniczna lub zawodowa:</w:t>
      </w:r>
    </w:p>
    <w:p w14:paraId="4E4F3362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4F731769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0D55E4B3" w14:textId="77777777" w:rsidR="00EC1E0E" w:rsidRPr="00FA4A92" w:rsidRDefault="00EC1E0E" w:rsidP="00EC1E0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33335A6E" w14:textId="77777777" w:rsidR="00EC1E0E" w:rsidRPr="00FA4A92" w:rsidRDefault="00EC1E0E" w:rsidP="00EC1E0E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5420F8AA" w14:textId="77777777" w:rsidR="00EC1E0E" w:rsidRPr="00FA4A92" w:rsidRDefault="00EC1E0E" w:rsidP="00EC1E0E">
      <w:pPr>
        <w:pStyle w:val="Akapitzlist"/>
        <w:numPr>
          <w:ilvl w:val="1"/>
          <w:numId w:val="38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14:paraId="30D1CE88" w14:textId="0F676C8B" w:rsidR="00401E4D" w:rsidRDefault="00EC1E0E" w:rsidP="00201075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A4A92">
        <w:rPr>
          <w:rFonts w:eastAsia="Times New Roman" w:cs="Times New Roman"/>
          <w:sz w:val="24"/>
          <w:szCs w:val="24"/>
          <w:lang w:eastAsia="pl-PL"/>
        </w:rPr>
        <w:t xml:space="preserve">Wykonawca musi wykazać, że w okresie ostatnich 3 lat przed upływem terminu składania ofert, a jeżeli okres prowadzenia działalności jest krótszy - w tym okresie, wykonał </w:t>
      </w:r>
      <w:r w:rsidRPr="00C60148">
        <w:rPr>
          <w:rFonts w:eastAsia="Times New Roman" w:cs="Times New Roman"/>
          <w:sz w:val="24"/>
          <w:szCs w:val="24"/>
          <w:lang w:eastAsia="pl-PL"/>
        </w:rPr>
        <w:t xml:space="preserve">należycie, a w przypadku świadczeń okresowych lub o charakterze ciągłym również wykonuje należycie, </w:t>
      </w:r>
      <w:r w:rsidR="00201075">
        <w:rPr>
          <w:rFonts w:eastAsia="Times New Roman" w:cstheme="minorHAnsi"/>
          <w:sz w:val="24"/>
          <w:szCs w:val="24"/>
          <w:lang w:eastAsia="pl-PL"/>
        </w:rPr>
        <w:t xml:space="preserve">co najmniej 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dostaw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systemów autoryzacji w ramach któr</w:t>
      </w:r>
      <w:r w:rsidR="00D97696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ej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zrealizowano dostaw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ę </w:t>
      </w:r>
      <w:r w:rsidR="0086353B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najmniej 5</w:t>
      </w:r>
      <w:r w:rsidR="008F228A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00 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podpisów elektronicznych 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 </w:t>
      </w:r>
      <w:r w:rsidR="0086353B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wartości co najmniej 2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00</w:t>
      </w:r>
      <w:r w:rsidR="00E528D9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.000,00 PLN</w:t>
      </w:r>
      <w:r w:rsidR="00723B4C" w:rsidRPr="002010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14:paraId="0DBBD0F0" w14:textId="18B26932" w:rsidR="00201075" w:rsidRDefault="00201075" w:rsidP="00201075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989328D" w14:textId="77777777" w:rsidR="00201075" w:rsidRPr="004A3003" w:rsidRDefault="00201075" w:rsidP="00201075">
      <w:pPr>
        <w:spacing w:after="0" w:line="240" w:lineRule="auto"/>
        <w:ind w:left="36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C60148">
        <w:rPr>
          <w:rFonts w:eastAsia="Times New Roman" w:cs="Times New Roman"/>
          <w:bCs/>
          <w:sz w:val="24"/>
          <w:szCs w:val="24"/>
          <w:lang w:eastAsia="pl-PL"/>
        </w:rPr>
        <w:t>W przypadkach, gdy dokumenty o których mowa powyżej zawierać będą kwoty wyrażone w innej walucie niż złoty, Zamawiający na potrzeby oceny spełniania warunku udziału w postępowaniu przeliczy podane kwoty na złoty (z dokładnością do dwóch miejsc po przecinku) po średnim kursie ogłoszonym przez Narodowy Bank Polski z dnia publikacji ogłoszenia o zamówieniu, a jeżeli w tym dniu kursu nie ogłoszono, to według tabeli kursów średnich NBP ostatnio przed tą datą og</w:t>
      </w: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łoszonych. </w:t>
      </w:r>
    </w:p>
    <w:p w14:paraId="6DA11027" w14:textId="568F5723" w:rsidR="00723B4C" w:rsidRPr="00201075" w:rsidRDefault="00723B4C" w:rsidP="00201075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FE73891" w14:textId="7865EE0B" w:rsidR="00836F88" w:rsidRPr="002E3C80" w:rsidRDefault="00836F88" w:rsidP="00836F88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F637F9" w14:textId="77777777" w:rsidR="00201075" w:rsidRPr="004A3003" w:rsidRDefault="00201075" w:rsidP="00201075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Wykaz podmiotowych środków dowodowych potwierdzających brak podstaw wykluczenia oraz spełnianie warunków udziału w postępowaniu:</w:t>
      </w:r>
    </w:p>
    <w:p w14:paraId="3FBC8A72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4634DFA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Dokumenty lub 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wiadczenia sk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ł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adane s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ą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oryginale w postaci dokumentu elektronicznego lub w elektronicznej kopii dokumentu lub 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wiadczenia po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wiadczonej za zgodno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ść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orygina</w:t>
      </w:r>
      <w:r w:rsidRPr="004A3003">
        <w:rPr>
          <w:rFonts w:eastAsia="Times New Roman" w:cs="Times New Roman" w:hint="eastAsia"/>
          <w:color w:val="000000" w:themeColor="text1"/>
          <w:sz w:val="24"/>
          <w:szCs w:val="24"/>
          <w:lang w:eastAsia="pl-PL"/>
        </w:rPr>
        <w:t>ł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em.</w:t>
      </w:r>
    </w:p>
    <w:p w14:paraId="60B330C7" w14:textId="77777777" w:rsidR="00201075" w:rsidRPr="004A3003" w:rsidRDefault="00201075" w:rsidP="0020107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vanish/>
          <w:color w:val="000000" w:themeColor="text1"/>
          <w:sz w:val="24"/>
          <w:szCs w:val="24"/>
          <w:lang w:eastAsia="pl-PL"/>
        </w:rPr>
      </w:pPr>
    </w:p>
    <w:p w14:paraId="55631B7E" w14:textId="77777777" w:rsidR="00201075" w:rsidRPr="004A3003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celu wykazania spełniania przez Wykonawcę warunków udziału w postępowaniu, Zamawiający wymaga przedstawienia następujących oświadczeń i dokumentów:</w:t>
      </w:r>
    </w:p>
    <w:p w14:paraId="5622A729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0A73A970" w14:textId="37B4FDF6" w:rsidR="00201075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Jednolitego europejskiego dokumentu 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(JEDZ) – zgodnie z Załącznikiem nr 3 do SWZ (składany razem z ofertą) </w:t>
      </w:r>
      <w:r w:rsidRPr="00AD445C">
        <w:rPr>
          <w:rFonts w:cstheme="minorHAnsi"/>
          <w:color w:val="000000" w:themeColor="text1"/>
          <w:sz w:val="24"/>
          <w:szCs w:val="24"/>
        </w:rPr>
        <w:t>– Instrukc</w:t>
      </w:r>
      <w:r w:rsidRPr="00DE2D0F">
        <w:rPr>
          <w:rFonts w:cstheme="minorHAnsi"/>
          <w:color w:val="000000" w:themeColor="text1"/>
          <w:sz w:val="24"/>
          <w:szCs w:val="24"/>
        </w:rPr>
        <w:t>ja wypełniania dokumentu zamieszona jest na stronie Urzędu</w:t>
      </w:r>
      <w:r w:rsidRPr="00DE2D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DE2D0F">
        <w:rPr>
          <w:rFonts w:cstheme="minorHAnsi"/>
          <w:color w:val="000000" w:themeColor="text1"/>
          <w:sz w:val="24"/>
          <w:szCs w:val="24"/>
        </w:rPr>
        <w:t xml:space="preserve">Zamówień Publicznych pod adresem: </w:t>
      </w:r>
      <w:hyperlink w:history="1">
        <w:r w:rsidRPr="00DE2D0F">
          <w:rPr>
            <w:rStyle w:val="Hipercze"/>
            <w:rFonts w:cstheme="minorHAnsi"/>
            <w:color w:val="000000" w:themeColor="text1"/>
            <w:sz w:val="24"/>
            <w:szCs w:val="24"/>
          </w:rPr>
          <w:t xml:space="preserve">https://www.uzp.gov.pl </w:t>
        </w:r>
        <w:r w:rsidRPr="00DE2D0F">
          <w:rPr>
            <w:rStyle w:val="Hipercze"/>
            <w:rFonts w:cstheme="minorHAnsi"/>
            <w:color w:val="000000" w:themeColor="text1"/>
            <w:sz w:val="24"/>
            <w:szCs w:val="24"/>
          </w:rPr>
          <w:lastRenderedPageBreak/>
          <w:t>/bazawiedzy/prawo</w:t>
        </w:r>
      </w:hyperlink>
      <w:r w:rsidRPr="00DE2D0F">
        <w:rPr>
          <w:rFonts w:cstheme="minorHAnsi"/>
          <w:color w:val="000000" w:themeColor="text1"/>
          <w:sz w:val="24"/>
          <w:szCs w:val="24"/>
        </w:rPr>
        <w:t>-zamowien-publicznych-regulacje/prawokrajowe/</w:t>
      </w:r>
      <w:r>
        <w:rPr>
          <w:rFonts w:cstheme="minorHAnsi"/>
          <w:color w:val="000000" w:themeColor="text1"/>
          <w:sz w:val="24"/>
          <w:szCs w:val="24"/>
        </w:rPr>
        <w:t>jednolity-europejski-</w:t>
      </w:r>
      <w:r w:rsidRPr="00DE2D0F">
        <w:rPr>
          <w:rFonts w:cstheme="minorHAnsi"/>
          <w:color w:val="000000" w:themeColor="text1"/>
          <w:sz w:val="24"/>
          <w:szCs w:val="24"/>
        </w:rPr>
        <w:t>dokument-zamowienia.</w:t>
      </w:r>
    </w:p>
    <w:p w14:paraId="1237E37D" w14:textId="77777777" w:rsidR="00201075" w:rsidRPr="004A3003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Oświadczenia, z którego wynika, które usługi wykonają poszczególni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wykonawcy – w przypadku wykonawców wspólnie ubiegających się o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udzielenie zamówienia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(składany razem z ofertą)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51EF5ED" w14:textId="108A219A" w:rsidR="00201075" w:rsidRPr="00AD445C" w:rsidRDefault="00201075" w:rsidP="00201075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wykazu wykonanych, a w przypadku świadczeń okresowych lub ciągłych również wykonywanych, </w:t>
      </w: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dostaw</w:t>
      </w:r>
      <w:r w:rsidRPr="004A3003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 okresie ostatnich 3 lat przed upływem terminu składania ofert, a jeżeli okres prowadzenia działalności jest krótszy - w tym okresie, wraz z podaniem ich wartości, przedmiotu, 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dat wykonania i podmiotów na rzecz których dostawy zostały wykonane, oraz załączeniem </w:t>
      </w:r>
      <w:r w:rsidRPr="004A300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dowodów</w:t>
      </w: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określających czy te dostawy zostały wykonane lub są wykonywane należycie - 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zgodnie </w:t>
      </w:r>
      <w:r w:rsidR="00EE29EF"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 Załącznikiem nr 5 do S</w:t>
      </w:r>
      <w:r w:rsidRPr="00AD445C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WZ </w:t>
      </w:r>
      <w:r w:rsidRPr="00AD445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0FCD2B77" w14:textId="77777777" w:rsidR="00201075" w:rsidRPr="004A3003" w:rsidRDefault="00201075" w:rsidP="00201075">
      <w:pPr>
        <w:spacing w:after="0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4D0927B5" w14:textId="77777777" w:rsidR="00201075" w:rsidRPr="004A3003" w:rsidRDefault="00201075" w:rsidP="00201075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Dowodami, o których mowa wyżej są: </w:t>
      </w:r>
    </w:p>
    <w:p w14:paraId="73451C6C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referencje bądź inne dokumenty wystawione przez podmiot, na rzecz którego dostawy były wykonywane, a w przypadku świadczeń okresowych lub ciągłych są wykonywane,</w:t>
      </w:r>
    </w:p>
    <w:p w14:paraId="3D605AFD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oświadczenie Wykonawcy – jeżeli z uzasadnionej przyczyny o obiektywnym charakterze Wykonawca nie jest w stanie uzyskać dokumentów, o których mowa powyżej,</w:t>
      </w:r>
    </w:p>
    <w:p w14:paraId="348F6A36" w14:textId="77777777" w:rsidR="00201075" w:rsidRPr="004A3003" w:rsidRDefault="00201075" w:rsidP="00201075">
      <w:pPr>
        <w:numPr>
          <w:ilvl w:val="0"/>
          <w:numId w:val="15"/>
        </w:numPr>
        <w:spacing w:after="0" w:line="240" w:lineRule="auto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przypadku świadczeń okresowych lub ciągłych nadal wykonywanych referencje bądź inne dokumenty potwierdzające ich należyte wykonanie powinny być wydane nie wcześniej niż 3 miesiące przed upływem terminu składania ofert. </w:t>
      </w:r>
    </w:p>
    <w:p w14:paraId="7CEA6C56" w14:textId="77777777" w:rsidR="00201075" w:rsidRPr="004A3003" w:rsidRDefault="00201075" w:rsidP="00201075">
      <w:p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484B0D76" w14:textId="77777777" w:rsidR="00201075" w:rsidRPr="004A3003" w:rsidRDefault="00201075" w:rsidP="00201075">
      <w:p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A30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 przypadkach, gdy dokumenty o których mowa powyżej zawierać będą kwoty wyrażone w innej walucie niż złoty, Zamawiający na potrzeby oceny spełniania warunku udziału w postępowaniu przeliczy podane kwoty na złoty (z dokładnością do dwóch miejsc po przecinku) po średnim kursie ogłoszonym przez Narodowy Bank Polski z dnia publikacji ogłoszenia o zamówieniu, a jeżeli w tym dniu kursu nie ogłoszono, to według tabeli kursów średnich NBP ostatnio przed tą datą ogłoszonych. Ten sam kurs Zamawiający przyjmie przy przeliczeniu innych danych finansowych.</w:t>
      </w:r>
    </w:p>
    <w:p w14:paraId="02504934" w14:textId="77777777" w:rsidR="00201075" w:rsidRPr="004A3003" w:rsidRDefault="00201075" w:rsidP="00201075">
      <w:pPr>
        <w:spacing w:after="0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5D15017E" w14:textId="77777777" w:rsidR="00201075" w:rsidRPr="004A3003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</w:rPr>
        <w:t>Wykaz oświadczeń oraz podmiotowych środków dowodowych składanych przez wykonawcę w celu potwierdzenia, że nie podlega on wykluczeniu:</w:t>
      </w:r>
    </w:p>
    <w:p w14:paraId="09E7220F" w14:textId="77777777" w:rsidR="00201075" w:rsidRPr="00AF1D85" w:rsidRDefault="00201075" w:rsidP="00201075">
      <w:pPr>
        <w:spacing w:after="0" w:line="240" w:lineRule="auto"/>
        <w:contextualSpacing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0312576B" w14:textId="46C576AD" w:rsidR="00201075" w:rsidRPr="00350C81" w:rsidRDefault="00201075" w:rsidP="00201075">
      <w:pPr>
        <w:numPr>
          <w:ilvl w:val="0"/>
          <w:numId w:val="40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E2D0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Jednolitego 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europejskiego dokumentu zamówienia (JEDZ) – zgodnie z </w:t>
      </w:r>
      <w:r w:rsidR="00EE29EF"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Załącznikiem nr 3 do S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WZ </w:t>
      </w:r>
      <w:r w:rsidRPr="00AD445C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(składany razem z ofertą) </w:t>
      </w:r>
      <w:r w:rsidRPr="00AD445C">
        <w:rPr>
          <w:rFonts w:cstheme="minorHAnsi"/>
          <w:sz w:val="24"/>
          <w:szCs w:val="24"/>
        </w:rPr>
        <w:t>– Instrukcja wypełniania dokumentu zamieszona jest na stronie Urzędu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D445C">
        <w:rPr>
          <w:rFonts w:cstheme="minorHAnsi"/>
          <w:color w:val="000000" w:themeColor="text1"/>
          <w:sz w:val="24"/>
          <w:szCs w:val="24"/>
        </w:rPr>
        <w:t>Zamówień Publicznych pod adresem: https://www.uzp.gov.pl/</w:t>
      </w:r>
      <w:r w:rsidRPr="00350C81">
        <w:rPr>
          <w:rFonts w:cstheme="minorHAnsi"/>
          <w:color w:val="000000" w:themeColor="text1"/>
          <w:sz w:val="24"/>
          <w:szCs w:val="24"/>
        </w:rPr>
        <w:t>bazawiedzy/prawo-zamowien-publicznych-regulacje/prawokrajowe/jednolity-europejski-dokument-zamowienia.</w:t>
      </w:r>
    </w:p>
    <w:p w14:paraId="71B05FA9" w14:textId="77777777" w:rsidR="00201075" w:rsidRPr="00350C81" w:rsidRDefault="00201075" w:rsidP="00201075">
      <w:pPr>
        <w:numPr>
          <w:ilvl w:val="0"/>
          <w:numId w:val="40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50C81">
        <w:rPr>
          <w:rFonts w:cstheme="minorHAnsi"/>
          <w:color w:val="000000" w:themeColor="text1"/>
          <w:sz w:val="24"/>
          <w:szCs w:val="24"/>
        </w:rPr>
        <w:t>Informacja z Krajowego Rejestru Karnego w zakresie:</w:t>
      </w:r>
    </w:p>
    <w:p w14:paraId="1652D4A7" w14:textId="77777777" w:rsidR="00201075" w:rsidRPr="00350C81" w:rsidRDefault="00201075" w:rsidP="0020107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>- art. 108 ust. 1 pkt 1 i 2 ustawy z dnia 11 września 2019 r. – Prawo zamówień publicznych, zwanej dalej „PZP”,</w:t>
      </w:r>
    </w:p>
    <w:p w14:paraId="02B4D7A0" w14:textId="77777777" w:rsidR="00201075" w:rsidRPr="00350C81" w:rsidRDefault="00201075" w:rsidP="00201075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>- art. 108 ust. 1 pkt 4 ustawy, dotyczącej orzeczenia zakazu ubiegania się o zamówienie publiczne tytułem środka karnego,</w:t>
      </w:r>
    </w:p>
    <w:p w14:paraId="6EC0B724" w14:textId="77777777" w:rsidR="00201075" w:rsidRPr="00350C81" w:rsidRDefault="00201075" w:rsidP="00201075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lastRenderedPageBreak/>
        <w:t xml:space="preserve">– sporządzona nie wcześniej niż 6 miesięcy przed jej złożeniem </w:t>
      </w:r>
      <w:r w:rsidRPr="00350C8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723ECBC0" w14:textId="77777777" w:rsidR="00201075" w:rsidRPr="00163E8F" w:rsidRDefault="00201075" w:rsidP="00201075">
      <w:pPr>
        <w:pStyle w:val="Akapitzlist"/>
        <w:numPr>
          <w:ilvl w:val="0"/>
          <w:numId w:val="40"/>
        </w:numPr>
        <w:spacing w:after="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0C81">
        <w:rPr>
          <w:rFonts w:cstheme="minorHAnsi"/>
          <w:color w:val="000000" w:themeColor="text1"/>
          <w:sz w:val="24"/>
          <w:szCs w:val="24"/>
        </w:rPr>
        <w:t xml:space="preserve">Oświadczenie wykonawcy, w zakresie art. 108 ust. 1 pkt 5 PZP,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wraz z dokumentami lub informacjami potwierdzającymi przygotowanie oferty, niezależnie od innego wykonawcy należącego do tej samej grupy kapitałowej </w:t>
      </w:r>
      <w:r w:rsidRPr="00350C8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(składany na wezwanie Zamawiającego – będzie obligowało Wykonawcę, którego oferta została najwyżej oceniona).</w:t>
      </w:r>
    </w:p>
    <w:p w14:paraId="6E1B7644" w14:textId="77777777" w:rsidR="00201075" w:rsidRPr="00163E8F" w:rsidRDefault="00201075" w:rsidP="00201075">
      <w:pPr>
        <w:pStyle w:val="Akapitzlist"/>
        <w:spacing w:after="0"/>
        <w:ind w:left="644"/>
        <w:jc w:val="both"/>
        <w:rPr>
          <w:rFonts w:cstheme="minorHAnsi"/>
          <w:color w:val="000000" w:themeColor="text1"/>
          <w:sz w:val="24"/>
          <w:szCs w:val="24"/>
        </w:rPr>
      </w:pPr>
    </w:p>
    <w:p w14:paraId="2E94EFBD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>Wykonawca może zostać wykluczony przez Zamawiającego na każdym etapie postępowania o udzielenie zamówienia.</w:t>
      </w:r>
    </w:p>
    <w:p w14:paraId="22BDE1D4" w14:textId="77777777" w:rsidR="00201075" w:rsidRPr="004A3003" w:rsidRDefault="00201075" w:rsidP="00201075">
      <w:pPr>
        <w:spacing w:after="0" w:line="240" w:lineRule="auto"/>
        <w:ind w:left="709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98D5662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>W przypadku wykonawców wspólnie ubiegających się o udzielenie zamówienia, brak podstaw do wykluczenia z postępowania o udzielenie zamówienia musi zostać wykazany przez każdego z wykonawców.</w:t>
      </w:r>
    </w:p>
    <w:p w14:paraId="6E37DBAB" w14:textId="77777777" w:rsidR="00201075" w:rsidRPr="004A3003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6FF328CD" w14:textId="77777777" w:rsidR="00201075" w:rsidRPr="00163E8F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A3003">
        <w:rPr>
          <w:rFonts w:cstheme="minorHAnsi"/>
          <w:color w:val="000000" w:themeColor="text1"/>
          <w:sz w:val="24"/>
          <w:szCs w:val="24"/>
          <w:lang w:eastAsia="zh-CN"/>
        </w:rPr>
        <w:t xml:space="preserve">W przypadku </w:t>
      </w:r>
      <w:r w:rsidRPr="004A3003">
        <w:rPr>
          <w:rFonts w:cstheme="minorHAnsi"/>
          <w:color w:val="000000" w:themeColor="text1"/>
          <w:sz w:val="24"/>
          <w:szCs w:val="24"/>
        </w:rPr>
        <w:t>polegania przez wykonawcę na zdolnościach lub sytuacji podmiotów udostępniających zasoby, w celu potwierdzenia spełniania warunków udziału w postępowaniu, brak podstaw do wykluczenia z postępowania o udzielenie zamówienia musi zostać wykazany również dla tych podmiotów.</w:t>
      </w:r>
    </w:p>
    <w:p w14:paraId="5E714013" w14:textId="77777777" w:rsidR="00201075" w:rsidRPr="00163E8F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14:paraId="39B3FFA1" w14:textId="77777777" w:rsidR="00201075" w:rsidRPr="00AD445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Ponadto, do oferty należy załączyć </w:t>
      </w: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następujące dokumenty:</w:t>
      </w:r>
    </w:p>
    <w:p w14:paraId="49629E73" w14:textId="77777777" w:rsidR="00201075" w:rsidRPr="00AD445C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Formularz ofertowy – według Załącznika nr 2  do SWZ,</w:t>
      </w:r>
    </w:p>
    <w:p w14:paraId="67658F3F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D445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 potwierdzający wniesienie</w:t>
      </w: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wadium,</w:t>
      </w:r>
    </w:p>
    <w:p w14:paraId="3E354C30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 xml:space="preserve">odpis lub informację z Krajowego Rejestru Sądowego, Centralnej Ewidencji i Informacji </w:t>
      </w:r>
      <w:r>
        <w:rPr>
          <w:rFonts w:cstheme="minorHAnsi"/>
          <w:color w:val="000000" w:themeColor="text1"/>
          <w:sz w:val="24"/>
          <w:szCs w:val="24"/>
        </w:rPr>
        <w:br/>
      </w:r>
      <w:r w:rsidRPr="000848DF">
        <w:rPr>
          <w:rFonts w:cstheme="minorHAnsi"/>
          <w:color w:val="000000" w:themeColor="text1"/>
          <w:sz w:val="24"/>
          <w:szCs w:val="24"/>
        </w:rPr>
        <w:t>o Działalności Gospodarczej lub innego właściwego rejestru w celu potwierdzenia, że osoba działająca w imieniu wykonawcy jest umocowana do jego reprezentowania,</w:t>
      </w:r>
    </w:p>
    <w:p w14:paraId="1DB8A149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uprawnienia osób podpisujących ofertę Wykonawcy,</w:t>
      </w:r>
    </w:p>
    <w:p w14:paraId="4F102ACF" w14:textId="77777777" w:rsidR="00201075" w:rsidRPr="000848DF" w:rsidRDefault="00201075" w:rsidP="0020107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>Zobowiązanie podmiotu trzeciego – jeżeli dotyczy.</w:t>
      </w:r>
    </w:p>
    <w:p w14:paraId="3A47375E" w14:textId="77777777" w:rsidR="00201075" w:rsidRPr="00AF1D85" w:rsidRDefault="00201075" w:rsidP="00201075">
      <w:pPr>
        <w:spacing w:after="0"/>
        <w:contextualSpacing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5923E7C4" w14:textId="77777777" w:rsidR="00201075" w:rsidRPr="00432DCA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432DC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Wykonawca, który powołuje się na zasoby innych podmiotów, w celu wykazania braku istnienia wobec nich podstaw wykluczenia oraz spełniania, w zakresie, w jakim powołuje się na ich zasoby, warunków udziału w postępowaniu składa także jednolite dokumenty dotyczące tych podmiotów.</w:t>
      </w:r>
    </w:p>
    <w:p w14:paraId="517F2324" w14:textId="77777777" w:rsidR="00201075" w:rsidRPr="00AC6B35" w:rsidRDefault="00201075" w:rsidP="00201075">
      <w:pPr>
        <w:spacing w:after="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5740D39" w14:textId="77777777" w:rsidR="00201075" w:rsidRPr="00AC6B35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</w:t>
      </w:r>
      <w:r w:rsidRPr="00AC6B35">
        <w:rPr>
          <w:rFonts w:cstheme="minorHAnsi"/>
          <w:color w:val="000000" w:themeColor="text1"/>
          <w:sz w:val="24"/>
          <w:szCs w:val="24"/>
        </w:rPr>
        <w:lastRenderedPageBreak/>
        <w:t>zamówienia lub inny podmiotowy środek dowodowy potwierdzający, że wykonawca realizując zamówienie, będzie dysponował niezbędnymi zasobami tych podmiotów.</w:t>
      </w:r>
    </w:p>
    <w:p w14:paraId="202C01D3" w14:textId="77777777" w:rsidR="00201075" w:rsidRPr="00AC6B35" w:rsidRDefault="00201075" w:rsidP="00201075">
      <w:pPr>
        <w:spacing w:after="0" w:line="240" w:lineRule="auto"/>
        <w:ind w:left="709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AC6B35">
        <w:rPr>
          <w:rFonts w:cstheme="minorHAnsi"/>
          <w:color w:val="000000" w:themeColor="text1"/>
          <w:sz w:val="24"/>
          <w:szCs w:val="24"/>
        </w:rPr>
        <w:t>Zobowiązanie podmiotu udostępniającego zasoby, winno potwierdzać, że stosunek łączący wykonawcę z podmiotami udostępniającymi zasoby gwarantuje rzeczywisty dostęp do tych</w:t>
      </w:r>
      <w:r w:rsidRPr="00AC6B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C6B35">
        <w:rPr>
          <w:rFonts w:cstheme="minorHAnsi"/>
          <w:color w:val="000000" w:themeColor="text1"/>
          <w:sz w:val="24"/>
          <w:szCs w:val="24"/>
        </w:rPr>
        <w:t>zasobów oraz określa w szczególności:</w:t>
      </w:r>
    </w:p>
    <w:p w14:paraId="534EC562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zakres dostępnych wykonawcy zasobów podmiotu udostępniającego zasoby;</w:t>
      </w:r>
    </w:p>
    <w:p w14:paraId="0FF71041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14374450" w14:textId="77777777" w:rsidR="00201075" w:rsidRPr="00AC6B35" w:rsidRDefault="00201075" w:rsidP="0020107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C6B35">
        <w:rPr>
          <w:rFonts w:cstheme="minorHAnsi"/>
          <w:color w:val="000000" w:themeColor="text1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447B78" w14:textId="77777777" w:rsidR="00201075" w:rsidRDefault="00201075" w:rsidP="00201075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sz w:val="24"/>
          <w:szCs w:val="24"/>
        </w:rPr>
      </w:pPr>
    </w:p>
    <w:p w14:paraId="09416C3C" w14:textId="77777777" w:rsidR="00201075" w:rsidRPr="00AC6B35" w:rsidRDefault="00201075" w:rsidP="00201075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color w:val="FF0000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>Wzór zobowiązania stanowi załącznik nr 6 do SWZ.</w:t>
      </w:r>
    </w:p>
    <w:p w14:paraId="2DE1F1C5" w14:textId="77777777" w:rsidR="00201075" w:rsidRPr="00AF1D85" w:rsidRDefault="00201075" w:rsidP="00201075">
      <w:pPr>
        <w:spacing w:after="0"/>
        <w:contextualSpacing/>
        <w:jc w:val="both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p w14:paraId="5004E057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 xml:space="preserve">W przypadku wspólnego ubiegania się o zamówienie przez Wykonawców </w:t>
      </w:r>
      <w:r w:rsidRPr="006247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JEDZ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 składa każdy z Wykonawców wspólnie ubiegających się o zamówienie.</w:t>
      </w:r>
    </w:p>
    <w:p w14:paraId="661F5846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2471C">
        <w:rPr>
          <w:rFonts w:cstheme="minorHAnsi"/>
          <w:color w:val="000000" w:themeColor="text1"/>
          <w:sz w:val="24"/>
          <w:szCs w:val="24"/>
        </w:rPr>
        <w:t>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5B8A5A22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62471C">
        <w:rPr>
          <w:rFonts w:cstheme="minorHAnsi"/>
          <w:color w:val="000000" w:themeColor="text1"/>
          <w:sz w:val="24"/>
          <w:szCs w:val="24"/>
        </w:rPr>
        <w:t xml:space="preserve">Wykonawca, w przypadku polegania na zdolnościach lub sytuacji podmiotów udostępniających zasoby, przedstawia także </w:t>
      </w:r>
      <w:r w:rsidRPr="0062471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JEDZ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 udostępniającego zasoby, potwierdzające brak podstaw wykluczenia tego podmiotu oraz odpowiednio spełnienie warunków udziału w postępowaniu w zakresie, w jakim wykonawca powołuje się na jego zasoby.</w:t>
      </w:r>
    </w:p>
    <w:p w14:paraId="65B0A8FC" w14:textId="77777777" w:rsidR="00201075" w:rsidRPr="0062471C" w:rsidRDefault="00201075" w:rsidP="00201075">
      <w:pPr>
        <w:pStyle w:val="Akapitzlist"/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454FB532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>Dokumenty i oświadczenia Wykonawców wspólnie ubiegających się o udzielenie zamówienia:</w:t>
      </w:r>
    </w:p>
    <w:p w14:paraId="1DE71D5A" w14:textId="77777777" w:rsidR="00201075" w:rsidRPr="0062471C" w:rsidRDefault="00201075" w:rsidP="0020107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 xml:space="preserve">Wykonawcy ubiegający się wspólnie o udzielenie zamówienia zobowiązani są do ustanowienia pełnomocnika do reprezentowania ich w postępowaniu o udzielenie zamówienia albo reprezentowania w postępowaniu i zawarcia umowy w sprawie zamówienia publicznego, oraz załączają do oferty - pełnomocnictwo do reprezentowania Wykonawców w postępowaniu o udzielenie zamówienia albo reprezentowania w postępowaniu i zawarcia umowy w sprawie zamówienia publicznego. </w:t>
      </w:r>
    </w:p>
    <w:p w14:paraId="465DC589" w14:textId="77777777" w:rsidR="00201075" w:rsidRPr="003F19C1" w:rsidRDefault="00201075" w:rsidP="0020107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  <w:lang w:eastAsia="ar-SA"/>
        </w:rPr>
        <w:t xml:space="preserve">W przypadku Wykonawców wspólnie ubiegających się o udzielenie zamówienia kopie dokumentów dotyczące każdego z tych Wykonawców są poświadczane za zgodność z oryginałem </w:t>
      </w:r>
      <w:r w:rsidRPr="003F19C1">
        <w:rPr>
          <w:rFonts w:cstheme="minorHAnsi"/>
          <w:color w:val="000000" w:themeColor="text1"/>
          <w:sz w:val="24"/>
          <w:szCs w:val="24"/>
          <w:lang w:eastAsia="ar-SA"/>
        </w:rPr>
        <w:t>przez tego Wykonawcę, którego dany dokument dotyczy.</w:t>
      </w:r>
    </w:p>
    <w:p w14:paraId="166FE952" w14:textId="77777777" w:rsidR="00201075" w:rsidRPr="003F19C1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E56AC61" w14:textId="77777777" w:rsidR="00201075" w:rsidRPr="0062471C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Dokumenty i oświadczenia Wykonawców mających siedzibę lub miejsce zamieszkania poza terytorium Rzeczypospolitej Polskiej.</w:t>
      </w:r>
    </w:p>
    <w:p w14:paraId="3E1FEAEB" w14:textId="77777777" w:rsidR="00201075" w:rsidRPr="0062471C" w:rsidRDefault="00201075" w:rsidP="002010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Jeżeli Wykonawca ma siedzibę lub miejsce zamieszkania poza terytorium Rzeczypospolitej Polskiej zamiast dokumentów: o których mowa w pkt 4.</w:t>
      </w:r>
      <w:r>
        <w:rPr>
          <w:rFonts w:cstheme="minorHAnsi"/>
          <w:color w:val="000000" w:themeColor="text1"/>
          <w:sz w:val="24"/>
          <w:szCs w:val="24"/>
        </w:rPr>
        <w:t xml:space="preserve">2 lit. b) 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składa informacje z odpowiedniego rejestru, takiego jak rejestr sadowy albo, w przypadku braku takiego rejestru, inny równoważny dokument wydany przez </w:t>
      </w:r>
      <w:r w:rsidRPr="0062471C">
        <w:rPr>
          <w:rFonts w:cstheme="minorHAnsi"/>
          <w:color w:val="000000" w:themeColor="text1"/>
          <w:sz w:val="24"/>
          <w:szCs w:val="24"/>
        </w:rPr>
        <w:lastRenderedPageBreak/>
        <w:t>właściwy organ sądowy lub administracyjny kraju, w którym wykonawca ma siedzibę lub miejsce zamieszkania lub miejsce zamieszkania.</w:t>
      </w:r>
    </w:p>
    <w:p w14:paraId="6983FF80" w14:textId="77777777" w:rsidR="00201075" w:rsidRPr="0062471C" w:rsidRDefault="00201075" w:rsidP="0020107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2471C">
        <w:rPr>
          <w:rFonts w:cstheme="minorHAnsi"/>
          <w:color w:val="000000" w:themeColor="text1"/>
          <w:sz w:val="24"/>
          <w:szCs w:val="24"/>
        </w:rPr>
        <w:t>Jeżeli w kraju, w którym wykonawca ma siedzibę lub miejsce zamieszkania, nie wydaje się dokumentów, o których mowa w pkt 4.</w:t>
      </w:r>
      <w:r>
        <w:rPr>
          <w:rFonts w:cstheme="minorHAnsi"/>
          <w:color w:val="000000" w:themeColor="text1"/>
          <w:sz w:val="24"/>
          <w:szCs w:val="24"/>
        </w:rPr>
        <w:t>11 lit. a)</w:t>
      </w:r>
      <w:r w:rsidRPr="0062471C">
        <w:rPr>
          <w:rFonts w:cstheme="minorHAnsi"/>
          <w:color w:val="000000" w:themeColor="text1"/>
          <w:sz w:val="24"/>
          <w:szCs w:val="24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07EDD24E" w14:textId="77777777" w:rsidR="00201075" w:rsidRPr="003F19C1" w:rsidRDefault="00201075" w:rsidP="00201075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9A9B707" w14:textId="77777777" w:rsidR="00201075" w:rsidRPr="003F19C1" w:rsidRDefault="00201075" w:rsidP="00201075">
      <w:pPr>
        <w:numPr>
          <w:ilvl w:val="1"/>
          <w:numId w:val="4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3F19C1">
        <w:rPr>
          <w:rFonts w:cstheme="minorHAnsi"/>
          <w:sz w:val="24"/>
          <w:szCs w:val="24"/>
        </w:rPr>
        <w:t>Dokumenty sporządzone w języku obcym są składane wraz z tłumaczeniem na język polski.</w:t>
      </w:r>
    </w:p>
    <w:p w14:paraId="4E72DD3B" w14:textId="77777777" w:rsidR="001D1B79" w:rsidRPr="002E3C80" w:rsidRDefault="001D1B79" w:rsidP="001D1B79">
      <w:pPr>
        <w:tabs>
          <w:tab w:val="left" w:pos="1701"/>
        </w:tabs>
        <w:spacing w:after="0"/>
        <w:ind w:right="-114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20C43783" w14:textId="6779E564" w:rsidR="000275EB" w:rsidRPr="002E3C80" w:rsidRDefault="001D1B79" w:rsidP="000275EB">
      <w:pPr>
        <w:numPr>
          <w:ilvl w:val="0"/>
          <w:numId w:val="5"/>
        </w:numPr>
        <w:tabs>
          <w:tab w:val="left" w:pos="408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Informacja o sposobie porozumiewania się Zamawiającego z Wykonawcami oraz przekazywania dokumentów</w:t>
      </w:r>
    </w:p>
    <w:p w14:paraId="3572C441" w14:textId="4EA52F12" w:rsidR="000275EB" w:rsidRPr="004B6AB6" w:rsidRDefault="000275EB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E3C80">
        <w:rPr>
          <w:rFonts w:cstheme="minorHAnsi"/>
          <w:sz w:val="24"/>
          <w:szCs w:val="24"/>
        </w:rPr>
        <w:t xml:space="preserve">W postępowaniu o udzielenie zamówienia komunikacja między Zamawiającym </w:t>
      </w:r>
      <w:r w:rsidRPr="002E3C80">
        <w:rPr>
          <w:rFonts w:cstheme="minorHAnsi"/>
          <w:sz w:val="24"/>
          <w:szCs w:val="24"/>
        </w:rPr>
        <w:br/>
        <w:t xml:space="preserve">a Wykonawcami </w:t>
      </w:r>
      <w:r w:rsidRPr="002E3C80">
        <w:rPr>
          <w:rFonts w:cstheme="minorHAnsi"/>
          <w:color w:val="000000" w:themeColor="text1"/>
          <w:sz w:val="24"/>
          <w:szCs w:val="24"/>
        </w:rPr>
        <w:t xml:space="preserve">odbywa się przy użyciu </w:t>
      </w:r>
      <w:proofErr w:type="spellStart"/>
      <w:r w:rsidRPr="002E3C80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2E3C80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9" w:history="1">
        <w:r w:rsidRPr="002E3C80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2E3C80">
        <w:rPr>
          <w:rStyle w:val="Hipercze"/>
          <w:rFonts w:cstheme="minorHAnsi"/>
          <w:color w:val="000000" w:themeColor="text1"/>
          <w:sz w:val="24"/>
          <w:szCs w:val="24"/>
        </w:rPr>
        <w:t>)</w:t>
      </w:r>
      <w:r w:rsidRPr="002E3C80">
        <w:rPr>
          <w:rFonts w:cstheme="minorHAnsi"/>
          <w:color w:val="000000" w:themeColor="text1"/>
          <w:sz w:val="24"/>
          <w:szCs w:val="24"/>
        </w:rPr>
        <w:t xml:space="preserve"> oraz poczty elektronicznej.</w:t>
      </w:r>
    </w:p>
    <w:p w14:paraId="67B0ECC9" w14:textId="42DC2ED1" w:rsidR="004B6AB6" w:rsidRPr="00846D95" w:rsidRDefault="004B6AB6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 xml:space="preserve">Ofertę oraz formularz JEDZ należy przesłać za pomocą </w:t>
      </w:r>
      <w:proofErr w:type="spellStart"/>
      <w:r w:rsidRPr="00846D95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846D95">
        <w:rPr>
          <w:rFonts w:cstheme="minorHAnsi"/>
          <w:color w:val="000000" w:themeColor="text1"/>
          <w:sz w:val="24"/>
          <w:szCs w:val="24"/>
        </w:rPr>
        <w:t>. Instrukcja założenia konta dla Wykonawcy i złożenia oferty znajduje się pod adresem (</w:t>
      </w:r>
      <w:hyperlink r:id="rId10" w:history="1">
        <w:r w:rsidRPr="00846D95">
          <w:rPr>
            <w:color w:val="000000" w:themeColor="text1"/>
            <w:sz w:val="24"/>
            <w:szCs w:val="24"/>
          </w:rPr>
          <w:t>https://miniportal.uzp.</w:t>
        </w:r>
        <w:bookmarkStart w:id="0" w:name="_GoBack"/>
        <w:bookmarkEnd w:id="0"/>
        <w:r w:rsidRPr="00846D95">
          <w:rPr>
            <w:color w:val="000000" w:themeColor="text1"/>
            <w:sz w:val="24"/>
            <w:szCs w:val="24"/>
          </w:rPr>
          <w:t>gov.pl/</w:t>
        </w:r>
      </w:hyperlink>
      <w:r w:rsidRPr="00846D95">
        <w:rPr>
          <w:sz w:val="24"/>
          <w:szCs w:val="24"/>
        </w:rPr>
        <w:t>)</w:t>
      </w:r>
    </w:p>
    <w:p w14:paraId="4140B3FF" w14:textId="3AE6F0F8" w:rsidR="000275EB" w:rsidRPr="00846D95" w:rsidRDefault="000275EB" w:rsidP="006D7EBB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846D95">
        <w:rPr>
          <w:rFonts w:cstheme="minorHAnsi"/>
          <w:color w:val="000000" w:themeColor="text1"/>
          <w:sz w:val="24"/>
          <w:szCs w:val="24"/>
        </w:rPr>
        <w:t xml:space="preserve">Identyfikator postępowania danego postępowania o udzielenie zamówienia dostępne są na Liście wszystkich postępowań na </w:t>
      </w:r>
      <w:proofErr w:type="spellStart"/>
      <w:r w:rsidRPr="00846D95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846D95">
        <w:rPr>
          <w:rFonts w:cstheme="minorHAnsi"/>
          <w:color w:val="000000" w:themeColor="text1"/>
          <w:sz w:val="24"/>
          <w:szCs w:val="24"/>
        </w:rPr>
        <w:t xml:space="preserve"> oraz stanowi załącznik </w:t>
      </w:r>
      <w:r w:rsidR="00D46763" w:rsidRPr="00846D95">
        <w:rPr>
          <w:rFonts w:cstheme="minorHAnsi"/>
          <w:color w:val="000000" w:themeColor="text1"/>
          <w:sz w:val="24"/>
          <w:szCs w:val="24"/>
        </w:rPr>
        <w:t xml:space="preserve">nr </w:t>
      </w:r>
      <w:r w:rsidR="00846D95" w:rsidRPr="00846D95">
        <w:rPr>
          <w:rFonts w:cstheme="minorHAnsi"/>
          <w:color w:val="000000" w:themeColor="text1"/>
          <w:sz w:val="24"/>
          <w:szCs w:val="24"/>
        </w:rPr>
        <w:t>8</w:t>
      </w:r>
      <w:r w:rsidR="00201075" w:rsidRPr="00846D95">
        <w:rPr>
          <w:rFonts w:cstheme="minorHAnsi"/>
          <w:color w:val="000000" w:themeColor="text1"/>
          <w:sz w:val="24"/>
          <w:szCs w:val="24"/>
        </w:rPr>
        <w:t xml:space="preserve"> do niniejszej S</w:t>
      </w:r>
      <w:r w:rsidRPr="00846D95">
        <w:rPr>
          <w:rFonts w:cstheme="minorHAnsi"/>
          <w:color w:val="000000" w:themeColor="text1"/>
          <w:sz w:val="24"/>
          <w:szCs w:val="24"/>
        </w:rPr>
        <w:t xml:space="preserve">WZ. </w:t>
      </w:r>
    </w:p>
    <w:p w14:paraId="10B20A0A" w14:textId="6C9BF093" w:rsidR="008371D8" w:rsidRPr="002E3C80" w:rsidRDefault="00F7589B" w:rsidP="006D7EBB">
      <w:pPr>
        <w:numPr>
          <w:ilvl w:val="0"/>
          <w:numId w:val="14"/>
        </w:num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cstheme="minorHAnsi"/>
          <w:sz w:val="24"/>
          <w:szCs w:val="24"/>
        </w:rPr>
        <w:t>Zamawiający wyznacza następujące osoby do kontaktu z Wykonawcami:</w:t>
      </w:r>
    </w:p>
    <w:p w14:paraId="1E91DC83" w14:textId="09528F8D" w:rsidR="006A0BBF" w:rsidRPr="002E3C80" w:rsidRDefault="008371D8" w:rsidP="006A0BBF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cstheme="minorHAnsi"/>
          <w:sz w:val="24"/>
          <w:szCs w:val="24"/>
        </w:rPr>
        <w:t xml:space="preserve">Pan </w:t>
      </w:r>
      <w:r w:rsidR="008F228A">
        <w:rPr>
          <w:rFonts w:eastAsia="Times New Roman" w:cstheme="minorHAnsi"/>
          <w:sz w:val="24"/>
          <w:szCs w:val="24"/>
          <w:lang w:eastAsia="pl-PL"/>
        </w:rPr>
        <w:t>Adam Zimniak</w:t>
      </w:r>
    </w:p>
    <w:p w14:paraId="232B4382" w14:textId="77777777" w:rsidR="008371D8" w:rsidRPr="002E3C80" w:rsidRDefault="008371D8" w:rsidP="008371D8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tel. : +48 61 855 35 10 </w:t>
      </w:r>
    </w:p>
    <w:p w14:paraId="0C814CA9" w14:textId="6DBA5CE5" w:rsidR="008371D8" w:rsidRPr="00831F11" w:rsidRDefault="008371D8" w:rsidP="008371D8">
      <w:p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eastAsia="pl-PL"/>
        </w:rPr>
      </w:pPr>
      <w:r w:rsidRPr="00831F11">
        <w:rPr>
          <w:rFonts w:cstheme="minorHAnsi"/>
          <w:sz w:val="24"/>
          <w:szCs w:val="24"/>
        </w:rPr>
        <w:t xml:space="preserve">e-mail: </w:t>
      </w:r>
      <w:hyperlink r:id="rId11" w:history="1">
        <w:r w:rsidR="008F228A" w:rsidRPr="00831F11">
          <w:rPr>
            <w:rStyle w:val="Hipercze"/>
            <w:rFonts w:eastAsia="Times New Roman" w:cstheme="minorHAnsi"/>
            <w:sz w:val="24"/>
            <w:szCs w:val="24"/>
            <w:lang w:eastAsia="pl-PL"/>
          </w:rPr>
          <w:t>adam.zimniak@szpitalewielkopolski.pl</w:t>
        </w:r>
      </w:hyperlink>
    </w:p>
    <w:p w14:paraId="05F48BEA" w14:textId="77777777" w:rsidR="00201075" w:rsidRPr="005B612D" w:rsidRDefault="008371D8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831F11">
        <w:rPr>
          <w:rFonts w:cstheme="minorHAnsi"/>
          <w:sz w:val="24"/>
          <w:szCs w:val="24"/>
        </w:rPr>
        <w:t xml:space="preserve"> </w:t>
      </w:r>
      <w:r w:rsidR="00201075" w:rsidRPr="005B612D">
        <w:rPr>
          <w:rFonts w:cstheme="minorHAnsi"/>
          <w:color w:val="000000" w:themeColor="text1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="00201075" w:rsidRPr="005B612D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="00201075" w:rsidRPr="005B612D">
        <w:rPr>
          <w:rFonts w:cstheme="minorHAnsi"/>
          <w:color w:val="000000" w:themeColor="text1"/>
          <w:sz w:val="24"/>
          <w:szCs w:val="24"/>
        </w:rPr>
        <w:t xml:space="preserve">. Wykonawca posiadający konto na </w:t>
      </w:r>
      <w:proofErr w:type="spellStart"/>
      <w:r w:rsidR="00201075" w:rsidRPr="005B612D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="00201075" w:rsidRPr="005B612D">
        <w:rPr>
          <w:rFonts w:cstheme="minorHAnsi"/>
          <w:color w:val="000000" w:themeColor="text1"/>
          <w:sz w:val="24"/>
          <w:szCs w:val="24"/>
        </w:rPr>
        <w:t xml:space="preserve"> ma dostęp do następujących formularzy: „Formularz do złożenia, zmiany, wycofania oferty lub wniosku” oraz do „Formularza do komunikacji”. </w:t>
      </w:r>
    </w:p>
    <w:p w14:paraId="11A8389F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5B612D">
        <w:rPr>
          <w:rFonts w:cstheme="minorHAnsi"/>
          <w:color w:val="000000" w:themeColor="text1"/>
          <w:sz w:val="24"/>
          <w:szCs w:val="24"/>
        </w:rPr>
        <w:t>miniPortal</w:t>
      </w:r>
      <w:proofErr w:type="spellEnd"/>
      <w:r w:rsidRPr="005B612D">
        <w:rPr>
          <w:rFonts w:cstheme="minorHAnsi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5B612D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Pr="005B612D">
        <w:rPr>
          <w:rFonts w:cstheme="minorHAnsi"/>
          <w:color w:val="000000" w:themeColor="text1"/>
          <w:sz w:val="24"/>
          <w:szCs w:val="24"/>
        </w:rPr>
        <w:t xml:space="preserve">). </w:t>
      </w:r>
    </w:p>
    <w:p w14:paraId="7D90F078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3C661B16" w14:textId="77777777" w:rsidR="00201075" w:rsidRPr="005B612D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5B612D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Pr="005B612D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429FF9F" w14:textId="77777777" w:rsidR="00201075" w:rsidRPr="00A20D26" w:rsidRDefault="00201075" w:rsidP="00201075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B612D">
        <w:rPr>
          <w:rFonts w:cstheme="minorHAnsi"/>
          <w:color w:val="000000" w:themeColor="text1"/>
          <w:sz w:val="24"/>
          <w:szCs w:val="24"/>
        </w:rPr>
        <w:t>Zamawiający przekazuje ID postępowania jako załącznik do niniejszej SWZ. Dane postępowanie można wyszukać również na Liście</w:t>
      </w:r>
      <w:r w:rsidRPr="005B612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5B612D">
        <w:rPr>
          <w:rFonts w:cstheme="minorHAnsi"/>
          <w:color w:val="000000" w:themeColor="text1"/>
          <w:sz w:val="24"/>
          <w:szCs w:val="24"/>
        </w:rPr>
        <w:t xml:space="preserve">wszystkich postępowań w </w:t>
      </w:r>
      <w:proofErr w:type="spellStart"/>
      <w:r w:rsidRPr="005B612D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B612D">
        <w:rPr>
          <w:rFonts w:cstheme="minorHAnsi"/>
          <w:color w:val="000000" w:themeColor="text1"/>
          <w:sz w:val="24"/>
          <w:szCs w:val="24"/>
        </w:rPr>
        <w:t xml:space="preserve"> klikając wcześniej opcję „Dla Wykonawców” lub ze strony głównej z zakładki Postępowania.</w:t>
      </w:r>
    </w:p>
    <w:p w14:paraId="325BDD2B" w14:textId="3A63139F" w:rsidR="001D1B79" w:rsidRPr="002E3C80" w:rsidRDefault="001D1B79" w:rsidP="00201075">
      <w:pPr>
        <w:numPr>
          <w:ilvl w:val="0"/>
          <w:numId w:val="14"/>
        </w:numPr>
        <w:tabs>
          <w:tab w:val="left" w:pos="408"/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094097C3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Wymagania dotyczące wadium</w:t>
      </w:r>
    </w:p>
    <w:p w14:paraId="16A2EE5B" w14:textId="1A7672C5" w:rsidR="005B36BF" w:rsidRPr="002E3C80" w:rsidRDefault="005B36BF" w:rsidP="000237D1">
      <w:pPr>
        <w:pStyle w:val="Nagwek3"/>
        <w:numPr>
          <w:ilvl w:val="0"/>
          <w:numId w:val="0"/>
        </w:numPr>
        <w:shd w:val="clear" w:color="auto" w:fill="FFFFFF"/>
        <w:spacing w:before="75"/>
        <w:ind w:hanging="11"/>
        <w:rPr>
          <w:rFonts w:cs="Calibri"/>
        </w:rPr>
      </w:pPr>
      <w:r>
        <w:rPr>
          <w:rFonts w:cs="Calibri"/>
        </w:rPr>
        <w:t xml:space="preserve">Zgodnie z art. 15 </w:t>
      </w:r>
      <w:proofErr w:type="spellStart"/>
      <w:r>
        <w:rPr>
          <w:rFonts w:cs="Calibri"/>
        </w:rPr>
        <w:t>va</w:t>
      </w:r>
      <w:proofErr w:type="spellEnd"/>
      <w:r>
        <w:rPr>
          <w:rFonts w:cs="Calibri"/>
        </w:rPr>
        <w:t xml:space="preserve"> ustawy</w:t>
      </w:r>
      <w:r w:rsidRPr="005B36BF">
        <w:rPr>
          <w:rFonts w:cs="Calibri"/>
        </w:rPr>
        <w:t xml:space="preserve"> </w:t>
      </w:r>
      <w:r w:rsidR="000237D1">
        <w:rPr>
          <w:rFonts w:cs="Calibri"/>
        </w:rPr>
        <w:t xml:space="preserve">z dnia 2 marca 2020 r. </w:t>
      </w:r>
      <w:r w:rsidRPr="005B36BF">
        <w:rPr>
          <w:rFonts w:cs="Calibri"/>
        </w:rPr>
        <w:t>o szczeg</w:t>
      </w:r>
      <w:r w:rsidR="000237D1">
        <w:rPr>
          <w:rFonts w:cs="Calibri"/>
        </w:rPr>
        <w:t xml:space="preserve">ólnych rozwiązaniach związanych </w:t>
      </w:r>
      <w:r w:rsidRPr="005B36BF">
        <w:rPr>
          <w:rFonts w:cs="Calibri"/>
        </w:rPr>
        <w:t>z zapobieganiem, przeciwdziałaniem i zwalczaniem COVID-19, innych chorób zakaźnych oraz wywołanych nimi sytuacji kryzysowych</w:t>
      </w:r>
      <w:r w:rsidR="000237D1">
        <w:rPr>
          <w:rFonts w:cs="Calibri"/>
        </w:rPr>
        <w:t xml:space="preserve"> (</w:t>
      </w:r>
      <w:proofErr w:type="spellStart"/>
      <w:r w:rsidR="000237D1">
        <w:rPr>
          <w:rFonts w:cs="Calibri"/>
        </w:rPr>
        <w:t>t.j</w:t>
      </w:r>
      <w:proofErr w:type="spellEnd"/>
      <w:r w:rsidR="000237D1">
        <w:rPr>
          <w:rFonts w:cs="Calibri"/>
        </w:rPr>
        <w:t xml:space="preserve">. </w:t>
      </w:r>
      <w:r w:rsidR="00554D6A">
        <w:rPr>
          <w:rFonts w:cs="Calibri"/>
        </w:rPr>
        <w:t>Dz.</w:t>
      </w:r>
      <w:r w:rsidR="000237D1">
        <w:rPr>
          <w:rFonts w:cs="Calibri"/>
        </w:rPr>
        <w:t xml:space="preserve">U. </w:t>
      </w:r>
      <w:r w:rsidR="00554D6A">
        <w:rPr>
          <w:rFonts w:cs="Calibri"/>
        </w:rPr>
        <w:t xml:space="preserve">z 2020 r. poz. 1842) </w:t>
      </w:r>
      <w:r w:rsidR="000237D1" w:rsidRPr="002E3C80">
        <w:rPr>
          <w:rFonts w:cs="Calibri"/>
          <w:color w:val="000000"/>
        </w:rPr>
        <w:t xml:space="preserve">Zamawiający </w:t>
      </w:r>
      <w:r w:rsidR="000237D1" w:rsidRPr="002E3C80">
        <w:rPr>
          <w:rFonts w:cs="Calibri"/>
          <w:b/>
          <w:color w:val="000000"/>
        </w:rPr>
        <w:t>nie wymaga</w:t>
      </w:r>
      <w:r w:rsidR="000237D1" w:rsidRPr="002E3C80">
        <w:rPr>
          <w:rFonts w:cs="Calibri"/>
          <w:color w:val="000000"/>
        </w:rPr>
        <w:t xml:space="preserve"> wniesienia</w:t>
      </w:r>
      <w:r w:rsidR="000237D1" w:rsidRPr="002E3C80">
        <w:rPr>
          <w:rFonts w:cs="Calibri"/>
        </w:rPr>
        <w:t xml:space="preserve"> wadium.</w:t>
      </w:r>
    </w:p>
    <w:p w14:paraId="22FF5D50" w14:textId="77777777" w:rsidR="001D1B79" w:rsidRPr="005B36BF" w:rsidRDefault="001D1B79" w:rsidP="001D1B79">
      <w:pPr>
        <w:tabs>
          <w:tab w:val="left" w:pos="567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14:paraId="39AB98A2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Termin związania ofertą</w:t>
      </w:r>
    </w:p>
    <w:p w14:paraId="3862BD77" w14:textId="09A28BA9" w:rsidR="00201075" w:rsidRPr="00201075" w:rsidRDefault="00201075" w:rsidP="00201075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201075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niniejszym postępowaniu termin związania 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ofertą</w:t>
      </w:r>
      <w:r w:rsidR="00517F0B"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 do 13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17F0B"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września</w:t>
      </w:r>
      <w:r w:rsidRPr="00517F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2021 r.</w:t>
      </w:r>
    </w:p>
    <w:p w14:paraId="5A4D84D9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AEE6F71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sposobu przygotowania ofert</w:t>
      </w:r>
    </w:p>
    <w:p w14:paraId="5836307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76916B5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Ofertę, należy składać za pośrednictwem </w:t>
      </w:r>
      <w:proofErr w:type="spellStart"/>
      <w:r w:rsidRPr="00C13265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C13265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2" w:history="1">
        <w:r w:rsidRPr="00C13265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C13265">
        <w:rPr>
          <w:rFonts w:cstheme="minorHAnsi"/>
          <w:color w:val="000000" w:themeColor="text1"/>
          <w:sz w:val="24"/>
          <w:szCs w:val="24"/>
        </w:rPr>
        <w:t>.</w:t>
      </w:r>
    </w:p>
    <w:p w14:paraId="3598D880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bCs/>
          <w:color w:val="000000" w:themeColor="text1"/>
          <w:sz w:val="24"/>
          <w:szCs w:val="24"/>
          <w:lang w:eastAsia="pl-PL"/>
        </w:rPr>
        <w:t>Wykonawca może złożyć tylko jedną ofertę.</w:t>
      </w:r>
    </w:p>
    <w:p w14:paraId="43B66990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>Ofertę należy przygotować w oparciu o wymagania określone w SWZ.</w:t>
      </w:r>
    </w:p>
    <w:p w14:paraId="47FC8298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 xml:space="preserve">Oferta musi być podpisana przez osobę(y) upoważnioną(e) do reprezentowania Wykonawcy. </w:t>
      </w:r>
    </w:p>
    <w:p w14:paraId="3D2ACD6C" w14:textId="77777777" w:rsidR="00201075" w:rsidRPr="00C13265" w:rsidRDefault="00201075" w:rsidP="00201075">
      <w:pPr>
        <w:tabs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="Arial"/>
          <w:color w:val="000000" w:themeColor="text1"/>
          <w:sz w:val="24"/>
          <w:szCs w:val="24"/>
        </w:rPr>
        <w:t xml:space="preserve">Upoważnienie osób podpisujących ofertę wynikać musi bezpośrednio z dokumentów dołączonych do oferty. Oznacza to, że jeżeli upoważnienie takie nie wynika wprost z dokumentu stwierdzającego status prawny Wykonawcy (odpisu z właściwego rejestru) to do oferty należy </w:t>
      </w:r>
      <w:r w:rsidRPr="00C13265">
        <w:rPr>
          <w:rFonts w:cstheme="minorHAnsi"/>
          <w:color w:val="000000" w:themeColor="text1"/>
          <w:sz w:val="24"/>
          <w:szCs w:val="24"/>
        </w:rPr>
        <w:t>dołączyć oryginał pełnomocnictwa lub kopii poświadczonej przez notariusza w postaci dokumentu elektronicznego opatrzonego kwalifikowanym podpisem elektronicznym wystawionego przez osoby do tego upoważnione.</w:t>
      </w:r>
    </w:p>
    <w:p w14:paraId="2E1777A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Zaleca się, by wzory dokumentów dołączonych do SWZ były wypełnione przez Wykonawcę i dołączone do oferty, bądź też przygotowane przez Wykonawcę, w zgodnej z SWZ formie.</w:t>
      </w:r>
    </w:p>
    <w:p w14:paraId="5556568D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Wykonawca ponosi wszelkie koszty związane z przygotowaniem i złożeniem oferty.</w:t>
      </w:r>
    </w:p>
    <w:p w14:paraId="6C4335FD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Wykonawca składa ofertę/wniosek o dopuszczenie do udziału w postępowaniu, dalej „wniosek” za pośrednictwem „Formularza do złożenia, zmiany, wycofania oferty lub wniosku” dostępnego na </w:t>
      </w:r>
      <w:proofErr w:type="spellStart"/>
      <w:r w:rsidRPr="00C13265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Pr="00C13265">
        <w:rPr>
          <w:rFonts w:cstheme="minorHAnsi"/>
          <w:color w:val="000000" w:themeColor="text1"/>
          <w:sz w:val="24"/>
          <w:szCs w:val="24"/>
        </w:rPr>
        <w:t xml:space="preserve"> i udostępnionego również na </w:t>
      </w:r>
      <w:proofErr w:type="spellStart"/>
      <w:r w:rsidRPr="00C13265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C13265">
        <w:rPr>
          <w:rFonts w:cstheme="minorHAnsi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C13265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C13265">
        <w:rPr>
          <w:rFonts w:cstheme="minorHAnsi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C13265">
        <w:rPr>
          <w:rFonts w:cstheme="minorHAnsi"/>
          <w:color w:val="000000" w:themeColor="text1"/>
          <w:sz w:val="24"/>
          <w:szCs w:val="24"/>
        </w:rPr>
        <w:t>ePUAP</w:t>
      </w:r>
      <w:proofErr w:type="spellEnd"/>
      <w:r w:rsidRPr="00C13265">
        <w:rPr>
          <w:rFonts w:cstheme="minorHAnsi"/>
          <w:color w:val="000000" w:themeColor="text1"/>
          <w:sz w:val="24"/>
          <w:szCs w:val="24"/>
        </w:rPr>
        <w:t xml:space="preserve">, na którym prowadzona będzie korespondencja związana z postępowaniem. </w:t>
      </w:r>
    </w:p>
    <w:p w14:paraId="697B11C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Ofertę należy sporządzić w języku polskim. </w:t>
      </w:r>
    </w:p>
    <w:p w14:paraId="316634FF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Ofertę składa się, pod rygorem nieważności, w formie elektronicznej</w:t>
      </w:r>
    </w:p>
    <w:p w14:paraId="390BE078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 xml:space="preserve">Sposób złożenia oferty, w tym zaszyfrowania oferty opisany został w „Instrukcji użytkownika”, dostępnej na stronie: </w:t>
      </w:r>
      <w:hyperlink r:id="rId13" w:history="1">
        <w:r w:rsidRPr="00C13265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</w:p>
    <w:p w14:paraId="17AF4086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lastRenderedPageBreak/>
        <w:t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394B21DB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cstheme="minorHAnsi"/>
          <w:color w:val="000000" w:themeColor="text1"/>
          <w:sz w:val="24"/>
          <w:szCs w:val="24"/>
        </w:rPr>
        <w:t>Do oferty należy dołączyć Jednolity Europejski Dokument Zamówienia formie elektronicznej, a następnie zaszyfrować wraz z plikami stanowiącymi ofertę.</w:t>
      </w:r>
    </w:p>
    <w:p w14:paraId="125EABD9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>Oferta może być złożona tylko do upływu terminu składania ofert.</w:t>
      </w:r>
    </w:p>
    <w:p w14:paraId="54F35CC7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C13265">
        <w:rPr>
          <w:color w:val="000000" w:themeColor="text1"/>
          <w:sz w:val="24"/>
          <w:szCs w:val="24"/>
        </w:rPr>
        <w:t>ePUAP</w:t>
      </w:r>
      <w:proofErr w:type="spellEnd"/>
      <w:r w:rsidRPr="00C13265">
        <w:rPr>
          <w:color w:val="000000" w:themeColor="text1"/>
          <w:sz w:val="24"/>
          <w:szCs w:val="24"/>
        </w:rPr>
        <w:t xml:space="preserve"> i udostępnionego również na </w:t>
      </w:r>
      <w:proofErr w:type="spellStart"/>
      <w:r w:rsidRPr="00C13265">
        <w:rPr>
          <w:color w:val="000000" w:themeColor="text1"/>
          <w:sz w:val="24"/>
          <w:szCs w:val="24"/>
        </w:rPr>
        <w:t>miniPortalu</w:t>
      </w:r>
      <w:proofErr w:type="spellEnd"/>
      <w:r w:rsidRPr="00C13265">
        <w:rPr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 w:rsidRPr="00C13265">
        <w:rPr>
          <w:color w:val="000000" w:themeColor="text1"/>
          <w:sz w:val="24"/>
          <w:szCs w:val="24"/>
        </w:rPr>
        <w:t>miniPortalu</w:t>
      </w:r>
      <w:proofErr w:type="spellEnd"/>
    </w:p>
    <w:p w14:paraId="173B19EF" w14:textId="77777777" w:rsidR="00201075" w:rsidRPr="00C13265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color w:val="000000" w:themeColor="text1"/>
          <w:sz w:val="24"/>
          <w:szCs w:val="24"/>
        </w:rPr>
        <w:t>Wykonawca po upływie terminu do składania ofert nie może skutecznie dokonać zmiany ani wycofać złożonej oferty.</w:t>
      </w:r>
    </w:p>
    <w:p w14:paraId="515E9EEB" w14:textId="77777777" w:rsidR="00201075" w:rsidRPr="00A20D26" w:rsidRDefault="00201075" w:rsidP="00201075">
      <w:pPr>
        <w:numPr>
          <w:ilvl w:val="0"/>
          <w:numId w:val="16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C13265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Treść oferty musi odpowiadać treści SWZ.</w:t>
      </w:r>
    </w:p>
    <w:p w14:paraId="1C78FABC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837CD58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sposobu obliczenia ceny</w:t>
      </w:r>
    </w:p>
    <w:p w14:paraId="0915294B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Wykonawca, określając cenę oferty, uwzględnia w niej wszystkie koszty wykonania Zamówienia.</w:t>
      </w:r>
    </w:p>
    <w:p w14:paraId="554A9716" w14:textId="5FF24E08" w:rsidR="008F228A" w:rsidRPr="008F228A" w:rsidRDefault="008F228A" w:rsidP="008F228A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57E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ofercie należy podać: ceny jednostkowe netto poszczególnych pozycji formularza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ofertowego</w:t>
      </w:r>
      <w:r w:rsidRPr="00A57EB4">
        <w:rPr>
          <w:rFonts w:eastAsia="Times New Roman" w:cstheme="minorHAnsi"/>
          <w:color w:val="000000"/>
          <w:sz w:val="24"/>
          <w:szCs w:val="24"/>
          <w:lang w:eastAsia="pl-PL"/>
        </w:rPr>
        <w:t>, przemnożyć przez wymagany wolumen, wartość netto danej pozycji przemnożyć przez stawkę podatku VAT, otrzymany wynik wpisać w pozycji wartość brutto z dokładnością do dwóch miejsc po przecinku.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737B912" w14:textId="351E92E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>Zamawiający oceni i porówna jedynie te oferty, które odpowiadają zasadom określonym w ustawie i spełniają wymagania o</w:t>
      </w:r>
      <w:r w:rsidR="00201075">
        <w:rPr>
          <w:rFonts w:eastAsia="Times New Roman" w:cstheme="minorHAnsi"/>
          <w:sz w:val="24"/>
          <w:szCs w:val="24"/>
          <w:lang w:eastAsia="pl-PL"/>
        </w:rPr>
        <w:t>kreślone w S</w:t>
      </w:r>
      <w:r w:rsidRPr="002E3C80">
        <w:rPr>
          <w:rFonts w:eastAsia="Times New Roman" w:cstheme="minorHAnsi"/>
          <w:sz w:val="24"/>
          <w:szCs w:val="24"/>
          <w:lang w:eastAsia="pl-PL"/>
        </w:rPr>
        <w:t>WZ.</w:t>
      </w:r>
    </w:p>
    <w:p w14:paraId="0FC3BF49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Cena oferty (i wszystkie jej składniki </w:t>
      </w: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stanowiące podstawę do wzajemnych rozliczeń Wykonawcy z Zamawiającym) powinna być wyrażona w polskich złotych z dokładnością do dwóch miejsc po przecinku zgodnie z zasadami matematycznymi. Nie dopuszcza się zaokrągleń poprzez odrzucenie miejsc po przecinku.</w:t>
      </w:r>
    </w:p>
    <w:p w14:paraId="638DFB88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Cena powinna być podana cyfrowo i słownie. </w:t>
      </w:r>
    </w:p>
    <w:p w14:paraId="58F76A18" w14:textId="77777777" w:rsidR="0073643D" w:rsidRPr="002E3C80" w:rsidRDefault="0073643D" w:rsidP="0073643D">
      <w:pPr>
        <w:numPr>
          <w:ilvl w:val="0"/>
          <w:numId w:val="2"/>
        </w:num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/>
          <w:sz w:val="24"/>
          <w:szCs w:val="24"/>
          <w:lang w:eastAsia="pl-PL"/>
        </w:rPr>
        <w:t>Cena oferty musi obejmować pełny zakres wykonania przedmiotu niniejszego zamówienia.</w:t>
      </w:r>
    </w:p>
    <w:p w14:paraId="3998FC9F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202A9E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Miejsce oraz termin składania i otwarcia ofert.</w:t>
      </w:r>
    </w:p>
    <w:p w14:paraId="4A81D1E5" w14:textId="77777777" w:rsidR="00B561E6" w:rsidRPr="00517F0B" w:rsidRDefault="00B561E6" w:rsidP="006D7EBB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sz w:val="24"/>
          <w:szCs w:val="24"/>
          <w:lang w:eastAsia="pl-PL"/>
        </w:rPr>
        <w:t xml:space="preserve">Ofertę </w:t>
      </w:r>
      <w:r w:rsidRPr="00517F0B">
        <w:rPr>
          <w:rFonts w:eastAsia="Times New Roman" w:cstheme="minorHAnsi"/>
          <w:sz w:val="24"/>
          <w:szCs w:val="24"/>
          <w:lang w:eastAsia="pl-PL"/>
        </w:rPr>
        <w:t xml:space="preserve">należy złożyć w nieprzekraczalnym </w:t>
      </w:r>
      <w:r w:rsidRPr="00517F0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14:paraId="16B8711B" w14:textId="3B7026D5" w:rsidR="00B561E6" w:rsidRPr="00517F0B" w:rsidRDefault="00517F0B" w:rsidP="000F3615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16 lipca</w:t>
      </w:r>
      <w:r w:rsidR="002B28D9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2021</w:t>
      </w:r>
      <w:r w:rsidR="008F228A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14</w:t>
      </w:r>
      <w:r w:rsidR="00B561E6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  <w:r w:rsidR="00B561E6" w:rsidRPr="00517F0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14:paraId="26D6DC44" w14:textId="3507812C" w:rsidR="00D46763" w:rsidRPr="00517F0B" w:rsidRDefault="00D46763" w:rsidP="00D46763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517F0B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517F0B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14" w:history="1">
        <w:r w:rsidRPr="00517F0B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517F0B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14:paraId="5D4CAB56" w14:textId="67266928" w:rsidR="00B561E6" w:rsidRPr="00517F0B" w:rsidRDefault="00B561E6" w:rsidP="004B6AB6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17F0B">
        <w:rPr>
          <w:rFonts w:cstheme="minorHAnsi"/>
          <w:sz w:val="24"/>
          <w:szCs w:val="24"/>
        </w:rPr>
        <w:t>Otwarcie ofert nastąpi w dniu</w:t>
      </w:r>
      <w:r w:rsidR="00517F0B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16 lipca </w:t>
      </w:r>
      <w:r w:rsidR="002B28D9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2021 </w:t>
      </w:r>
      <w:r w:rsidR="008F228A"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r. o godz. 15</w:t>
      </w:r>
      <w:r w:rsidRPr="00517F0B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:00</w:t>
      </w:r>
      <w:bookmarkEnd w:id="1"/>
      <w:bookmarkEnd w:id="2"/>
    </w:p>
    <w:p w14:paraId="65C840D5" w14:textId="77777777" w:rsidR="00201075" w:rsidRPr="000848DF" w:rsidRDefault="00201075" w:rsidP="00201075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lastRenderedPageBreak/>
        <w:t xml:space="preserve">Otwarcie ofert następuje poprzez użycie mechanizmu do odszyfrowania ofert dostępnego po zalogowaniu w zakładce Deszyfrowanie na </w:t>
      </w:r>
      <w:proofErr w:type="spellStart"/>
      <w:r w:rsidRPr="000848DF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0848DF">
        <w:rPr>
          <w:rFonts w:cstheme="minorHAnsi"/>
          <w:color w:val="000000" w:themeColor="text1"/>
          <w:sz w:val="24"/>
          <w:szCs w:val="24"/>
        </w:rPr>
        <w:t xml:space="preserve"> i następuje poprzez wskazanie pliku do odszyfrowania.</w:t>
      </w:r>
    </w:p>
    <w:p w14:paraId="48226220" w14:textId="77777777" w:rsidR="00201075" w:rsidRPr="000848DF" w:rsidRDefault="00201075" w:rsidP="00201075">
      <w:pPr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848DF">
        <w:rPr>
          <w:rFonts w:cstheme="minorHAnsi"/>
          <w:color w:val="000000" w:themeColor="text1"/>
          <w:sz w:val="24"/>
          <w:szCs w:val="24"/>
        </w:rPr>
        <w:t>Niezwłocznie po otwarciu ofert Zamawiający udostępni na stronie internetowej prowadzonego postępowania informacje o:</w:t>
      </w:r>
    </w:p>
    <w:p w14:paraId="6A1B3439" w14:textId="77777777" w:rsidR="00201075" w:rsidRPr="00B248F2" w:rsidRDefault="00201075" w:rsidP="00201075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848DF">
        <w:rPr>
          <w:rFonts w:cstheme="minorHAnsi"/>
          <w:color w:val="000000" w:themeColor="text1"/>
          <w:sz w:val="24"/>
          <w:szCs w:val="24"/>
        </w:rPr>
        <w:t xml:space="preserve">nazwach albo imionach i nazwiskach oraz siedzibach lub miejscach prowadzonej działalności gospodarczej albo </w:t>
      </w:r>
      <w:r w:rsidRPr="00B248F2">
        <w:rPr>
          <w:rFonts w:cstheme="minorHAnsi"/>
          <w:color w:val="000000" w:themeColor="text1"/>
          <w:sz w:val="24"/>
          <w:szCs w:val="24"/>
        </w:rPr>
        <w:t>miejscach zamieszkania wykonawców, których oferty zostały otwarte;</w:t>
      </w:r>
    </w:p>
    <w:p w14:paraId="30AF5D4D" w14:textId="77777777" w:rsidR="00201075" w:rsidRPr="00B248F2" w:rsidRDefault="00201075" w:rsidP="00201075">
      <w:pPr>
        <w:pStyle w:val="Akapitzlist"/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48F2">
        <w:rPr>
          <w:rFonts w:cstheme="minorHAnsi"/>
          <w:color w:val="000000" w:themeColor="text1"/>
          <w:sz w:val="24"/>
          <w:szCs w:val="24"/>
        </w:rPr>
        <w:t>cenach lub kosztach zawartych w ofertach.</w:t>
      </w:r>
    </w:p>
    <w:p w14:paraId="40C5813C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9D59D4" w14:textId="6E27A3A6" w:rsidR="001D1B79" w:rsidRPr="00201075" w:rsidRDefault="001D1B79" w:rsidP="001D1B7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Formalności po wyborze oferty, przed zawarciem umowy.</w:t>
      </w:r>
    </w:p>
    <w:p w14:paraId="34FECA0B" w14:textId="77777777" w:rsidR="00201075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7724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Zamawiający zawiera umowę w sprawie zamówienia publicznego, z uwzględnieniem art. 577, w terminie nie krótszym niż 10 dni od dnia przesłania zawiadomienia o wyborze najkorzystniejszej oferty, jeżeli zawiadomienie to zostało przesłane przy użyciu środków komunikacji elektronicznej. </w:t>
      </w:r>
    </w:p>
    <w:p w14:paraId="2D99DFAA" w14:textId="77777777" w:rsidR="00201075" w:rsidRPr="00977244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Wykonawca zobowiązany jest do wniesienia </w:t>
      </w:r>
      <w:r w:rsidRPr="000824A4">
        <w:rPr>
          <w:rFonts w:eastAsia="Times New Roman" w:cs="Times New Roman"/>
          <w:sz w:val="24"/>
          <w:szCs w:val="24"/>
          <w:lang w:eastAsia="pl-PL"/>
        </w:rPr>
        <w:t>wymaganego zabezpieczenia należytego wykonania</w:t>
      </w:r>
      <w:r>
        <w:rPr>
          <w:rFonts w:eastAsia="Times New Roman" w:cs="Times New Roman"/>
          <w:sz w:val="24"/>
          <w:szCs w:val="24"/>
          <w:lang w:eastAsia="pl-PL"/>
        </w:rPr>
        <w:t xml:space="preserve"> umowy.</w:t>
      </w:r>
    </w:p>
    <w:p w14:paraId="0326442B" w14:textId="77777777" w:rsidR="00201075" w:rsidRPr="00977244" w:rsidRDefault="00201075" w:rsidP="00201075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97724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14:paraId="62A79969" w14:textId="77777777" w:rsidR="00201075" w:rsidRPr="002E3C80" w:rsidRDefault="00201075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8BC866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Opis kryteriów, którymi Zamawiający będzie się kierował przy wyborze oferty wraz z podaniem znaczenia tych kryteriów</w:t>
      </w:r>
    </w:p>
    <w:p w14:paraId="5693CC3B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4EF3D93D" w14:textId="77777777" w:rsidR="00D40E4E" w:rsidRPr="002E3C80" w:rsidRDefault="00D40E4E" w:rsidP="00D40E4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wyborze oferty najkorzystniejszej, Zamawiający będzie się kierował następującymi kryteriami:</w:t>
      </w:r>
    </w:p>
    <w:p w14:paraId="5EF02D96" w14:textId="71552B84" w:rsidR="003817F3" w:rsidRPr="002E3C80" w:rsidRDefault="003817F3" w:rsidP="002B28D9">
      <w:pPr>
        <w:shd w:val="clear" w:color="auto" w:fill="FFFFFF"/>
        <w:spacing w:after="0"/>
        <w:ind w:right="100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tbl>
      <w:tblPr>
        <w:tblW w:w="1004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134"/>
        <w:gridCol w:w="6712"/>
      </w:tblGrid>
      <w:tr w:rsidR="003817F3" w:rsidRPr="002E3C80" w14:paraId="3D676841" w14:textId="77777777" w:rsidTr="00304E14">
        <w:trPr>
          <w:trHeight w:val="529"/>
        </w:trPr>
        <w:tc>
          <w:tcPr>
            <w:tcW w:w="426" w:type="dxa"/>
            <w:vAlign w:val="center"/>
          </w:tcPr>
          <w:p w14:paraId="24FA8F8C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69" w:type="dxa"/>
            <w:vAlign w:val="center"/>
          </w:tcPr>
          <w:p w14:paraId="3B61C11B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Opis kryteriów oceny</w:t>
            </w:r>
          </w:p>
        </w:tc>
        <w:tc>
          <w:tcPr>
            <w:tcW w:w="1134" w:type="dxa"/>
            <w:vAlign w:val="center"/>
          </w:tcPr>
          <w:p w14:paraId="3039FB15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Znaczenie (Waga)</w:t>
            </w:r>
          </w:p>
        </w:tc>
        <w:tc>
          <w:tcPr>
            <w:tcW w:w="6712" w:type="dxa"/>
            <w:vAlign w:val="center"/>
          </w:tcPr>
          <w:p w14:paraId="3B62190A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Opis metody przyznawania punktów</w:t>
            </w:r>
          </w:p>
        </w:tc>
      </w:tr>
      <w:tr w:rsidR="003817F3" w:rsidRPr="002E3C80" w14:paraId="5C6E7623" w14:textId="77777777" w:rsidTr="00304E14">
        <w:trPr>
          <w:trHeight w:val="465"/>
        </w:trPr>
        <w:tc>
          <w:tcPr>
            <w:tcW w:w="426" w:type="dxa"/>
            <w:vAlign w:val="center"/>
          </w:tcPr>
          <w:p w14:paraId="4317545D" w14:textId="77777777" w:rsidR="00D40E4E" w:rsidRPr="002E3C80" w:rsidRDefault="00D40E4E" w:rsidP="00304E14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9" w:type="dxa"/>
            <w:vAlign w:val="center"/>
          </w:tcPr>
          <w:p w14:paraId="710C49F3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Cena  </w:t>
            </w:r>
          </w:p>
        </w:tc>
        <w:tc>
          <w:tcPr>
            <w:tcW w:w="1134" w:type="dxa"/>
            <w:vAlign w:val="center"/>
          </w:tcPr>
          <w:p w14:paraId="7F7DEB21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6712" w:type="dxa"/>
          </w:tcPr>
          <w:p w14:paraId="1CB25AEF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Proporcje matematyczne wg wzoru:</w:t>
            </w:r>
          </w:p>
          <w:p w14:paraId="015745BD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0C1B1F02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C = cena najniższa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/cena badanej oferty x 100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sym w:font="Symbol" w:char="F0B4"/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60%</w:t>
            </w:r>
          </w:p>
          <w:p w14:paraId="07813DD0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gdzie:</w:t>
            </w:r>
          </w:p>
          <w:p w14:paraId="042D0861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 - ilość punktów przyznana danemu kryterium</w:t>
            </w:r>
          </w:p>
          <w:p w14:paraId="4EA728B9" w14:textId="77777777" w:rsidR="00D40E4E" w:rsidRPr="002E3C80" w:rsidRDefault="00D40E4E" w:rsidP="00304E14">
            <w:pPr>
              <w:tabs>
                <w:tab w:val="left" w:pos="990"/>
              </w:tabs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  <w:p w14:paraId="7DD21B3B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Przy ocenie wysokości proponowanej ceny najwyżej będzie punktowana oferta proponująca najniższą cenę wykonania przedmiotu zamówienia. </w:t>
            </w:r>
          </w:p>
          <w:p w14:paraId="006B9CAD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Oferta o najniższej cenie - 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60 pkt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, pozostałe oferty – ilość punktów wyliczona według wzoru gdzie 1 pkt = 1%.</w:t>
            </w:r>
          </w:p>
          <w:p w14:paraId="3B663E3D" w14:textId="77777777" w:rsidR="00D40E4E" w:rsidRPr="002E3C80" w:rsidRDefault="00D40E4E" w:rsidP="00304E14">
            <w:pPr>
              <w:spacing w:after="0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Maksymalnie w tym kryterium wykonawca może otrzymać 60 pkt.</w:t>
            </w:r>
          </w:p>
        </w:tc>
      </w:tr>
      <w:tr w:rsidR="00D40E4E" w:rsidRPr="002E3C80" w14:paraId="2AD1A1B8" w14:textId="77777777" w:rsidTr="00304E14">
        <w:trPr>
          <w:trHeight w:val="595"/>
        </w:trPr>
        <w:tc>
          <w:tcPr>
            <w:tcW w:w="426" w:type="dxa"/>
            <w:vAlign w:val="center"/>
          </w:tcPr>
          <w:p w14:paraId="14B70910" w14:textId="77777777" w:rsidR="00D40E4E" w:rsidRPr="002E3C80" w:rsidRDefault="00D40E4E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14:paraId="4CE37750" w14:textId="1584C87C" w:rsidR="00D40E4E" w:rsidRPr="002E3C80" w:rsidRDefault="00975DDB" w:rsidP="00304E14">
            <w:pPr>
              <w:widowControl w:val="0"/>
              <w:adjustRightInd w:val="0"/>
              <w:spacing w:before="60"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Okres</w:t>
            </w:r>
            <w:r w:rsidR="00D40E4E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Rękojmi i Gwarancji</w:t>
            </w:r>
          </w:p>
        </w:tc>
        <w:tc>
          <w:tcPr>
            <w:tcW w:w="1134" w:type="dxa"/>
            <w:vAlign w:val="center"/>
          </w:tcPr>
          <w:p w14:paraId="4D65235C" w14:textId="67940DF3" w:rsidR="00D40E4E" w:rsidRPr="002E3C80" w:rsidRDefault="00C76147" w:rsidP="00304E14">
            <w:pPr>
              <w:widowControl w:val="0"/>
              <w:adjustRightInd w:val="0"/>
              <w:spacing w:before="60"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  <w:r w:rsidR="003817F3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</w:t>
            </w:r>
            <w:r w:rsidR="00D40E4E" w:rsidRPr="002E3C8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6712" w:type="dxa"/>
          </w:tcPr>
          <w:p w14:paraId="3C0A5E75" w14:textId="77777777" w:rsidR="00D40E4E" w:rsidRPr="002E3C80" w:rsidRDefault="00D40E4E" w:rsidP="00304E14">
            <w:pPr>
              <w:widowControl w:val="0"/>
              <w:adjustRightInd w:val="0"/>
              <w:snapToGrid w:val="0"/>
              <w:spacing w:before="60"/>
              <w:textAlignment w:val="baseline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G – 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Wydłużenie Okresu Rękojmi i Gwarancji</w:t>
            </w:r>
          </w:p>
          <w:p w14:paraId="74D686C4" w14:textId="77777777" w:rsidR="00D40E4E" w:rsidRPr="002E3C80" w:rsidRDefault="00D40E4E" w:rsidP="00304E14">
            <w:pPr>
              <w:spacing w:before="6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Gdzie za:</w:t>
            </w:r>
          </w:p>
          <w:p w14:paraId="64FD0C5B" w14:textId="45A80D3C" w:rsidR="00D40E4E" w:rsidRPr="002E3C80" w:rsidRDefault="00D40E4E" w:rsidP="006D7EBB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Wariant A Rękojmi i Gwarancji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Okres Rękojmi i Okres Gwarancji przedłuża się o </w:t>
            </w:r>
            <w:r w:rsidR="00975DDB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min.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miesięcy (w stosunku do Podstawowego Okresu Rękojmi i Gwarancji, który trwa 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miesiące</w:t>
            </w:r>
            <w:r w:rsidR="003817F3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36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trzydzieści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sześć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miesięcy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5ACFE256" w14:textId="1B34C970" w:rsidR="00D40E4E" w:rsidRPr="00C76147" w:rsidRDefault="00D40E4E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B Rękojmi i Gwarancji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Okres Rękojmi i Okres Gwarancji przedłuża się o min.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ące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stosunku do Podstawowego Okresu Rękojmi i Gwarancji, który trwa </w:t>
            </w:r>
            <w:r w:rsidR="008F228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miesiące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48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czterdzieści osiem</w:t>
            </w:r>
            <w:r w:rsidR="008F228A"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miesięcy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</w:t>
            </w:r>
            <w:r w:rsidR="008F228A"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742AF0EE" w14:textId="73772AC4" w:rsidR="00D40E4E" w:rsidRPr="002E3C80" w:rsidRDefault="00D40E4E" w:rsidP="006D7EBB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C Rękojmi i Gwarancji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- Okres Rękojmi i Okres Gwarancji przedłuża się o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min. 36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miesięcy (w stosunku do Podstawowego Okresu Rękojmi i Gwarancji, który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ące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trwa 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sześćdziesiąt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) miesi</w:t>
            </w:r>
            <w:r w:rsid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ęcy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– oferta uzyska </w:t>
            </w:r>
            <w:r w:rsidR="00C76147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975DDB"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2E69C5AF" w14:textId="094B25F3" w:rsidR="00D40E4E" w:rsidRPr="002E3C80" w:rsidRDefault="00D40E4E" w:rsidP="00975DDB">
            <w:pPr>
              <w:spacing w:before="6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Maksymalnie w tym kryterium wykonawca może otrzymać </w:t>
            </w:r>
            <w:r w:rsidR="00C76147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975DDB" w:rsidRPr="002E3C80">
              <w:rPr>
                <w:rFonts w:eastAsia="Times New Roman" w:cstheme="minorHAnsi"/>
                <w:b/>
                <w:sz w:val="24"/>
                <w:szCs w:val="24"/>
              </w:rPr>
              <w:t>0</w:t>
            </w: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 pkt.</w:t>
            </w:r>
          </w:p>
        </w:tc>
      </w:tr>
      <w:tr w:rsidR="00C76147" w:rsidRPr="002E3C80" w14:paraId="3ABD55AF" w14:textId="77777777" w:rsidTr="00304E14">
        <w:trPr>
          <w:trHeight w:val="595"/>
        </w:trPr>
        <w:tc>
          <w:tcPr>
            <w:tcW w:w="426" w:type="dxa"/>
            <w:vAlign w:val="center"/>
          </w:tcPr>
          <w:p w14:paraId="3463D769" w14:textId="5E2D2E11" w:rsidR="00C76147" w:rsidRPr="002E3C80" w:rsidRDefault="00C76147" w:rsidP="00304E14">
            <w:pPr>
              <w:widowControl w:val="0"/>
              <w:adjustRightInd w:val="0"/>
              <w:spacing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9" w:type="dxa"/>
            <w:vAlign w:val="center"/>
          </w:tcPr>
          <w:p w14:paraId="754BA12C" w14:textId="6B873294" w:rsidR="00C76147" w:rsidRPr="002E3C80" w:rsidRDefault="00C76147" w:rsidP="00C76147">
            <w:pPr>
              <w:widowControl w:val="0"/>
              <w:adjustRightInd w:val="0"/>
              <w:spacing w:before="60" w:after="0"/>
              <w:contextualSpacing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 usunięcia awarii </w:t>
            </w:r>
          </w:p>
        </w:tc>
        <w:tc>
          <w:tcPr>
            <w:tcW w:w="1134" w:type="dxa"/>
            <w:vAlign w:val="center"/>
          </w:tcPr>
          <w:p w14:paraId="71730081" w14:textId="26345703" w:rsidR="00C76147" w:rsidRPr="002E3C80" w:rsidRDefault="00C76147" w:rsidP="00304E14">
            <w:pPr>
              <w:widowControl w:val="0"/>
              <w:adjustRightInd w:val="0"/>
              <w:spacing w:before="60" w:after="0"/>
              <w:contextualSpacing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10%</w:t>
            </w:r>
          </w:p>
        </w:tc>
        <w:tc>
          <w:tcPr>
            <w:tcW w:w="6712" w:type="dxa"/>
          </w:tcPr>
          <w:p w14:paraId="46B5DB25" w14:textId="1045D163" w:rsidR="00C76147" w:rsidRPr="002E3C80" w:rsidRDefault="00C76147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Wariant 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Terminu usunięcia awarii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Termin usunięcia awarii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skraca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się o min.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 dni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unku do p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odstawowego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ermin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usunięcia awarii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który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15 dni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10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dni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oferta uzyska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3256D02F" w14:textId="722088A3" w:rsidR="00C76147" w:rsidRPr="002E3C80" w:rsidRDefault="00C76147" w:rsidP="00C76147">
            <w:pPr>
              <w:pStyle w:val="Akapitzlist"/>
              <w:numPr>
                <w:ilvl w:val="0"/>
                <w:numId w:val="25"/>
              </w:numPr>
              <w:spacing w:after="0" w:line="320" w:lineRule="atLeast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Wariant B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Terminu usunięcia awarii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Termin usunięcia awarii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skraca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się o min.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10 dni</w:t>
            </w:r>
            <w:r w:rsidRPr="00C7614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(w stos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unku do p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odstawowego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>ermin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</w:t>
            </w:r>
            <w:r w:rsidRPr="00C7614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usunięcia awarii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, który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15 dni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) i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wynosi 5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dni </w:t>
            </w:r>
            <w:r w:rsidRPr="002E3C8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– oferta uzyska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2E3C8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pkt.</w:t>
            </w:r>
          </w:p>
          <w:p w14:paraId="63E747E0" w14:textId="5037F81E" w:rsidR="00C76147" w:rsidRPr="002E3C80" w:rsidRDefault="00C76147" w:rsidP="00C76147">
            <w:pPr>
              <w:widowControl w:val="0"/>
              <w:adjustRightInd w:val="0"/>
              <w:snapToGrid w:val="0"/>
              <w:spacing w:before="6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 xml:space="preserve">Maksymalnie w tym kryterium wykonawca może otrzymać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Pr="002E3C80">
              <w:rPr>
                <w:rFonts w:eastAsia="Times New Roman" w:cstheme="minorHAnsi"/>
                <w:b/>
                <w:sz w:val="24"/>
                <w:szCs w:val="24"/>
              </w:rPr>
              <w:t>0 pkt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</w:p>
        </w:tc>
      </w:tr>
    </w:tbl>
    <w:p w14:paraId="09200347" w14:textId="53E2CA37" w:rsidR="00D40E4E" w:rsidRPr="002E3C80" w:rsidRDefault="00D40E4E" w:rsidP="00D40E4E">
      <w:pPr>
        <w:pStyle w:val="Akapitzlist"/>
        <w:spacing w:after="0" w:line="240" w:lineRule="auto"/>
        <w:ind w:left="567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A863F5F" w14:textId="66F01FDE" w:rsidR="00975DDB" w:rsidRPr="002E3C80" w:rsidRDefault="00975DDB" w:rsidP="00975D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2A60C8" w14:textId="77777777" w:rsidR="00D40E4E" w:rsidRPr="002E3C80" w:rsidRDefault="00D40E4E" w:rsidP="00D40E4E">
      <w:pPr>
        <w:shd w:val="clear" w:color="auto" w:fill="FFFFFF"/>
        <w:ind w:right="100"/>
        <w:contextualSpacing/>
        <w:jc w:val="both"/>
        <w:rPr>
          <w:rFonts w:eastAsia="Times New Roman" w:cstheme="minorHAnsi"/>
          <w:sz w:val="24"/>
          <w:szCs w:val="24"/>
        </w:rPr>
      </w:pPr>
      <w:r w:rsidRPr="002E3C80">
        <w:rPr>
          <w:rFonts w:eastAsia="Times New Roman" w:cstheme="minorHAnsi"/>
          <w:b/>
          <w:sz w:val="24"/>
          <w:szCs w:val="24"/>
          <w:u w:val="single"/>
        </w:rPr>
        <w:t>Uwaga:</w:t>
      </w:r>
      <w:r w:rsidRPr="002E3C80">
        <w:rPr>
          <w:rFonts w:eastAsia="Times New Roman" w:cstheme="minorHAnsi"/>
          <w:sz w:val="24"/>
          <w:szCs w:val="24"/>
        </w:rPr>
        <w:t xml:space="preserve"> brak wskazania w ofercie parametrów podlegających ocenie spowoduje brak przyznania punktacji za dany parametr (0 pkt).</w:t>
      </w:r>
    </w:p>
    <w:p w14:paraId="70CFB604" w14:textId="77777777" w:rsidR="00D40E4E" w:rsidRPr="002E3C80" w:rsidRDefault="00D40E4E" w:rsidP="00D40E4E">
      <w:pPr>
        <w:shd w:val="clear" w:color="auto" w:fill="FFFFFF"/>
        <w:ind w:right="10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B869DBA" w14:textId="77777777" w:rsidR="00D40E4E" w:rsidRPr="002E3C80" w:rsidRDefault="00D40E4E" w:rsidP="00D40E4E">
      <w:pPr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E3C80">
        <w:rPr>
          <w:rFonts w:eastAsia="Times New Roman" w:cstheme="minorHAnsi"/>
          <w:b/>
          <w:color w:val="000000"/>
          <w:sz w:val="24"/>
          <w:szCs w:val="24"/>
          <w:u w:val="single"/>
        </w:rPr>
        <w:t>Uwaga</w:t>
      </w:r>
      <w:r w:rsidRPr="002E3C80">
        <w:rPr>
          <w:rFonts w:eastAsia="Times New Roman" w:cstheme="minorHAnsi"/>
          <w:color w:val="000000"/>
          <w:sz w:val="24"/>
          <w:szCs w:val="24"/>
        </w:rPr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14:paraId="265DE687" w14:textId="77777777" w:rsidR="00D40E4E" w:rsidRPr="002E3C80" w:rsidRDefault="00D40E4E" w:rsidP="00D40E4E">
      <w:pPr>
        <w:tabs>
          <w:tab w:val="left" w:pos="567"/>
        </w:tabs>
        <w:contextualSpacing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7B61898E" w14:textId="77777777" w:rsidR="00D40E4E" w:rsidRPr="0021300E" w:rsidRDefault="00D40E4E" w:rsidP="00D40E4E">
      <w:pPr>
        <w:tabs>
          <w:tab w:val="left" w:pos="567"/>
        </w:tabs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E3C80">
        <w:rPr>
          <w:rFonts w:eastAsia="Times New Roman" w:cstheme="minorHAnsi"/>
          <w:b/>
          <w:color w:val="000000"/>
          <w:sz w:val="24"/>
          <w:szCs w:val="24"/>
          <w:u w:val="single"/>
        </w:rPr>
        <w:t>Uwaga</w:t>
      </w:r>
      <w:r w:rsidRPr="002E3C80">
        <w:rPr>
          <w:rFonts w:eastAsia="Times New Roman" w:cstheme="minorHAnsi"/>
          <w:color w:val="000000"/>
          <w:sz w:val="24"/>
          <w:szCs w:val="24"/>
        </w:rPr>
        <w:t xml:space="preserve"> przy obliczaniu punktów, Zamawiający zastosuje zaokrąglenie do dwóch miejsc po przecinku według zasady, że trzecia cyfra po przecinku od 5 w górę powoduje zaokrąglenie </w:t>
      </w:r>
      <w:r w:rsidRPr="002E3C80">
        <w:rPr>
          <w:rFonts w:eastAsia="Times New Roman" w:cstheme="minorHAnsi"/>
          <w:color w:val="000000"/>
          <w:sz w:val="24"/>
          <w:szCs w:val="24"/>
        </w:rPr>
        <w:lastRenderedPageBreak/>
        <w:t xml:space="preserve">drugiej cyfry po przecinku w górę o 1. Jeśli trzecia cyfra po przecinku jest mniejsza niż 5, to druga </w:t>
      </w:r>
      <w:r w:rsidRPr="0021300E">
        <w:rPr>
          <w:rFonts w:eastAsia="Times New Roman" w:cstheme="minorHAnsi"/>
          <w:color w:val="000000"/>
          <w:sz w:val="24"/>
          <w:szCs w:val="24"/>
        </w:rPr>
        <w:t>cyfra po przecinku nie ulega zmianie.</w:t>
      </w:r>
    </w:p>
    <w:p w14:paraId="2D23CF35" w14:textId="77777777" w:rsidR="001D1B79" w:rsidRPr="0021300E" w:rsidRDefault="001D1B79" w:rsidP="001D1B79">
      <w:pPr>
        <w:tabs>
          <w:tab w:val="left" w:pos="567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1D0FBFF" w14:textId="77777777" w:rsidR="001D1B79" w:rsidRPr="0021300E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1300E">
        <w:rPr>
          <w:rFonts w:eastAsia="Times New Roman" w:cs="Times New Roman"/>
          <w:b/>
          <w:sz w:val="24"/>
          <w:szCs w:val="24"/>
          <w:lang w:eastAsia="pl-PL"/>
        </w:rPr>
        <w:t>Informacja na temat możliwości rozliczania się w walutach obcych</w:t>
      </w:r>
    </w:p>
    <w:p w14:paraId="59603403" w14:textId="77777777" w:rsidR="001D1B79" w:rsidRPr="0021300E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1300E">
        <w:rPr>
          <w:rFonts w:eastAsia="Times New Roman" w:cs="Times New Roman"/>
          <w:sz w:val="24"/>
          <w:szCs w:val="24"/>
          <w:lang w:eastAsia="pl-PL"/>
        </w:rPr>
        <w:t>Zamawiający będzie rozliczał się z Wykonawcą wyłącznie z uwzględnieniem waluty polskiej (PLN).</w:t>
      </w:r>
    </w:p>
    <w:p w14:paraId="5AB830C7" w14:textId="77777777" w:rsidR="001D1B79" w:rsidRPr="0021300E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7342C64" w14:textId="77777777" w:rsidR="001D1B79" w:rsidRPr="0021300E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1300E">
        <w:rPr>
          <w:rFonts w:eastAsia="Times New Roman" w:cs="Times New Roman"/>
          <w:b/>
          <w:sz w:val="24"/>
          <w:szCs w:val="24"/>
          <w:lang w:eastAsia="pl-PL"/>
        </w:rPr>
        <w:t>Informacje dotyczące umowy</w:t>
      </w:r>
    </w:p>
    <w:p w14:paraId="5797D9F5" w14:textId="1A22AB95" w:rsidR="001D1B79" w:rsidRPr="00AD445C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1300E">
        <w:rPr>
          <w:rFonts w:eastAsia="Times New Roman" w:cs="Times New Roman"/>
          <w:sz w:val="24"/>
          <w:szCs w:val="24"/>
          <w:lang w:eastAsia="pl-PL"/>
        </w:rPr>
        <w:t xml:space="preserve">Istotne dla Zamawiającego postanowienia umowy, zawiera </w:t>
      </w:r>
      <w:r w:rsidRPr="00AD445C">
        <w:rPr>
          <w:rFonts w:eastAsia="Times New Roman" w:cs="Times New Roman"/>
          <w:sz w:val="24"/>
          <w:szCs w:val="24"/>
          <w:lang w:eastAsia="pl-PL"/>
        </w:rPr>
        <w:t>wzór</w:t>
      </w:r>
      <w:r w:rsidR="003817F3" w:rsidRPr="00AD445C">
        <w:rPr>
          <w:rFonts w:eastAsia="Times New Roman" w:cs="Times New Roman"/>
          <w:sz w:val="24"/>
          <w:szCs w:val="24"/>
          <w:lang w:eastAsia="pl-PL"/>
        </w:rPr>
        <w:t xml:space="preserve"> umowy </w:t>
      </w:r>
      <w:r w:rsidR="002B28D9" w:rsidRPr="00AD445C">
        <w:rPr>
          <w:rFonts w:eastAsia="Times New Roman" w:cs="Times New Roman"/>
          <w:sz w:val="24"/>
          <w:szCs w:val="24"/>
          <w:lang w:eastAsia="pl-PL"/>
        </w:rPr>
        <w:t xml:space="preserve">stanowiący załącznik nr </w:t>
      </w:r>
      <w:r w:rsidR="00C76147" w:rsidRPr="00AD445C">
        <w:rPr>
          <w:rFonts w:eastAsia="Times New Roman" w:cs="Times New Roman"/>
          <w:sz w:val="24"/>
          <w:szCs w:val="24"/>
          <w:lang w:eastAsia="pl-PL"/>
        </w:rPr>
        <w:t>4</w:t>
      </w:r>
      <w:r w:rsidRPr="00AD445C">
        <w:rPr>
          <w:rFonts w:eastAsia="Times New Roman" w:cs="Times New Roman"/>
          <w:sz w:val="24"/>
          <w:szCs w:val="24"/>
          <w:lang w:eastAsia="pl-PL"/>
        </w:rPr>
        <w:t xml:space="preserve"> do </w:t>
      </w:r>
      <w:r w:rsidR="002C24DF" w:rsidRPr="00AD445C">
        <w:rPr>
          <w:rFonts w:eastAsia="Times New Roman" w:cs="Times New Roman"/>
          <w:sz w:val="24"/>
          <w:szCs w:val="24"/>
          <w:lang w:eastAsia="pl-PL"/>
        </w:rPr>
        <w:t>SW</w:t>
      </w:r>
      <w:r w:rsidR="0019108E" w:rsidRPr="00AD445C">
        <w:rPr>
          <w:rFonts w:eastAsia="Times New Roman" w:cs="Times New Roman"/>
          <w:sz w:val="24"/>
          <w:szCs w:val="24"/>
          <w:lang w:eastAsia="pl-PL"/>
        </w:rPr>
        <w:t>Z</w:t>
      </w:r>
      <w:r w:rsidRPr="00AD445C">
        <w:rPr>
          <w:rFonts w:eastAsia="Times New Roman" w:cs="Times New Roman"/>
          <w:sz w:val="24"/>
          <w:szCs w:val="24"/>
          <w:lang w:eastAsia="pl-PL"/>
        </w:rPr>
        <w:t>.</w:t>
      </w:r>
    </w:p>
    <w:p w14:paraId="77917FD7" w14:textId="54106C03" w:rsidR="001D1B79" w:rsidRPr="002E3C80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AD445C">
        <w:rPr>
          <w:rFonts w:eastAsia="Times New Roman" w:cs="Times New Roman"/>
          <w:sz w:val="24"/>
          <w:szCs w:val="24"/>
          <w:lang w:eastAsia="pl-PL"/>
        </w:rPr>
        <w:t>Zamawiający przewiduje możliwość zmian postanowień zawartej</w:t>
      </w:r>
      <w:r w:rsidRPr="0021300E">
        <w:rPr>
          <w:rFonts w:eastAsia="Times New Roman" w:cs="Times New Roman"/>
          <w:sz w:val="24"/>
          <w:szCs w:val="24"/>
          <w:lang w:eastAsia="pl-PL"/>
        </w:rPr>
        <w:t xml:space="preserve"> umowy (tzw. zmiany kontraktowe), w stosunku do treści oferty, na podstawie której dokonano wyboru Wykonawcy</w:t>
      </w:r>
      <w:r w:rsidRPr="002E3C80">
        <w:rPr>
          <w:rFonts w:eastAsia="Times New Roman" w:cs="Times New Roman"/>
          <w:sz w:val="24"/>
          <w:szCs w:val="24"/>
          <w:lang w:eastAsia="pl-PL"/>
        </w:rPr>
        <w:t>, zgodni</w:t>
      </w:r>
      <w:r w:rsidR="00554D6A">
        <w:rPr>
          <w:rFonts w:eastAsia="Times New Roman" w:cs="Times New Roman"/>
          <w:sz w:val="24"/>
          <w:szCs w:val="24"/>
          <w:lang w:eastAsia="pl-PL"/>
        </w:rPr>
        <w:t>e z warunkami podanymi we wzor</w:t>
      </w:r>
      <w:r w:rsidR="002C24DF">
        <w:rPr>
          <w:rFonts w:eastAsia="Times New Roman" w:cs="Times New Roman"/>
          <w:sz w:val="24"/>
          <w:szCs w:val="24"/>
          <w:lang w:eastAsia="pl-PL"/>
        </w:rPr>
        <w:t>ze umowy.</w:t>
      </w:r>
    </w:p>
    <w:p w14:paraId="23E25444" w14:textId="77777777" w:rsidR="001D1B79" w:rsidRPr="002E3C80" w:rsidRDefault="001D1B79" w:rsidP="00E3020E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2E3C80">
        <w:rPr>
          <w:rFonts w:eastAsia="Times New Roman" w:cs="Times New Roman"/>
          <w:sz w:val="24"/>
          <w:szCs w:val="24"/>
          <w:lang w:eastAsia="pl-PL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14:paraId="3CC7839A" w14:textId="77777777" w:rsidR="001D1B79" w:rsidRPr="002E3C80" w:rsidRDefault="001D1B79" w:rsidP="001D1B79">
      <w:pPr>
        <w:spacing w:after="0"/>
        <w:contextualSpacing/>
        <w:rPr>
          <w:rFonts w:eastAsia="Times New Roman" w:cs="Times New Roman"/>
          <w:sz w:val="24"/>
          <w:szCs w:val="24"/>
          <w:lang w:eastAsia="pl-PL"/>
        </w:rPr>
      </w:pPr>
    </w:p>
    <w:p w14:paraId="4D108F0D" w14:textId="20794D49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Wymagania dotyczące zabezpieczenia należytego wykonania umowy</w:t>
      </w:r>
    </w:p>
    <w:p w14:paraId="138BBAB7" w14:textId="63BD433A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Wykonawcy, którego oferta została wybrana jako najkorzystniejsza</w:t>
      </w:r>
      <w:r w:rsidRPr="002E3C80">
        <w:rPr>
          <w:rFonts w:cstheme="minorHAnsi"/>
          <w:color w:val="000000" w:themeColor="text1"/>
          <w:sz w:val="24"/>
          <w:szCs w:val="24"/>
        </w:rPr>
        <w:t xml:space="preserve"> zobowiązany jest do wniesienia zabezpieczenia należytego wykonania umowy </w:t>
      </w:r>
      <w:r w:rsidR="003817F3" w:rsidRPr="002E3C80">
        <w:rPr>
          <w:rFonts w:cstheme="minorHAnsi"/>
          <w:color w:val="000000" w:themeColor="text1"/>
          <w:sz w:val="24"/>
          <w:szCs w:val="24"/>
        </w:rPr>
        <w:t xml:space="preserve">w wysokości </w:t>
      </w:r>
      <w:r w:rsidR="002C24DF">
        <w:rPr>
          <w:rFonts w:cstheme="minorHAnsi"/>
          <w:b/>
          <w:color w:val="000000" w:themeColor="text1"/>
          <w:sz w:val="24"/>
          <w:szCs w:val="24"/>
        </w:rPr>
        <w:t>5</w:t>
      </w:r>
      <w:r w:rsidRPr="002E3C80">
        <w:rPr>
          <w:rFonts w:cstheme="minorHAnsi"/>
          <w:b/>
          <w:color w:val="000000" w:themeColor="text1"/>
          <w:sz w:val="24"/>
          <w:szCs w:val="24"/>
        </w:rPr>
        <w:t xml:space="preserve"> % </w:t>
      </w:r>
      <w:r w:rsidRPr="002E3C80">
        <w:rPr>
          <w:rFonts w:cstheme="minorHAnsi"/>
          <w:color w:val="000000" w:themeColor="text1"/>
          <w:sz w:val="24"/>
          <w:szCs w:val="24"/>
        </w:rPr>
        <w:t>ce</w:t>
      </w:r>
      <w:r w:rsidR="003817F3" w:rsidRPr="002E3C80">
        <w:rPr>
          <w:rFonts w:cstheme="minorHAnsi"/>
          <w:color w:val="000000" w:themeColor="text1"/>
          <w:sz w:val="24"/>
          <w:szCs w:val="24"/>
        </w:rPr>
        <w:t xml:space="preserve">ny całkowitej podanej w ofercie </w:t>
      </w:r>
    </w:p>
    <w:p w14:paraId="34463719" w14:textId="0F3A5CBD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Zabezpieczenie należytego wykonania umowy może być wniesione według wyboru Wykonawcy w jednej lub kilku</w:t>
      </w:r>
      <w:r w:rsidR="00DA72F8" w:rsidRPr="002E3C8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2E3C80">
        <w:rPr>
          <w:rFonts w:cstheme="minorHAnsi"/>
          <w:bCs/>
          <w:color w:val="000000" w:themeColor="text1"/>
          <w:sz w:val="24"/>
          <w:szCs w:val="24"/>
        </w:rPr>
        <w:t>następujących formach:</w:t>
      </w:r>
    </w:p>
    <w:p w14:paraId="46DAE3F0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pieniądzu;</w:t>
      </w:r>
    </w:p>
    <w:p w14:paraId="4FDA13EB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02B0AEE6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gwarancjach bankowych;</w:t>
      </w:r>
    </w:p>
    <w:p w14:paraId="640F7FB3" w14:textId="77777777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gwarancjach ubezpieczeniowych;</w:t>
      </w:r>
    </w:p>
    <w:p w14:paraId="4D046699" w14:textId="139F08CB" w:rsidR="00DA72F8" w:rsidRPr="002E3C80" w:rsidRDefault="00DA72F8" w:rsidP="006D7EBB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poręczeniach udzielanych przez podmioty, o których mowa w art. 6b ust.5 pkt 2 ustawy z dnia 9 listopada 2000r. o utworzeniu Polskiej Agencji Rozwoju Przedsiębiorczości.</w:t>
      </w:r>
    </w:p>
    <w:p w14:paraId="132B47E3" w14:textId="4F913041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 xml:space="preserve">Zabezpieczenie należytego wykonania umowy wnoszone w formie pieniężnej powinno zostać wpłacone przelewem na rachunek bankowy </w:t>
      </w:r>
      <w:r w:rsidR="00DA72F8"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Zamawiającego</w:t>
      </w:r>
      <w:r w:rsidR="0048580E" w:rsidRPr="002E3C8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E7194FF" w14:textId="40534798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 przypadku, gdy Wykonawca wnosi zabezpieczenie w formie gwarancji bankowej lub gwarancji ubezpieczeniowej, z treści tych gwarancji musi w szczególności jednoznacznie wynikać zobowiązanie Gwaranta (banku, zakładu ubezpieczeń) do zapłaty, do wysokości określonej w gwarancji kwoty, nieodwołalnie i bezwarunkowo, na pierwsze żądanie Zamawiającego zawierające oświadczenie, że zaistniały okoliczności związane z niewykonaniem lub nienależytym wykonaniem umowy, oraz termin obowiązywania gwarancji i termin oraz miejsce zwrotu gwarancji.</w:t>
      </w:r>
    </w:p>
    <w:p w14:paraId="444204D8" w14:textId="77777777" w:rsidR="00D40E4E" w:rsidRPr="002E3C80" w:rsidRDefault="00D40E4E" w:rsidP="00A31358">
      <w:pPr>
        <w:pStyle w:val="Tekstpodstawowy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5EE5D13" w14:textId="48F39904" w:rsidR="00DA72F8" w:rsidRPr="002E3C80" w:rsidRDefault="00DA72F8" w:rsidP="00A31358">
      <w:pPr>
        <w:pStyle w:val="Tekstpodstawowy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2E3C8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UWAGA! Gwarant nie może uzależniać wykonania obciążającego go świadczenia na rzecz Zamawiającego od zachowania jakichkolwiek innych rygorów poza złożeniem przez Zamawiającego gwarantowi pisemnego oświadczenia, w którym zawarte jest żądanie wypłacenia oznaczonej kwoty pieniężnej na mocy udzielonej gwarancji (np. rygorem powodującym wadliwość złożonego dokumentu będą zapisy typu: w celu identyfikacji żądanie zapłaty należy przesłać za pośrednictwem banku prowadzącego rachunek beneficjenta, bank musi potwierdzić, że podpisy złożone na żądaniu zapłaty należą do osób upoważnionych do składania oświadczeń woli w imieniu beneficjenta; dołączyć wykaz niewykonanych lub nienależycie wykonanych robót, nieusuniętych czy nienależycie usuniętych wad lub usterek, kopie podpisanych protokołów odbioru lub faktur; gwarant gwarantuje beneficjentowi zapłatę za zobowiązania z wyłączeniem kar umownych i odsetek; gwarancja wygasa czy zobowiązanie z tytułu gwarancji ulega zmniejszeniu w przypadku zapłacenia przez Wykonawcę kar umownych; kwota gwarancji ulega zmniejszeniu w miarę wykonywania przedmiotu umowy; oświadczenie beneficjenta, że pomimo skierowania pism wzywających Wykonawcę do usunięcia wad lub usterek, Wykonawca ich nie usunął; gwarant jest zwolniony z realizacji gwarancji na skutek działań wojennych, stanu wyjątkowego, strajków, manifestacji, rewolucji, wewnętrznych zamieszek, aktów terroru, sabotażu, działania energii jądrowej, itp.; oraz inne tym podobne).</w:t>
      </w:r>
    </w:p>
    <w:p w14:paraId="21B8F8D3" w14:textId="627CC6AF" w:rsidR="000824A4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W trakcie realizacji umowy Wykonawca może dokonać zmiany formy zabezpieczenia na jedną lub kilka form zabezpieczenia, jednak zmiana formy zabezpieczenia musi być dokonana z zachowaniem ciągłości zabezpieczenia i bez zmniejszenia jego wysokości.</w:t>
      </w:r>
    </w:p>
    <w:p w14:paraId="6E37440B" w14:textId="77777777" w:rsidR="00DA72F8" w:rsidRPr="002E3C80" w:rsidRDefault="000824A4" w:rsidP="006D7EBB">
      <w:pPr>
        <w:pStyle w:val="Akapitzlist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Zamawiający dokona zwrotu zabezpieczenia należytego wykonania umowy w następujący sposób:</w:t>
      </w:r>
    </w:p>
    <w:p w14:paraId="21005646" w14:textId="0443D60F" w:rsidR="000824A4" w:rsidRPr="002E3C80" w:rsidRDefault="000824A4" w:rsidP="006D7EB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 xml:space="preserve">70 % wartości zabezpieczenia zostanie zwrócone w terminie 30 dni od dnia wykonania zamówienia i uznania przez Zamawiającego za należycie wykonane tj. </w:t>
      </w:r>
      <w:r w:rsidRPr="002E3C80">
        <w:rPr>
          <w:rFonts w:cstheme="minorHAnsi"/>
          <w:color w:val="000000" w:themeColor="text1"/>
          <w:sz w:val="24"/>
          <w:szCs w:val="24"/>
        </w:rPr>
        <w:t>od dnia podpisania protokołu odbioru końcowego oraz usunięciu ewentualnych wad, usterek i innych nieprawidłowości powstałych z winy Wykonawcy i stwierdzonych w protokole odbioru końcowego robót</w:t>
      </w:r>
      <w:r w:rsidRPr="002E3C80">
        <w:rPr>
          <w:rFonts w:cstheme="minorHAnsi"/>
          <w:bCs/>
          <w:color w:val="000000" w:themeColor="text1"/>
          <w:sz w:val="24"/>
          <w:szCs w:val="24"/>
        </w:rPr>
        <w:t>,</w:t>
      </w:r>
    </w:p>
    <w:p w14:paraId="5D8984BF" w14:textId="0D913F72" w:rsidR="000824A4" w:rsidRPr="002E3C80" w:rsidRDefault="000824A4" w:rsidP="006D7EB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E3C80">
        <w:rPr>
          <w:rFonts w:cstheme="minorHAnsi"/>
          <w:bCs/>
          <w:color w:val="000000" w:themeColor="text1"/>
          <w:sz w:val="24"/>
          <w:szCs w:val="24"/>
        </w:rPr>
        <w:t>30 % wartości zabezpieczenia zostanie zatrzymane przez Zamawiającego na zabezpieczenie roszczeń z tytułu rękojmi za wady, kwota ta zostanie zwrócona w terminie 15 dni po upływie okresu rękojmi za wady.</w:t>
      </w:r>
    </w:p>
    <w:p w14:paraId="60BEC74E" w14:textId="77777777" w:rsidR="001D1B79" w:rsidRPr="002E3C80" w:rsidRDefault="001D1B79" w:rsidP="001D1B79">
      <w:pPr>
        <w:spacing w:after="0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1F0D75A" w14:textId="77777777" w:rsidR="001D1B79" w:rsidRPr="002E3C80" w:rsidRDefault="001D1B79" w:rsidP="00E3020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E3C80">
        <w:rPr>
          <w:rFonts w:eastAsia="Times New Roman" w:cs="Times New Roman"/>
          <w:b/>
          <w:sz w:val="24"/>
          <w:szCs w:val="24"/>
          <w:lang w:eastAsia="pl-PL"/>
        </w:rPr>
        <w:t>Pouczenie o środkach ochrony prawnej przysługujących wykonawcom w toku postępowania o udzielenie zamówienia publicznego</w:t>
      </w:r>
    </w:p>
    <w:p w14:paraId="5F824D44" w14:textId="77777777" w:rsidR="001D1B79" w:rsidRPr="002E3C80" w:rsidRDefault="001D1B79" w:rsidP="001D1B79">
      <w:p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5CF184E8" w14:textId="77777777" w:rsidR="002C24DF" w:rsidRPr="00CE7F0B" w:rsidRDefault="002C24DF" w:rsidP="002C24DF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E7F0B">
        <w:rPr>
          <w:rFonts w:cstheme="minorHAnsi"/>
          <w:color w:val="000000" w:themeColor="text1"/>
          <w:sz w:val="24"/>
          <w:szCs w:val="24"/>
          <w:lang w:eastAsia="zh-CN"/>
        </w:rPr>
        <w:t xml:space="preserve">Wykonawcom, których interes prawny w uzyskaniu zamówienia doznał lub może doznać uszczerbku w wyniku naruszenia przez Zamawiającego przepisów ustawy, przepisów wykonawczych jak też postanowień niniejszej SWZ przysługują środki ochrony prawnej przewidziane w Dziale IX ustawy </w:t>
      </w:r>
      <w:proofErr w:type="spellStart"/>
      <w:r w:rsidRPr="00CE7F0B">
        <w:rPr>
          <w:rFonts w:cstheme="minorHAnsi"/>
          <w:color w:val="000000" w:themeColor="text1"/>
          <w:sz w:val="24"/>
          <w:szCs w:val="24"/>
          <w:lang w:eastAsia="zh-CN"/>
        </w:rPr>
        <w:t>Pzp</w:t>
      </w:r>
      <w:proofErr w:type="spellEnd"/>
      <w:r w:rsidRPr="00CE7F0B">
        <w:rPr>
          <w:rFonts w:cstheme="minorHAnsi"/>
          <w:color w:val="000000" w:themeColor="text1"/>
          <w:sz w:val="24"/>
          <w:szCs w:val="24"/>
          <w:lang w:eastAsia="zh-CN"/>
        </w:rPr>
        <w:t>.</w:t>
      </w:r>
    </w:p>
    <w:p w14:paraId="49051998" w14:textId="77777777" w:rsidR="001D1B79" w:rsidRPr="00311AEC" w:rsidRDefault="001D1B79" w:rsidP="001D1B79">
      <w:pPr>
        <w:spacing w:after="120" w:line="260" w:lineRule="atLeast"/>
        <w:rPr>
          <w:rFonts w:eastAsia="Calibri" w:cs="Times New Roman"/>
          <w:b/>
          <w:sz w:val="24"/>
          <w:szCs w:val="24"/>
          <w:u w:val="single"/>
        </w:rPr>
      </w:pPr>
    </w:p>
    <w:p w14:paraId="63B3BFC2" w14:textId="77777777" w:rsidR="001D1B79" w:rsidRPr="00311AEC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01D06E6A" w14:textId="77777777" w:rsidR="00A55E63" w:rsidRDefault="00A55E63"/>
    <w:sectPr w:rsidR="00A55E6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6A113" w14:textId="77777777" w:rsidR="00BF261B" w:rsidRDefault="00BF261B" w:rsidP="001D1B79">
      <w:pPr>
        <w:spacing w:after="0" w:line="240" w:lineRule="auto"/>
      </w:pPr>
      <w:r>
        <w:separator/>
      </w:r>
    </w:p>
  </w:endnote>
  <w:endnote w:type="continuationSeparator" w:id="0">
    <w:p w14:paraId="2455E355" w14:textId="77777777" w:rsidR="00BF261B" w:rsidRDefault="00BF261B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29CE" w14:textId="1540CDE5" w:rsidR="00AB1F8B" w:rsidRDefault="00AB1F8B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46D95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C7491" w14:textId="77777777" w:rsidR="00BF261B" w:rsidRDefault="00BF261B" w:rsidP="001D1B79">
      <w:pPr>
        <w:spacing w:after="0" w:line="240" w:lineRule="auto"/>
      </w:pPr>
      <w:r>
        <w:separator/>
      </w:r>
    </w:p>
  </w:footnote>
  <w:footnote w:type="continuationSeparator" w:id="0">
    <w:p w14:paraId="5FD5694A" w14:textId="77777777" w:rsidR="00BF261B" w:rsidRDefault="00BF261B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CCA8" w14:textId="1221E5F4" w:rsidR="00AB1F8B" w:rsidRDefault="00AB1F8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397F7903" wp14:editId="05A767FE">
          <wp:extent cx="5953125" cy="57713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114" cy="581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547F"/>
    <w:multiLevelType w:val="hybridMultilevel"/>
    <w:tmpl w:val="7272FEC6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439C0"/>
    <w:multiLevelType w:val="hybridMultilevel"/>
    <w:tmpl w:val="6422F8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CC2463C"/>
    <w:multiLevelType w:val="hybridMultilevel"/>
    <w:tmpl w:val="45A0A1F8"/>
    <w:lvl w:ilvl="0" w:tplc="10A839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303293"/>
    <w:multiLevelType w:val="hybridMultilevel"/>
    <w:tmpl w:val="C7C0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92685"/>
    <w:multiLevelType w:val="hybridMultilevel"/>
    <w:tmpl w:val="D77AFF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778AC"/>
    <w:multiLevelType w:val="multilevel"/>
    <w:tmpl w:val="5F6E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129045D"/>
    <w:multiLevelType w:val="hybridMultilevel"/>
    <w:tmpl w:val="842AB9D6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1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D36976"/>
    <w:multiLevelType w:val="hybridMultilevel"/>
    <w:tmpl w:val="411E95D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7A67"/>
    <w:multiLevelType w:val="hybridMultilevel"/>
    <w:tmpl w:val="305223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85D2920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477738"/>
    <w:multiLevelType w:val="hybridMultilevel"/>
    <w:tmpl w:val="D62CDCFE"/>
    <w:lvl w:ilvl="0" w:tplc="413275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B11696"/>
    <w:multiLevelType w:val="hybridMultilevel"/>
    <w:tmpl w:val="73062D92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62F81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9524A76"/>
    <w:multiLevelType w:val="hybridMultilevel"/>
    <w:tmpl w:val="B70CD9E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A5C717B"/>
    <w:multiLevelType w:val="hybridMultilevel"/>
    <w:tmpl w:val="826A8E96"/>
    <w:lvl w:ilvl="0" w:tplc="413275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20"/>
  </w:num>
  <w:num w:numId="4">
    <w:abstractNumId w:val="29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31"/>
  </w:num>
  <w:num w:numId="13">
    <w:abstractNumId w:val="40"/>
  </w:num>
  <w:num w:numId="14">
    <w:abstractNumId w:val="1"/>
  </w:num>
  <w:num w:numId="15">
    <w:abstractNumId w:val="23"/>
  </w:num>
  <w:num w:numId="16">
    <w:abstractNumId w:val="43"/>
  </w:num>
  <w:num w:numId="17">
    <w:abstractNumId w:val="19"/>
  </w:num>
  <w:num w:numId="18">
    <w:abstractNumId w:val="21"/>
  </w:num>
  <w:num w:numId="19">
    <w:abstractNumId w:val="26"/>
  </w:num>
  <w:num w:numId="20">
    <w:abstractNumId w:val="24"/>
  </w:num>
  <w:num w:numId="21">
    <w:abstractNumId w:val="2"/>
  </w:num>
  <w:num w:numId="22">
    <w:abstractNumId w:val="14"/>
  </w:num>
  <w:num w:numId="23">
    <w:abstractNumId w:val="27"/>
  </w:num>
  <w:num w:numId="24">
    <w:abstractNumId w:val="34"/>
  </w:num>
  <w:num w:numId="25">
    <w:abstractNumId w:val="22"/>
  </w:num>
  <w:num w:numId="26">
    <w:abstractNumId w:val="38"/>
  </w:num>
  <w:num w:numId="27">
    <w:abstractNumId w:val="3"/>
  </w:num>
  <w:num w:numId="28">
    <w:abstractNumId w:val="42"/>
  </w:num>
  <w:num w:numId="29">
    <w:abstractNumId w:val="11"/>
  </w:num>
  <w:num w:numId="30">
    <w:abstractNumId w:val="35"/>
  </w:num>
  <w:num w:numId="31">
    <w:abstractNumId w:val="5"/>
  </w:num>
  <w:num w:numId="32">
    <w:abstractNumId w:val="10"/>
  </w:num>
  <w:num w:numId="33">
    <w:abstractNumId w:val="18"/>
  </w:num>
  <w:num w:numId="34">
    <w:abstractNumId w:val="41"/>
  </w:num>
  <w:num w:numId="35">
    <w:abstractNumId w:val="15"/>
  </w:num>
  <w:num w:numId="36">
    <w:abstractNumId w:val="37"/>
  </w:num>
  <w:num w:numId="37">
    <w:abstractNumId w:val="7"/>
  </w:num>
  <w:num w:numId="38">
    <w:abstractNumId w:val="28"/>
  </w:num>
  <w:num w:numId="39">
    <w:abstractNumId w:val="30"/>
  </w:num>
  <w:num w:numId="40">
    <w:abstractNumId w:val="36"/>
  </w:num>
  <w:num w:numId="41">
    <w:abstractNumId w:val="12"/>
  </w:num>
  <w:num w:numId="42">
    <w:abstractNumId w:val="6"/>
  </w:num>
  <w:num w:numId="43">
    <w:abstractNumId w:val="25"/>
  </w:num>
  <w:num w:numId="44">
    <w:abstractNumId w:val="44"/>
  </w:num>
  <w:num w:numId="45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0306C"/>
    <w:rsid w:val="00012051"/>
    <w:rsid w:val="000154C2"/>
    <w:rsid w:val="00017D9A"/>
    <w:rsid w:val="000237D1"/>
    <w:rsid w:val="000275EB"/>
    <w:rsid w:val="000357E6"/>
    <w:rsid w:val="000360E7"/>
    <w:rsid w:val="00046F56"/>
    <w:rsid w:val="000568D3"/>
    <w:rsid w:val="000654C3"/>
    <w:rsid w:val="00076BCA"/>
    <w:rsid w:val="000824A4"/>
    <w:rsid w:val="00094FAC"/>
    <w:rsid w:val="000A0EE8"/>
    <w:rsid w:val="000B32D7"/>
    <w:rsid w:val="000D2EB4"/>
    <w:rsid w:val="000D45C7"/>
    <w:rsid w:val="000D66AD"/>
    <w:rsid w:val="000D7A38"/>
    <w:rsid w:val="000E0772"/>
    <w:rsid w:val="000E4798"/>
    <w:rsid w:val="000F3615"/>
    <w:rsid w:val="0010316A"/>
    <w:rsid w:val="0010571F"/>
    <w:rsid w:val="0010763B"/>
    <w:rsid w:val="001312E4"/>
    <w:rsid w:val="00141C73"/>
    <w:rsid w:val="00142661"/>
    <w:rsid w:val="00151C06"/>
    <w:rsid w:val="001555F1"/>
    <w:rsid w:val="00163206"/>
    <w:rsid w:val="00164A15"/>
    <w:rsid w:val="0019108E"/>
    <w:rsid w:val="0019427D"/>
    <w:rsid w:val="001B2B9B"/>
    <w:rsid w:val="001B6406"/>
    <w:rsid w:val="001C0BCD"/>
    <w:rsid w:val="001C33CA"/>
    <w:rsid w:val="001C78EC"/>
    <w:rsid w:val="001C7F39"/>
    <w:rsid w:val="001D1B79"/>
    <w:rsid w:val="001D45FA"/>
    <w:rsid w:val="001D6105"/>
    <w:rsid w:val="001D6E22"/>
    <w:rsid w:val="001E5BF8"/>
    <w:rsid w:val="001E7D9C"/>
    <w:rsid w:val="001F1776"/>
    <w:rsid w:val="001F1A01"/>
    <w:rsid w:val="001F7816"/>
    <w:rsid w:val="00201075"/>
    <w:rsid w:val="00203D85"/>
    <w:rsid w:val="002058FA"/>
    <w:rsid w:val="00212F88"/>
    <w:rsid w:val="0021300E"/>
    <w:rsid w:val="00213E18"/>
    <w:rsid w:val="0021519C"/>
    <w:rsid w:val="00220B2C"/>
    <w:rsid w:val="00227A75"/>
    <w:rsid w:val="002322DD"/>
    <w:rsid w:val="00240251"/>
    <w:rsid w:val="00243117"/>
    <w:rsid w:val="00250538"/>
    <w:rsid w:val="00255CAA"/>
    <w:rsid w:val="00256AAD"/>
    <w:rsid w:val="00262384"/>
    <w:rsid w:val="002628F6"/>
    <w:rsid w:val="00281314"/>
    <w:rsid w:val="00281B5B"/>
    <w:rsid w:val="00284F18"/>
    <w:rsid w:val="0028747A"/>
    <w:rsid w:val="0029617E"/>
    <w:rsid w:val="00297889"/>
    <w:rsid w:val="002B168C"/>
    <w:rsid w:val="002B23F6"/>
    <w:rsid w:val="002B28D9"/>
    <w:rsid w:val="002C24DF"/>
    <w:rsid w:val="002C3610"/>
    <w:rsid w:val="002C511C"/>
    <w:rsid w:val="002E1136"/>
    <w:rsid w:val="002E3C80"/>
    <w:rsid w:val="002F4D96"/>
    <w:rsid w:val="003022E0"/>
    <w:rsid w:val="003025C6"/>
    <w:rsid w:val="00304B1C"/>
    <w:rsid w:val="00304E14"/>
    <w:rsid w:val="00310333"/>
    <w:rsid w:val="00311AEC"/>
    <w:rsid w:val="00314046"/>
    <w:rsid w:val="00321B42"/>
    <w:rsid w:val="0032208B"/>
    <w:rsid w:val="00324CE2"/>
    <w:rsid w:val="003404BC"/>
    <w:rsid w:val="00344495"/>
    <w:rsid w:val="00351468"/>
    <w:rsid w:val="003554F9"/>
    <w:rsid w:val="00362D1D"/>
    <w:rsid w:val="00362E2D"/>
    <w:rsid w:val="003662CF"/>
    <w:rsid w:val="00371F4D"/>
    <w:rsid w:val="003817F3"/>
    <w:rsid w:val="00387485"/>
    <w:rsid w:val="0039126B"/>
    <w:rsid w:val="003966CD"/>
    <w:rsid w:val="00396E5C"/>
    <w:rsid w:val="003A671C"/>
    <w:rsid w:val="003A7AB2"/>
    <w:rsid w:val="003B0F53"/>
    <w:rsid w:val="003E076C"/>
    <w:rsid w:val="003E1554"/>
    <w:rsid w:val="003E2305"/>
    <w:rsid w:val="003E55EF"/>
    <w:rsid w:val="003F6642"/>
    <w:rsid w:val="004017BA"/>
    <w:rsid w:val="00401E4D"/>
    <w:rsid w:val="00420209"/>
    <w:rsid w:val="00424982"/>
    <w:rsid w:val="00424E30"/>
    <w:rsid w:val="00435E29"/>
    <w:rsid w:val="00436292"/>
    <w:rsid w:val="00436972"/>
    <w:rsid w:val="00453B72"/>
    <w:rsid w:val="0048558F"/>
    <w:rsid w:val="0048580E"/>
    <w:rsid w:val="004A19B3"/>
    <w:rsid w:val="004B4FCA"/>
    <w:rsid w:val="004B6AB6"/>
    <w:rsid w:val="004C670D"/>
    <w:rsid w:val="004C676E"/>
    <w:rsid w:val="004D57FB"/>
    <w:rsid w:val="004E3810"/>
    <w:rsid w:val="004F3CEC"/>
    <w:rsid w:val="005019D0"/>
    <w:rsid w:val="00513495"/>
    <w:rsid w:val="00517F0B"/>
    <w:rsid w:val="00520E98"/>
    <w:rsid w:val="00535E05"/>
    <w:rsid w:val="00554979"/>
    <w:rsid w:val="00554D6A"/>
    <w:rsid w:val="00557A8C"/>
    <w:rsid w:val="0056179C"/>
    <w:rsid w:val="00566204"/>
    <w:rsid w:val="005714D9"/>
    <w:rsid w:val="00573C99"/>
    <w:rsid w:val="00581023"/>
    <w:rsid w:val="0058367C"/>
    <w:rsid w:val="005B36BF"/>
    <w:rsid w:val="005D261C"/>
    <w:rsid w:val="005F54E5"/>
    <w:rsid w:val="005F7653"/>
    <w:rsid w:val="00605FF0"/>
    <w:rsid w:val="006103A0"/>
    <w:rsid w:val="0061458B"/>
    <w:rsid w:val="0062291B"/>
    <w:rsid w:val="00625B7D"/>
    <w:rsid w:val="006272F5"/>
    <w:rsid w:val="00627CDE"/>
    <w:rsid w:val="006321B0"/>
    <w:rsid w:val="0063773E"/>
    <w:rsid w:val="0064332A"/>
    <w:rsid w:val="006525E9"/>
    <w:rsid w:val="006570DA"/>
    <w:rsid w:val="00662A80"/>
    <w:rsid w:val="00672045"/>
    <w:rsid w:val="0067214F"/>
    <w:rsid w:val="00672E1F"/>
    <w:rsid w:val="006744D8"/>
    <w:rsid w:val="006840F1"/>
    <w:rsid w:val="006907A0"/>
    <w:rsid w:val="006A0BBF"/>
    <w:rsid w:val="006A1373"/>
    <w:rsid w:val="006A31EB"/>
    <w:rsid w:val="006B4798"/>
    <w:rsid w:val="006B5E99"/>
    <w:rsid w:val="006D0F6B"/>
    <w:rsid w:val="006D609F"/>
    <w:rsid w:val="006D7EBB"/>
    <w:rsid w:val="006E2BED"/>
    <w:rsid w:val="006E7740"/>
    <w:rsid w:val="006F4530"/>
    <w:rsid w:val="00702118"/>
    <w:rsid w:val="007033E5"/>
    <w:rsid w:val="0070479B"/>
    <w:rsid w:val="00705D4E"/>
    <w:rsid w:val="00706136"/>
    <w:rsid w:val="007136D7"/>
    <w:rsid w:val="00723B4C"/>
    <w:rsid w:val="0072710D"/>
    <w:rsid w:val="00733078"/>
    <w:rsid w:val="0073643D"/>
    <w:rsid w:val="007443D4"/>
    <w:rsid w:val="00754333"/>
    <w:rsid w:val="00771E22"/>
    <w:rsid w:val="007728CF"/>
    <w:rsid w:val="00777D19"/>
    <w:rsid w:val="007840AF"/>
    <w:rsid w:val="007848BE"/>
    <w:rsid w:val="007862B9"/>
    <w:rsid w:val="00793BCE"/>
    <w:rsid w:val="007A0B0E"/>
    <w:rsid w:val="007B7C89"/>
    <w:rsid w:val="007C1D65"/>
    <w:rsid w:val="007C2CAB"/>
    <w:rsid w:val="007C2D99"/>
    <w:rsid w:val="007C5FA6"/>
    <w:rsid w:val="007C7E5F"/>
    <w:rsid w:val="007E2FEC"/>
    <w:rsid w:val="008006A3"/>
    <w:rsid w:val="00801ACE"/>
    <w:rsid w:val="0080262D"/>
    <w:rsid w:val="008047F3"/>
    <w:rsid w:val="00811755"/>
    <w:rsid w:val="00814166"/>
    <w:rsid w:val="0082282B"/>
    <w:rsid w:val="00826B4F"/>
    <w:rsid w:val="00831F11"/>
    <w:rsid w:val="008336BF"/>
    <w:rsid w:val="00836F88"/>
    <w:rsid w:val="008371D8"/>
    <w:rsid w:val="00837939"/>
    <w:rsid w:val="008412AF"/>
    <w:rsid w:val="00846D95"/>
    <w:rsid w:val="00847277"/>
    <w:rsid w:val="00847874"/>
    <w:rsid w:val="008503BB"/>
    <w:rsid w:val="00853CDF"/>
    <w:rsid w:val="0086353B"/>
    <w:rsid w:val="008716D5"/>
    <w:rsid w:val="008771E0"/>
    <w:rsid w:val="00896DAF"/>
    <w:rsid w:val="008B502A"/>
    <w:rsid w:val="008B7617"/>
    <w:rsid w:val="008D40B2"/>
    <w:rsid w:val="008F228A"/>
    <w:rsid w:val="008F341F"/>
    <w:rsid w:val="008F7BCD"/>
    <w:rsid w:val="009039DD"/>
    <w:rsid w:val="0091353E"/>
    <w:rsid w:val="00916D2B"/>
    <w:rsid w:val="00917710"/>
    <w:rsid w:val="00922352"/>
    <w:rsid w:val="009223AC"/>
    <w:rsid w:val="00943EDE"/>
    <w:rsid w:val="00955250"/>
    <w:rsid w:val="00960E81"/>
    <w:rsid w:val="00960EF6"/>
    <w:rsid w:val="00970FF0"/>
    <w:rsid w:val="00972B86"/>
    <w:rsid w:val="00975D4D"/>
    <w:rsid w:val="00975DDB"/>
    <w:rsid w:val="00982008"/>
    <w:rsid w:val="009823C8"/>
    <w:rsid w:val="00993135"/>
    <w:rsid w:val="009B28B0"/>
    <w:rsid w:val="009C10E0"/>
    <w:rsid w:val="009C1EBF"/>
    <w:rsid w:val="009C2F87"/>
    <w:rsid w:val="009D131F"/>
    <w:rsid w:val="009D549A"/>
    <w:rsid w:val="009D787D"/>
    <w:rsid w:val="009E2BB7"/>
    <w:rsid w:val="009E4B63"/>
    <w:rsid w:val="00A05A71"/>
    <w:rsid w:val="00A17321"/>
    <w:rsid w:val="00A26F5F"/>
    <w:rsid w:val="00A31358"/>
    <w:rsid w:val="00A5516D"/>
    <w:rsid w:val="00A55E63"/>
    <w:rsid w:val="00A56CA5"/>
    <w:rsid w:val="00A60939"/>
    <w:rsid w:val="00A70F69"/>
    <w:rsid w:val="00A72617"/>
    <w:rsid w:val="00A729C2"/>
    <w:rsid w:val="00A83013"/>
    <w:rsid w:val="00A8495B"/>
    <w:rsid w:val="00A84BB5"/>
    <w:rsid w:val="00A925C2"/>
    <w:rsid w:val="00A95E08"/>
    <w:rsid w:val="00AA61F1"/>
    <w:rsid w:val="00AB1C44"/>
    <w:rsid w:val="00AB1F8B"/>
    <w:rsid w:val="00AB7C73"/>
    <w:rsid w:val="00AC0874"/>
    <w:rsid w:val="00AD445C"/>
    <w:rsid w:val="00AE06B6"/>
    <w:rsid w:val="00AE40B4"/>
    <w:rsid w:val="00AE4ECF"/>
    <w:rsid w:val="00AF6D8E"/>
    <w:rsid w:val="00B126F4"/>
    <w:rsid w:val="00B12826"/>
    <w:rsid w:val="00B412F5"/>
    <w:rsid w:val="00B51157"/>
    <w:rsid w:val="00B55C57"/>
    <w:rsid w:val="00B561E6"/>
    <w:rsid w:val="00B61254"/>
    <w:rsid w:val="00B65258"/>
    <w:rsid w:val="00B86D2F"/>
    <w:rsid w:val="00B92018"/>
    <w:rsid w:val="00B93FE5"/>
    <w:rsid w:val="00B94231"/>
    <w:rsid w:val="00BA1155"/>
    <w:rsid w:val="00BA55A5"/>
    <w:rsid w:val="00BB33BE"/>
    <w:rsid w:val="00BC5BFC"/>
    <w:rsid w:val="00BC6C8B"/>
    <w:rsid w:val="00BE57B2"/>
    <w:rsid w:val="00BF261B"/>
    <w:rsid w:val="00BF30C5"/>
    <w:rsid w:val="00C03390"/>
    <w:rsid w:val="00C14210"/>
    <w:rsid w:val="00C416AA"/>
    <w:rsid w:val="00C47258"/>
    <w:rsid w:val="00C60FA0"/>
    <w:rsid w:val="00C630FE"/>
    <w:rsid w:val="00C67E00"/>
    <w:rsid w:val="00C719F0"/>
    <w:rsid w:val="00C723F7"/>
    <w:rsid w:val="00C72602"/>
    <w:rsid w:val="00C73FFF"/>
    <w:rsid w:val="00C76147"/>
    <w:rsid w:val="00C8072D"/>
    <w:rsid w:val="00C8785C"/>
    <w:rsid w:val="00CA7B2A"/>
    <w:rsid w:val="00CB19C5"/>
    <w:rsid w:val="00CB5705"/>
    <w:rsid w:val="00CB57E8"/>
    <w:rsid w:val="00CB5A53"/>
    <w:rsid w:val="00CC0C68"/>
    <w:rsid w:val="00CC4D78"/>
    <w:rsid w:val="00CD116C"/>
    <w:rsid w:val="00CD1B06"/>
    <w:rsid w:val="00CD468B"/>
    <w:rsid w:val="00CD605F"/>
    <w:rsid w:val="00CE2157"/>
    <w:rsid w:val="00CE368B"/>
    <w:rsid w:val="00CF0E24"/>
    <w:rsid w:val="00D000DE"/>
    <w:rsid w:val="00D03EF2"/>
    <w:rsid w:val="00D04C4C"/>
    <w:rsid w:val="00D05380"/>
    <w:rsid w:val="00D152D5"/>
    <w:rsid w:val="00D17C08"/>
    <w:rsid w:val="00D32907"/>
    <w:rsid w:val="00D3621C"/>
    <w:rsid w:val="00D40E4E"/>
    <w:rsid w:val="00D434D7"/>
    <w:rsid w:val="00D4450C"/>
    <w:rsid w:val="00D44EDE"/>
    <w:rsid w:val="00D46763"/>
    <w:rsid w:val="00D66AD2"/>
    <w:rsid w:val="00D72BB2"/>
    <w:rsid w:val="00D747B9"/>
    <w:rsid w:val="00D8366F"/>
    <w:rsid w:val="00D86C88"/>
    <w:rsid w:val="00D92C6D"/>
    <w:rsid w:val="00D97095"/>
    <w:rsid w:val="00D97696"/>
    <w:rsid w:val="00DA2068"/>
    <w:rsid w:val="00DA282B"/>
    <w:rsid w:val="00DA6DCA"/>
    <w:rsid w:val="00DA72F8"/>
    <w:rsid w:val="00DC6A23"/>
    <w:rsid w:val="00DE15B3"/>
    <w:rsid w:val="00DF10D5"/>
    <w:rsid w:val="00DF4435"/>
    <w:rsid w:val="00DF510E"/>
    <w:rsid w:val="00E01351"/>
    <w:rsid w:val="00E041D8"/>
    <w:rsid w:val="00E05DDE"/>
    <w:rsid w:val="00E1186F"/>
    <w:rsid w:val="00E15A6C"/>
    <w:rsid w:val="00E21C8B"/>
    <w:rsid w:val="00E226A1"/>
    <w:rsid w:val="00E23041"/>
    <w:rsid w:val="00E3020E"/>
    <w:rsid w:val="00E329AD"/>
    <w:rsid w:val="00E32BFB"/>
    <w:rsid w:val="00E50832"/>
    <w:rsid w:val="00E528D9"/>
    <w:rsid w:val="00E54077"/>
    <w:rsid w:val="00E5629B"/>
    <w:rsid w:val="00E679A6"/>
    <w:rsid w:val="00E95C0C"/>
    <w:rsid w:val="00E977D7"/>
    <w:rsid w:val="00EA1C79"/>
    <w:rsid w:val="00EA281A"/>
    <w:rsid w:val="00EA3A2F"/>
    <w:rsid w:val="00EA6A5D"/>
    <w:rsid w:val="00EB12FD"/>
    <w:rsid w:val="00EC1E0E"/>
    <w:rsid w:val="00ED6980"/>
    <w:rsid w:val="00EE04B4"/>
    <w:rsid w:val="00EE0979"/>
    <w:rsid w:val="00EE29EF"/>
    <w:rsid w:val="00EF033D"/>
    <w:rsid w:val="00F0376F"/>
    <w:rsid w:val="00F03F1E"/>
    <w:rsid w:val="00F30167"/>
    <w:rsid w:val="00F31D80"/>
    <w:rsid w:val="00F3410D"/>
    <w:rsid w:val="00F42563"/>
    <w:rsid w:val="00F45C88"/>
    <w:rsid w:val="00F46258"/>
    <w:rsid w:val="00F65776"/>
    <w:rsid w:val="00F65B31"/>
    <w:rsid w:val="00F71780"/>
    <w:rsid w:val="00F7390E"/>
    <w:rsid w:val="00F7589B"/>
    <w:rsid w:val="00F761A3"/>
    <w:rsid w:val="00FA6DE9"/>
    <w:rsid w:val="00FC450D"/>
    <w:rsid w:val="00FC596E"/>
    <w:rsid w:val="00FC67DC"/>
    <w:rsid w:val="00FC769C"/>
    <w:rsid w:val="00FD3728"/>
    <w:rsid w:val="00FE0AC6"/>
    <w:rsid w:val="00FE12AD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D3273336-A0FE-4183-A282-E480F512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443D4"/>
    <w:pPr>
      <w:keepNext/>
      <w:keepLines/>
      <w:numPr>
        <w:numId w:val="26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3D4"/>
    <w:pPr>
      <w:keepNext/>
      <w:keepLines/>
      <w:numPr>
        <w:ilvl w:val="1"/>
        <w:numId w:val="26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D4"/>
    <w:pPr>
      <w:numPr>
        <w:ilvl w:val="2"/>
        <w:numId w:val="26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43D4"/>
    <w:pPr>
      <w:numPr>
        <w:ilvl w:val="3"/>
        <w:numId w:val="26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43D4"/>
    <w:pPr>
      <w:keepNext/>
      <w:keepLines/>
      <w:numPr>
        <w:ilvl w:val="4"/>
        <w:numId w:val="26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43D4"/>
    <w:pPr>
      <w:keepNext/>
      <w:keepLines/>
      <w:numPr>
        <w:ilvl w:val="5"/>
        <w:numId w:val="26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3D4"/>
    <w:pPr>
      <w:keepNext/>
      <w:keepLines/>
      <w:numPr>
        <w:ilvl w:val="6"/>
        <w:numId w:val="26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3D4"/>
    <w:pPr>
      <w:keepNext/>
      <w:keepLines/>
      <w:numPr>
        <w:ilvl w:val="7"/>
        <w:numId w:val="26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3D4"/>
    <w:pPr>
      <w:keepNext/>
      <w:keepLines/>
      <w:numPr>
        <w:ilvl w:val="8"/>
        <w:numId w:val="26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55F1"/>
    <w:rPr>
      <w:vertAlign w:val="superscript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rsid w:val="00281B5B"/>
  </w:style>
  <w:style w:type="character" w:styleId="UyteHipercze">
    <w:name w:val="FollowedHyperlink"/>
    <w:basedOn w:val="Domylnaczcionkaakapitu"/>
    <w:uiPriority w:val="99"/>
    <w:semiHidden/>
    <w:unhideWhenUsed/>
    <w:rsid w:val="00281B5B"/>
    <w:rPr>
      <w:color w:val="954F72" w:themeColor="followedHyperlink"/>
      <w:u w:val="single"/>
    </w:rPr>
  </w:style>
  <w:style w:type="character" w:styleId="Pogrubienie">
    <w:name w:val="Strong"/>
    <w:aliases w:val="Normalny + Interlinia:  1,5 wiersza"/>
    <w:uiPriority w:val="22"/>
    <w:qFormat/>
    <w:rsid w:val="00EE04B4"/>
    <w:rPr>
      <w:b/>
      <w:bCs/>
    </w:rPr>
  </w:style>
  <w:style w:type="paragraph" w:styleId="Lista">
    <w:name w:val="List"/>
    <w:basedOn w:val="Normalny"/>
    <w:rsid w:val="00B561E6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3D4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43D4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43D4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43D4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443D4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7443D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3D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3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3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684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zimniak@szpitalewielkopols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0949-04C9-4E65-8948-6CA1065D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6238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Gumny Maciej</dc:creator>
  <cp:lastModifiedBy>Gumny Maciej</cp:lastModifiedBy>
  <cp:revision>6</cp:revision>
  <cp:lastPrinted>2017-12-21T12:26:00Z</cp:lastPrinted>
  <dcterms:created xsi:type="dcterms:W3CDTF">2021-06-10T08:28:00Z</dcterms:created>
  <dcterms:modified xsi:type="dcterms:W3CDTF">2021-06-10T20:49:00Z</dcterms:modified>
</cp:coreProperties>
</file>