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6F2" w14:textId="4C6AA27E" w:rsidR="00BC511A" w:rsidRPr="007E6488" w:rsidRDefault="00BC511A" w:rsidP="00BC511A">
      <w:pPr>
        <w:jc w:val="right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3</w:t>
      </w:r>
      <w:r w:rsidR="000A751D">
        <w:rPr>
          <w:rFonts w:ascii="Calibri" w:hAnsi="Calibri"/>
          <w:b/>
          <w:color w:val="000000" w:themeColor="text1"/>
        </w:rPr>
        <w:t>1</w:t>
      </w:r>
      <w:r>
        <w:rPr>
          <w:rFonts w:ascii="Calibri" w:hAnsi="Calibri"/>
          <w:b/>
          <w:color w:val="000000" w:themeColor="text1"/>
        </w:rPr>
        <w:t>.08.2021 r.</w:t>
      </w:r>
    </w:p>
    <w:p w14:paraId="0ED270D1" w14:textId="77777777" w:rsidR="00BC511A" w:rsidRDefault="00BC511A" w:rsidP="00BC511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A3EBFAB" w14:textId="77777777" w:rsidR="00BC511A" w:rsidRDefault="00BC511A" w:rsidP="00BC511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44BD060" w14:textId="77777777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Cs/>
        </w:rPr>
        <w:t>D</w:t>
      </w:r>
      <w:r w:rsidRPr="00666A72">
        <w:rPr>
          <w:rFonts w:cstheme="minorHAnsi"/>
          <w:bCs/>
        </w:rPr>
        <w:t xml:space="preserve">otyczy </w:t>
      </w:r>
      <w:r w:rsidRPr="00D24E06">
        <w:rPr>
          <w:rFonts w:cs="Calibri"/>
        </w:rPr>
        <w:t xml:space="preserve">postępowania prowadzonego w trybie </w:t>
      </w:r>
      <w:r w:rsidRPr="00666A72">
        <w:rPr>
          <w:rFonts w:cstheme="minorHAnsi"/>
          <w:bCs/>
        </w:rPr>
        <w:t>przetargu nieograniczonego na</w:t>
      </w:r>
      <w:r>
        <w:rPr>
          <w:rFonts w:cstheme="minorHAnsi"/>
          <w:bCs/>
        </w:rPr>
        <w:t>:</w:t>
      </w:r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b/>
          <w:bCs/>
        </w:rPr>
        <w:t>dostarczenie</w:t>
      </w:r>
      <w:r w:rsidRPr="0018452D">
        <w:rPr>
          <w:rFonts w:cstheme="minorHAnsi"/>
          <w:b/>
          <w:bCs/>
        </w:rPr>
        <w:t>, skonfigurowanie, uruchomienie i uzupełnienie istniejących sieci LAN wraz z przełącznikami sieciowymi</w:t>
      </w:r>
    </w:p>
    <w:p w14:paraId="3B85B0C4" w14:textId="77777777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12DB2A65" w14:textId="77777777" w:rsidR="00BC511A" w:rsidRPr="007E6488" w:rsidRDefault="00BC511A" w:rsidP="00BC511A">
      <w:pPr>
        <w:jc w:val="center"/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/8</w:t>
      </w:r>
      <w:r w:rsidRPr="007E6488">
        <w:rPr>
          <w:rFonts w:ascii="Calibri" w:hAnsi="Calibri"/>
          <w:b/>
          <w:color w:val="000000" w:themeColor="text1"/>
        </w:rPr>
        <w:t>/2021</w:t>
      </w:r>
    </w:p>
    <w:p w14:paraId="7CF61A56" w14:textId="77777777" w:rsidR="00BC511A" w:rsidRPr="0018452D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085D578C" w14:textId="77777777" w:rsidR="00BC511A" w:rsidRPr="00D24E06" w:rsidRDefault="00BC511A" w:rsidP="00BC511A">
      <w:pPr>
        <w:spacing w:after="120" w:line="240" w:lineRule="atLeast"/>
        <w:contextualSpacing/>
        <w:rPr>
          <w:rFonts w:cs="Calibri"/>
        </w:rPr>
      </w:pPr>
    </w:p>
    <w:p w14:paraId="7FF44489" w14:textId="77777777" w:rsidR="00BC511A" w:rsidRPr="00D24E06" w:rsidRDefault="00BC511A" w:rsidP="00BC511A">
      <w:pPr>
        <w:spacing w:before="240" w:after="0"/>
        <w:jc w:val="center"/>
        <w:rPr>
          <w:rFonts w:cs="Calibri"/>
          <w:b/>
        </w:rPr>
      </w:pPr>
      <w:r w:rsidRPr="00D24E06">
        <w:rPr>
          <w:rFonts w:cs="Calibri"/>
          <w:b/>
        </w:rPr>
        <w:t>Wyjaśnienie treści oraz modyfikacja SWZ.</w:t>
      </w:r>
    </w:p>
    <w:p w14:paraId="58F64231" w14:textId="77777777" w:rsidR="00BC511A" w:rsidRPr="00D24E06" w:rsidRDefault="00BC511A" w:rsidP="00BC511A">
      <w:pPr>
        <w:spacing w:before="240" w:after="0"/>
        <w:jc w:val="center"/>
        <w:rPr>
          <w:rFonts w:cs="Calibri"/>
          <w:b/>
        </w:rPr>
      </w:pPr>
    </w:p>
    <w:p w14:paraId="7A56268B" w14:textId="77777777" w:rsidR="00BC511A" w:rsidRPr="00D24E06" w:rsidRDefault="00BC511A" w:rsidP="00BC511A">
      <w:pPr>
        <w:spacing w:before="240" w:after="0"/>
        <w:jc w:val="both"/>
        <w:rPr>
          <w:rFonts w:cs="Calibri"/>
        </w:rPr>
      </w:pPr>
      <w:r w:rsidRPr="00D24E06">
        <w:rPr>
          <w:rFonts w:cs="Calibri"/>
        </w:rPr>
        <w:t xml:space="preserve">Zamawiający, na podstawie art. 135 ust. 6 ustawy postanowieniami ustawy z dnia 11 września 2019 r. Prawo zamówień publicznych (Dz. U. z 2019 r., poz. 2019 ze zm.), zwanej </w:t>
      </w:r>
      <w:r>
        <w:rPr>
          <w:rFonts w:cs="Calibri"/>
        </w:rPr>
        <w:t>dalej</w:t>
      </w:r>
      <w:r w:rsidRPr="00D24E06">
        <w:rPr>
          <w:rFonts w:cs="Calibri"/>
        </w:rPr>
        <w:t xml:space="preserve"> ustawą </w:t>
      </w:r>
      <w:proofErr w:type="spellStart"/>
      <w:r w:rsidRPr="00D24E06">
        <w:rPr>
          <w:rFonts w:cs="Calibri"/>
        </w:rPr>
        <w:t>Pzp</w:t>
      </w:r>
      <w:proofErr w:type="spellEnd"/>
      <w:r w:rsidRPr="00D24E06">
        <w:rPr>
          <w:rFonts w:cs="Calibri"/>
        </w:rPr>
        <w:t>, przekazuje treść zapytań wraz z wyjaśnieniami oraz dokonuje zmiany treści SWZ:</w:t>
      </w:r>
    </w:p>
    <w:p w14:paraId="427BE429" w14:textId="77777777" w:rsidR="00BC511A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BE9CA9E" w14:textId="77777777" w:rsidR="00BC511A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45469BFB" w14:textId="6184FABC" w:rsidR="00614018" w:rsidRPr="0016660C" w:rsidRDefault="00614018" w:rsidP="008F3799">
      <w:pPr>
        <w:spacing w:after="0" w:line="0" w:lineRule="atLeast"/>
        <w:jc w:val="both"/>
        <w:rPr>
          <w:rFonts w:cstheme="minorHAnsi"/>
          <w:color w:val="000000"/>
          <w:sz w:val="24"/>
          <w:szCs w:val="24"/>
        </w:rPr>
      </w:pPr>
    </w:p>
    <w:p w14:paraId="4593E386" w14:textId="558C74BA" w:rsidR="0004437F" w:rsidRPr="0016660C" w:rsidRDefault="0004437F" w:rsidP="008F3799">
      <w:pPr>
        <w:spacing w:after="0" w:line="0" w:lineRule="atLeast"/>
        <w:jc w:val="both"/>
        <w:rPr>
          <w:rFonts w:cstheme="minorHAnsi"/>
          <w:color w:val="000000"/>
          <w:sz w:val="24"/>
          <w:szCs w:val="24"/>
        </w:rPr>
      </w:pPr>
    </w:p>
    <w:p w14:paraId="20BC1409" w14:textId="7109A8E6" w:rsidR="0004437F" w:rsidRPr="0016660C" w:rsidRDefault="0004437F" w:rsidP="0004437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Pytanie nr </w:t>
      </w:r>
      <w:r w:rsidR="001C188B">
        <w:rPr>
          <w:rFonts w:cstheme="minorHAnsi"/>
          <w:b/>
          <w:color w:val="000000"/>
          <w:sz w:val="24"/>
          <w:szCs w:val="24"/>
          <w:u w:val="single"/>
        </w:rPr>
        <w:t>10</w:t>
      </w:r>
      <w:r w:rsidR="00AC4ECA">
        <w:rPr>
          <w:rFonts w:cstheme="minorHAnsi"/>
          <w:b/>
          <w:color w:val="000000"/>
          <w:sz w:val="24"/>
          <w:szCs w:val="24"/>
          <w:u w:val="single"/>
        </w:rPr>
        <w:t>0</w:t>
      </w: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22163CAD" w14:textId="77777777" w:rsidR="008A59EA" w:rsidRPr="008A59EA" w:rsidRDefault="008A59EA" w:rsidP="008A59E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A59EA">
        <w:rPr>
          <w:rFonts w:cstheme="minorHAnsi"/>
          <w:sz w:val="24"/>
          <w:szCs w:val="24"/>
        </w:rPr>
        <w:t>Załącznik numer A10 do OPZ – UPS typ A</w:t>
      </w:r>
    </w:p>
    <w:p w14:paraId="33FF9004" w14:textId="3B24F44A" w:rsidR="008A59EA" w:rsidRDefault="008A59EA" w:rsidP="008A59E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A59EA">
        <w:rPr>
          <w:rFonts w:cstheme="minorHAnsi"/>
          <w:sz w:val="24"/>
          <w:szCs w:val="24"/>
        </w:rPr>
        <w:t>1.       Czy Zamawiający dopuści możliwość zaoferowania urządzenia wysokości 2U oraz modułu bateryjnego wysokości 3U? Zmiana pozwoli na zaoferowanie konkurencyjnych rozwiązań spełniających wymagania OPZ.</w:t>
      </w:r>
    </w:p>
    <w:p w14:paraId="13BC9D0B" w14:textId="77777777" w:rsidR="008A59EA" w:rsidRDefault="008A59EA" w:rsidP="008A59E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BF24990" w14:textId="40A66789" w:rsidR="0004437F" w:rsidRPr="0016660C" w:rsidRDefault="0004437F" w:rsidP="008A59EA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Odpowiedź Zamawiającego na pytanie nr </w:t>
      </w:r>
      <w:r w:rsidR="001C188B">
        <w:rPr>
          <w:rFonts w:cstheme="minorHAnsi"/>
          <w:b/>
          <w:color w:val="000000"/>
          <w:sz w:val="24"/>
          <w:szCs w:val="24"/>
          <w:u w:val="single"/>
        </w:rPr>
        <w:t>10</w:t>
      </w:r>
      <w:r w:rsidR="00AC4ECA">
        <w:rPr>
          <w:rFonts w:cstheme="minorHAnsi"/>
          <w:b/>
          <w:color w:val="000000"/>
          <w:sz w:val="24"/>
          <w:szCs w:val="24"/>
          <w:u w:val="single"/>
        </w:rPr>
        <w:t>0</w:t>
      </w:r>
      <w:r w:rsidRPr="0016660C">
        <w:rPr>
          <w:rFonts w:cstheme="minorHAnsi"/>
          <w:b/>
          <w:color w:val="000000"/>
          <w:sz w:val="24"/>
          <w:szCs w:val="24"/>
          <w:u w:val="single"/>
        </w:rPr>
        <w:t xml:space="preserve"> Wykonawcy:</w:t>
      </w:r>
    </w:p>
    <w:p w14:paraId="28FCF7CC" w14:textId="2759DFB4" w:rsidR="0004437F" w:rsidRPr="0016660C" w:rsidRDefault="0004437F" w:rsidP="0004437F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 xml:space="preserve">Zamawiający dokonuje zmiany w załącznikach numer </w:t>
      </w:r>
      <w:r w:rsidR="008A59EA">
        <w:rPr>
          <w:rFonts w:cstheme="minorHAnsi"/>
          <w:sz w:val="24"/>
          <w:szCs w:val="24"/>
        </w:rPr>
        <w:t>A</w:t>
      </w:r>
      <w:r w:rsidR="003B019B" w:rsidRPr="0016660C">
        <w:rPr>
          <w:rFonts w:cstheme="minorHAnsi"/>
          <w:sz w:val="24"/>
          <w:szCs w:val="24"/>
        </w:rPr>
        <w:t>1</w:t>
      </w:r>
      <w:r w:rsidR="008A59EA">
        <w:rPr>
          <w:rFonts w:cstheme="minorHAnsi"/>
          <w:sz w:val="24"/>
          <w:szCs w:val="24"/>
        </w:rPr>
        <w:t>0</w:t>
      </w:r>
      <w:r w:rsidRPr="0016660C">
        <w:rPr>
          <w:rFonts w:cstheme="minorHAnsi"/>
          <w:sz w:val="24"/>
          <w:szCs w:val="24"/>
        </w:rPr>
        <w:t xml:space="preserve"> do</w:t>
      </w:r>
      <w:r w:rsidR="003B019B" w:rsidRPr="0016660C">
        <w:rPr>
          <w:rFonts w:cstheme="minorHAnsi"/>
          <w:sz w:val="24"/>
          <w:szCs w:val="24"/>
        </w:rPr>
        <w:t xml:space="preserve"> OPZ</w:t>
      </w:r>
      <w:r w:rsidRPr="0016660C">
        <w:rPr>
          <w:rFonts w:cstheme="minorHAnsi"/>
          <w:sz w:val="24"/>
          <w:szCs w:val="24"/>
        </w:rPr>
        <w:t>.</w:t>
      </w:r>
    </w:p>
    <w:p w14:paraId="10C972B5" w14:textId="4315EADB" w:rsidR="003B019B" w:rsidRDefault="008A59EA" w:rsidP="003B019B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8A59EA">
        <w:rPr>
          <w:rFonts w:cstheme="minorHAnsi"/>
          <w:sz w:val="24"/>
          <w:szCs w:val="24"/>
        </w:rPr>
        <w:t>W pozycji 1.</w:t>
      </w:r>
      <w:r>
        <w:rPr>
          <w:rFonts w:cstheme="minorHAnsi"/>
          <w:sz w:val="24"/>
          <w:szCs w:val="24"/>
        </w:rPr>
        <w:t>2</w:t>
      </w:r>
      <w:r w:rsidRPr="008A59E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</w:t>
      </w:r>
      <w:r w:rsidRPr="008A59EA">
        <w:rPr>
          <w:rFonts w:cstheme="minorHAnsi"/>
          <w:sz w:val="24"/>
          <w:szCs w:val="24"/>
        </w:rPr>
        <w:t xml:space="preserve"> załącznika numer </w:t>
      </w:r>
      <w:r>
        <w:rPr>
          <w:rFonts w:cstheme="minorHAnsi"/>
          <w:sz w:val="24"/>
          <w:szCs w:val="24"/>
        </w:rPr>
        <w:t>A10</w:t>
      </w:r>
      <w:r w:rsidRPr="008A59EA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OPZ</w:t>
      </w:r>
      <w:r w:rsidRPr="008A59EA">
        <w:rPr>
          <w:rFonts w:cstheme="minorHAnsi"/>
          <w:sz w:val="24"/>
          <w:szCs w:val="24"/>
        </w:rPr>
        <w:t>:</w:t>
      </w:r>
    </w:p>
    <w:p w14:paraId="609AD19E" w14:textId="77777777" w:rsidR="008A59EA" w:rsidRPr="0016660C" w:rsidRDefault="008A59EA" w:rsidP="003B019B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1B42363A" w14:textId="77777777" w:rsidR="003B019B" w:rsidRPr="0016660C" w:rsidRDefault="003B019B" w:rsidP="003B019B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>Było:</w:t>
      </w:r>
    </w:p>
    <w:p w14:paraId="753A101B" w14:textId="1DC44B3F" w:rsidR="003B019B" w:rsidRPr="0016660C" w:rsidRDefault="000A751D" w:rsidP="003B019B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A751D">
        <w:rPr>
          <w:rFonts w:cstheme="minorHAnsi"/>
          <w:sz w:val="24"/>
          <w:szCs w:val="24"/>
        </w:rPr>
        <w:t>1.2.4</w:t>
      </w:r>
      <w:r w:rsidRPr="000A751D">
        <w:rPr>
          <w:rFonts w:cstheme="minorHAnsi"/>
          <w:sz w:val="24"/>
          <w:szCs w:val="24"/>
        </w:rPr>
        <w:tab/>
        <w:t>Urządzenie lub komplet urządzeń o maksymalnej wysokości 4U (Unit).</w:t>
      </w:r>
    </w:p>
    <w:p w14:paraId="65903AC1" w14:textId="77777777" w:rsidR="003B019B" w:rsidRPr="0016660C" w:rsidRDefault="003B019B" w:rsidP="003B019B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 xml:space="preserve">Jest: </w:t>
      </w:r>
    </w:p>
    <w:p w14:paraId="59638B03" w14:textId="3184D9CE" w:rsidR="0004437F" w:rsidRDefault="000A751D" w:rsidP="008F3799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0A751D">
        <w:rPr>
          <w:rFonts w:cstheme="minorHAnsi"/>
          <w:sz w:val="24"/>
          <w:szCs w:val="24"/>
        </w:rPr>
        <w:t>1.2.4</w:t>
      </w:r>
      <w:r w:rsidRPr="000A751D">
        <w:rPr>
          <w:rFonts w:cstheme="minorHAnsi"/>
          <w:sz w:val="24"/>
          <w:szCs w:val="24"/>
        </w:rPr>
        <w:tab/>
        <w:t xml:space="preserve">Urządzenie lub komplet urządzeń o maksymalnej wysokości </w:t>
      </w:r>
      <w:r w:rsidR="008A59EA">
        <w:rPr>
          <w:rFonts w:cstheme="minorHAnsi"/>
          <w:sz w:val="24"/>
          <w:szCs w:val="24"/>
        </w:rPr>
        <w:t>6</w:t>
      </w:r>
      <w:r w:rsidRPr="000A751D">
        <w:rPr>
          <w:rFonts w:cstheme="minorHAnsi"/>
          <w:sz w:val="24"/>
          <w:szCs w:val="24"/>
        </w:rPr>
        <w:t>U (Unit).</w:t>
      </w:r>
    </w:p>
    <w:p w14:paraId="4771A5D5" w14:textId="77777777" w:rsidR="000A751D" w:rsidRPr="0016660C" w:rsidRDefault="000A751D" w:rsidP="008F3799">
      <w:pPr>
        <w:spacing w:after="0" w:line="0" w:lineRule="atLeast"/>
        <w:jc w:val="both"/>
        <w:rPr>
          <w:rFonts w:cstheme="minorHAnsi"/>
          <w:color w:val="000000"/>
          <w:sz w:val="24"/>
          <w:szCs w:val="24"/>
        </w:rPr>
      </w:pPr>
    </w:p>
    <w:p w14:paraId="3C0A52C1" w14:textId="7315945F" w:rsidR="00AF26BF" w:rsidRPr="0016660C" w:rsidRDefault="00AF26BF">
      <w:pPr>
        <w:rPr>
          <w:rFonts w:cstheme="minorHAnsi"/>
          <w:bCs/>
          <w:sz w:val="24"/>
          <w:szCs w:val="24"/>
        </w:rPr>
      </w:pPr>
    </w:p>
    <w:p w14:paraId="32501F14" w14:textId="77777777" w:rsidR="00AF26BF" w:rsidRPr="0016660C" w:rsidRDefault="00AF26BF" w:rsidP="00AF26B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6660C">
        <w:rPr>
          <w:rFonts w:cstheme="minorHAnsi"/>
          <w:b/>
          <w:color w:val="000000"/>
          <w:sz w:val="24"/>
          <w:szCs w:val="24"/>
          <w:u w:val="single"/>
        </w:rPr>
        <w:t>Załączniki:</w:t>
      </w:r>
    </w:p>
    <w:p w14:paraId="794DF57B" w14:textId="0F21A125" w:rsidR="004B4BEF" w:rsidRDefault="00015D6A" w:rsidP="000A751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>- Zmodyfikowany Załącznik nr A</w:t>
      </w:r>
      <w:r w:rsidR="000A751D">
        <w:rPr>
          <w:rFonts w:cstheme="minorHAnsi"/>
          <w:sz w:val="24"/>
          <w:szCs w:val="24"/>
        </w:rPr>
        <w:t>10</w:t>
      </w:r>
      <w:r w:rsidRPr="0016660C">
        <w:rPr>
          <w:rFonts w:cstheme="minorHAnsi"/>
          <w:sz w:val="24"/>
          <w:szCs w:val="24"/>
        </w:rPr>
        <w:t xml:space="preserve"> do OPZ – </w:t>
      </w:r>
      <w:r w:rsidR="000A751D" w:rsidRPr="000A751D">
        <w:rPr>
          <w:rFonts w:cstheme="minorHAnsi"/>
          <w:sz w:val="24"/>
          <w:szCs w:val="24"/>
        </w:rPr>
        <w:t>UPS</w:t>
      </w:r>
      <w:r w:rsidR="000A751D">
        <w:rPr>
          <w:rFonts w:cstheme="minorHAnsi"/>
          <w:sz w:val="24"/>
          <w:szCs w:val="24"/>
        </w:rPr>
        <w:t xml:space="preserve"> </w:t>
      </w:r>
      <w:r w:rsidR="000A751D" w:rsidRPr="000A751D">
        <w:rPr>
          <w:rFonts w:cstheme="minorHAnsi"/>
          <w:sz w:val="24"/>
          <w:szCs w:val="24"/>
        </w:rPr>
        <w:t>typ</w:t>
      </w:r>
      <w:r w:rsidR="000A751D">
        <w:rPr>
          <w:rFonts w:cstheme="minorHAnsi"/>
          <w:sz w:val="24"/>
          <w:szCs w:val="24"/>
        </w:rPr>
        <w:t xml:space="preserve"> </w:t>
      </w:r>
      <w:r w:rsidR="000A751D" w:rsidRPr="000A751D">
        <w:rPr>
          <w:rFonts w:cstheme="minorHAnsi"/>
          <w:sz w:val="24"/>
          <w:szCs w:val="24"/>
        </w:rPr>
        <w:t>A</w:t>
      </w:r>
      <w:r w:rsidR="000A751D">
        <w:rPr>
          <w:rFonts w:cstheme="minorHAnsi"/>
          <w:sz w:val="24"/>
          <w:szCs w:val="24"/>
        </w:rPr>
        <w:t xml:space="preserve"> </w:t>
      </w:r>
      <w:r w:rsidRPr="0016660C">
        <w:rPr>
          <w:rFonts w:cstheme="minorHAnsi"/>
          <w:sz w:val="24"/>
          <w:szCs w:val="24"/>
        </w:rPr>
        <w:t>- 3</w:t>
      </w:r>
      <w:r w:rsidR="000A751D">
        <w:rPr>
          <w:rFonts w:cstheme="minorHAnsi"/>
          <w:sz w:val="24"/>
          <w:szCs w:val="24"/>
        </w:rPr>
        <w:t>1</w:t>
      </w:r>
      <w:r w:rsidRPr="0016660C">
        <w:rPr>
          <w:rFonts w:cstheme="minorHAnsi"/>
          <w:sz w:val="24"/>
          <w:szCs w:val="24"/>
        </w:rPr>
        <w:t>.08.21 r.</w:t>
      </w:r>
    </w:p>
    <w:p w14:paraId="74735775" w14:textId="3D7F97FA" w:rsidR="004B4BEF" w:rsidRDefault="004B4BEF" w:rsidP="00015D6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sectPr w:rsidR="004B4B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92CC" w14:textId="77777777" w:rsidR="00F1716C" w:rsidRDefault="00F1716C" w:rsidP="00BC511A">
      <w:pPr>
        <w:spacing w:after="0" w:line="240" w:lineRule="auto"/>
      </w:pPr>
      <w:r>
        <w:separator/>
      </w:r>
    </w:p>
  </w:endnote>
  <w:endnote w:type="continuationSeparator" w:id="0">
    <w:p w14:paraId="3A6DB3A3" w14:textId="77777777" w:rsidR="00F1716C" w:rsidRDefault="00F1716C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1C0B" w14:textId="77777777" w:rsidR="00F1716C" w:rsidRDefault="00F1716C" w:rsidP="00BC511A">
      <w:pPr>
        <w:spacing w:after="0" w:line="240" w:lineRule="auto"/>
      </w:pPr>
      <w:r>
        <w:separator/>
      </w:r>
    </w:p>
  </w:footnote>
  <w:footnote w:type="continuationSeparator" w:id="0">
    <w:p w14:paraId="28BBCC64" w14:textId="77777777" w:rsidR="00F1716C" w:rsidRDefault="00F1716C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65D" w14:textId="46C0B30F" w:rsidR="00BC511A" w:rsidRDefault="00BC511A">
    <w:pPr>
      <w:pStyle w:val="Nagwek"/>
    </w:pPr>
    <w:r>
      <w:rPr>
        <w:noProof/>
        <w:lang w:eastAsia="pl-PL"/>
      </w:rPr>
      <w:drawing>
        <wp:inline distT="0" distB="0" distL="0" distR="0" wp14:anchorId="69A22E99" wp14:editId="0DE28FD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4E"/>
    <w:rsid w:val="00005026"/>
    <w:rsid w:val="00010250"/>
    <w:rsid w:val="000131D1"/>
    <w:rsid w:val="00015D6A"/>
    <w:rsid w:val="00020A49"/>
    <w:rsid w:val="000425CC"/>
    <w:rsid w:val="0004437F"/>
    <w:rsid w:val="000452CF"/>
    <w:rsid w:val="000736B4"/>
    <w:rsid w:val="000A1B27"/>
    <w:rsid w:val="000A751D"/>
    <w:rsid w:val="000B750F"/>
    <w:rsid w:val="00116DA4"/>
    <w:rsid w:val="0014164C"/>
    <w:rsid w:val="0016660C"/>
    <w:rsid w:val="00180D85"/>
    <w:rsid w:val="001B0AF0"/>
    <w:rsid w:val="001C188B"/>
    <w:rsid w:val="001C6DE5"/>
    <w:rsid w:val="001D4DCA"/>
    <w:rsid w:val="001E1D16"/>
    <w:rsid w:val="0020754E"/>
    <w:rsid w:val="00232420"/>
    <w:rsid w:val="00253C6A"/>
    <w:rsid w:val="00257659"/>
    <w:rsid w:val="002638E1"/>
    <w:rsid w:val="002924E9"/>
    <w:rsid w:val="0030072F"/>
    <w:rsid w:val="00304A10"/>
    <w:rsid w:val="00320701"/>
    <w:rsid w:val="0033400E"/>
    <w:rsid w:val="00363F86"/>
    <w:rsid w:val="003B019B"/>
    <w:rsid w:val="003B1CE2"/>
    <w:rsid w:val="003B4D04"/>
    <w:rsid w:val="003F09A9"/>
    <w:rsid w:val="00402425"/>
    <w:rsid w:val="00403B56"/>
    <w:rsid w:val="00407B5C"/>
    <w:rsid w:val="00445859"/>
    <w:rsid w:val="004615F9"/>
    <w:rsid w:val="00464F84"/>
    <w:rsid w:val="00467BCA"/>
    <w:rsid w:val="00481E57"/>
    <w:rsid w:val="0048524E"/>
    <w:rsid w:val="004902C5"/>
    <w:rsid w:val="004A56C6"/>
    <w:rsid w:val="004B1BAE"/>
    <w:rsid w:val="004B4BEF"/>
    <w:rsid w:val="0050114A"/>
    <w:rsid w:val="0051354D"/>
    <w:rsid w:val="005227BF"/>
    <w:rsid w:val="00526FDF"/>
    <w:rsid w:val="00541D4B"/>
    <w:rsid w:val="00557AFA"/>
    <w:rsid w:val="005636A4"/>
    <w:rsid w:val="00565E29"/>
    <w:rsid w:val="00571B29"/>
    <w:rsid w:val="0058211B"/>
    <w:rsid w:val="00595B5C"/>
    <w:rsid w:val="005A2D3F"/>
    <w:rsid w:val="005A5853"/>
    <w:rsid w:val="005C6E26"/>
    <w:rsid w:val="005C7455"/>
    <w:rsid w:val="005D48F9"/>
    <w:rsid w:val="005D7980"/>
    <w:rsid w:val="005E24FB"/>
    <w:rsid w:val="00605EC0"/>
    <w:rsid w:val="006062A9"/>
    <w:rsid w:val="00614018"/>
    <w:rsid w:val="00635FA8"/>
    <w:rsid w:val="00644914"/>
    <w:rsid w:val="006629E4"/>
    <w:rsid w:val="00692C77"/>
    <w:rsid w:val="006A1F30"/>
    <w:rsid w:val="0071317D"/>
    <w:rsid w:val="00715D15"/>
    <w:rsid w:val="0074479B"/>
    <w:rsid w:val="00744939"/>
    <w:rsid w:val="0078188D"/>
    <w:rsid w:val="007A70CB"/>
    <w:rsid w:val="007C638E"/>
    <w:rsid w:val="007D27A5"/>
    <w:rsid w:val="007E65D2"/>
    <w:rsid w:val="0080074E"/>
    <w:rsid w:val="00807095"/>
    <w:rsid w:val="008114EC"/>
    <w:rsid w:val="00840FDC"/>
    <w:rsid w:val="00881648"/>
    <w:rsid w:val="0088416D"/>
    <w:rsid w:val="00896963"/>
    <w:rsid w:val="008A59EA"/>
    <w:rsid w:val="008B5D69"/>
    <w:rsid w:val="008B7096"/>
    <w:rsid w:val="008C0B5D"/>
    <w:rsid w:val="008D32EB"/>
    <w:rsid w:val="008F3799"/>
    <w:rsid w:val="009308E1"/>
    <w:rsid w:val="009363FF"/>
    <w:rsid w:val="00951708"/>
    <w:rsid w:val="00956F11"/>
    <w:rsid w:val="00982536"/>
    <w:rsid w:val="009F38CE"/>
    <w:rsid w:val="00A0295B"/>
    <w:rsid w:val="00A13DEC"/>
    <w:rsid w:val="00A3350F"/>
    <w:rsid w:val="00A666EB"/>
    <w:rsid w:val="00A72B56"/>
    <w:rsid w:val="00A84EC4"/>
    <w:rsid w:val="00AA5B86"/>
    <w:rsid w:val="00AB7500"/>
    <w:rsid w:val="00AC4ECA"/>
    <w:rsid w:val="00AD58EB"/>
    <w:rsid w:val="00AF2573"/>
    <w:rsid w:val="00AF26BF"/>
    <w:rsid w:val="00B30A6A"/>
    <w:rsid w:val="00B532D9"/>
    <w:rsid w:val="00B96ACE"/>
    <w:rsid w:val="00BA1562"/>
    <w:rsid w:val="00BC511A"/>
    <w:rsid w:val="00BD1BF8"/>
    <w:rsid w:val="00BD45B5"/>
    <w:rsid w:val="00BF4823"/>
    <w:rsid w:val="00C04C29"/>
    <w:rsid w:val="00C17703"/>
    <w:rsid w:val="00C50AF1"/>
    <w:rsid w:val="00C57B56"/>
    <w:rsid w:val="00CB3430"/>
    <w:rsid w:val="00CC00F8"/>
    <w:rsid w:val="00CF307E"/>
    <w:rsid w:val="00D05508"/>
    <w:rsid w:val="00D12A95"/>
    <w:rsid w:val="00D34015"/>
    <w:rsid w:val="00D53CCB"/>
    <w:rsid w:val="00D53FD5"/>
    <w:rsid w:val="00D62167"/>
    <w:rsid w:val="00D7239D"/>
    <w:rsid w:val="00D8195A"/>
    <w:rsid w:val="00DA1FAD"/>
    <w:rsid w:val="00DA23A3"/>
    <w:rsid w:val="00DA6AC1"/>
    <w:rsid w:val="00DF7417"/>
    <w:rsid w:val="00E03549"/>
    <w:rsid w:val="00E04F43"/>
    <w:rsid w:val="00E17C6C"/>
    <w:rsid w:val="00E20E95"/>
    <w:rsid w:val="00E23D23"/>
    <w:rsid w:val="00E42932"/>
    <w:rsid w:val="00E4746F"/>
    <w:rsid w:val="00E53D6C"/>
    <w:rsid w:val="00EA5E22"/>
    <w:rsid w:val="00EE7285"/>
    <w:rsid w:val="00EF4696"/>
    <w:rsid w:val="00F1716C"/>
    <w:rsid w:val="00F70EC3"/>
    <w:rsid w:val="00F834ED"/>
    <w:rsid w:val="00FA56E7"/>
    <w:rsid w:val="00FE7E3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765"/>
  <w15:chartTrackingRefBased/>
  <w15:docId w15:val="{3FE4CF1D-C5BE-4EC6-990E-3AB40A1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Kowalak</dc:creator>
  <cp:keywords/>
  <dc:description/>
  <cp:lastModifiedBy>Marcin Kowalak</cp:lastModifiedBy>
  <cp:revision>9</cp:revision>
  <dcterms:created xsi:type="dcterms:W3CDTF">2021-08-30T18:13:00Z</dcterms:created>
  <dcterms:modified xsi:type="dcterms:W3CDTF">2021-08-31T13:12:00Z</dcterms:modified>
</cp:coreProperties>
</file>