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9168" w14:textId="5975E925" w:rsidR="007E6488" w:rsidRPr="007E6488" w:rsidRDefault="00CD1D51" w:rsidP="00CD1D51">
      <w:pPr>
        <w:jc w:val="right"/>
        <w:rPr>
          <w:rFonts w:ascii="Calibri" w:hAnsi="Calibri"/>
          <w:b/>
          <w:color w:val="000000" w:themeColor="text1"/>
        </w:rPr>
      </w:pPr>
      <w:r>
        <w:rPr>
          <w:rFonts w:ascii="Calibri" w:hAnsi="Calibri"/>
          <w:b/>
          <w:color w:val="000000" w:themeColor="text1"/>
        </w:rPr>
        <w:t>21.08.2021 r.</w:t>
      </w:r>
    </w:p>
    <w:p w14:paraId="0C6AE364" w14:textId="77777777" w:rsidR="007E6488" w:rsidRDefault="007E6488" w:rsidP="007E6488">
      <w:pPr>
        <w:pStyle w:val="Tekstpodstawowy21"/>
        <w:snapToGrid w:val="0"/>
        <w:spacing w:line="360" w:lineRule="auto"/>
        <w:rPr>
          <w:rFonts w:ascii="Times New Roman" w:hAnsi="Times New Roman"/>
          <w:b w:val="0"/>
          <w:bCs/>
          <w:sz w:val="22"/>
          <w:szCs w:val="22"/>
        </w:rPr>
      </w:pPr>
    </w:p>
    <w:p w14:paraId="7BA233B0" w14:textId="77777777" w:rsidR="007E6488" w:rsidRDefault="007E6488" w:rsidP="007E6488">
      <w:pPr>
        <w:pStyle w:val="Tekstpodstawowy21"/>
        <w:snapToGrid w:val="0"/>
        <w:jc w:val="left"/>
        <w:rPr>
          <w:rFonts w:ascii="Times New Roman" w:hAnsi="Times New Roman"/>
          <w:bCs/>
          <w:sz w:val="22"/>
          <w:szCs w:val="22"/>
        </w:rPr>
      </w:pPr>
    </w:p>
    <w:p w14:paraId="487CBB58" w14:textId="2983815F" w:rsidR="0018452D" w:rsidRDefault="00CD1D51" w:rsidP="0018452D">
      <w:pPr>
        <w:spacing w:before="120" w:after="0" w:line="320" w:lineRule="atLeast"/>
        <w:ind w:left="709" w:right="709"/>
        <w:contextualSpacing/>
        <w:jc w:val="center"/>
        <w:rPr>
          <w:rFonts w:cstheme="minorHAnsi"/>
          <w:b/>
          <w:bCs/>
        </w:rPr>
      </w:pPr>
      <w:r>
        <w:rPr>
          <w:rFonts w:cstheme="minorHAnsi"/>
          <w:bCs/>
        </w:rPr>
        <w:t>D</w:t>
      </w:r>
      <w:r w:rsidR="007E6488" w:rsidRPr="00666A72">
        <w:rPr>
          <w:rFonts w:cstheme="minorHAnsi"/>
          <w:bCs/>
        </w:rPr>
        <w:t xml:space="preserve">otyczy </w:t>
      </w:r>
      <w:r w:rsidRPr="00D24E06">
        <w:rPr>
          <w:rFonts w:cs="Calibri"/>
        </w:rPr>
        <w:t xml:space="preserve">postępowania prowadzonego w trybie </w:t>
      </w:r>
      <w:r w:rsidR="007E6488" w:rsidRPr="00666A72">
        <w:rPr>
          <w:rFonts w:cstheme="minorHAnsi"/>
          <w:bCs/>
        </w:rPr>
        <w:t>przetargu nieograniczonego na</w:t>
      </w:r>
      <w:r>
        <w:rPr>
          <w:rFonts w:cstheme="minorHAnsi"/>
          <w:bCs/>
        </w:rPr>
        <w:t>:</w:t>
      </w:r>
      <w:r w:rsidR="007E6488" w:rsidRPr="00666A72">
        <w:rPr>
          <w:rFonts w:cstheme="minorHAnsi"/>
          <w:bCs/>
        </w:rPr>
        <w:t xml:space="preserve"> </w:t>
      </w:r>
      <w:r w:rsidR="007E6488" w:rsidRPr="00666A72">
        <w:rPr>
          <w:rFonts w:cstheme="minorHAnsi"/>
          <w:b/>
          <w:bCs/>
        </w:rPr>
        <w:t>dostarczenie</w:t>
      </w:r>
      <w:r w:rsidR="0018452D" w:rsidRPr="0018452D">
        <w:rPr>
          <w:rFonts w:cstheme="minorHAnsi"/>
          <w:b/>
          <w:bCs/>
        </w:rPr>
        <w:t>, skonfigurowanie, uruchomienie i uzupełnienie istniejących sieci LAN wraz z przełącznikami sieciowymi</w:t>
      </w:r>
    </w:p>
    <w:p w14:paraId="3506D0BC" w14:textId="6182911D" w:rsidR="00CD1D51" w:rsidRDefault="00CD1D51" w:rsidP="0018452D">
      <w:pPr>
        <w:spacing w:before="120" w:after="0" w:line="320" w:lineRule="atLeast"/>
        <w:ind w:left="709" w:right="709"/>
        <w:contextualSpacing/>
        <w:jc w:val="center"/>
        <w:rPr>
          <w:rFonts w:cstheme="minorHAnsi"/>
          <w:b/>
          <w:bCs/>
        </w:rPr>
      </w:pPr>
    </w:p>
    <w:p w14:paraId="24E38EAF" w14:textId="77777777" w:rsidR="00CD1D51" w:rsidRPr="007E6488" w:rsidRDefault="00CD1D51" w:rsidP="00CD1D51">
      <w:pPr>
        <w:jc w:val="center"/>
        <w:rPr>
          <w:rFonts w:ascii="Calibri" w:hAnsi="Calibri"/>
          <w:b/>
          <w:color w:val="000000" w:themeColor="text1"/>
        </w:rPr>
      </w:pPr>
      <w:proofErr w:type="spellStart"/>
      <w:r>
        <w:rPr>
          <w:rFonts w:ascii="Calibri" w:hAnsi="Calibri"/>
          <w:b/>
          <w:color w:val="000000" w:themeColor="text1"/>
        </w:rPr>
        <w:t>SzW</w:t>
      </w:r>
      <w:proofErr w:type="spellEnd"/>
      <w:r>
        <w:rPr>
          <w:rFonts w:ascii="Calibri" w:hAnsi="Calibri"/>
          <w:b/>
          <w:color w:val="000000" w:themeColor="text1"/>
        </w:rPr>
        <w:t>/8</w:t>
      </w:r>
      <w:r w:rsidRPr="007E6488">
        <w:rPr>
          <w:rFonts w:ascii="Calibri" w:hAnsi="Calibri"/>
          <w:b/>
          <w:color w:val="000000" w:themeColor="text1"/>
        </w:rPr>
        <w:t>/2021</w:t>
      </w:r>
    </w:p>
    <w:p w14:paraId="6905F70D" w14:textId="77777777" w:rsidR="00CD1D51" w:rsidRPr="0018452D" w:rsidRDefault="00CD1D51" w:rsidP="0018452D">
      <w:pPr>
        <w:spacing w:before="120" w:after="0" w:line="320" w:lineRule="atLeast"/>
        <w:ind w:left="709" w:right="709"/>
        <w:contextualSpacing/>
        <w:jc w:val="center"/>
        <w:rPr>
          <w:rFonts w:cstheme="minorHAnsi"/>
          <w:b/>
          <w:bCs/>
        </w:rPr>
      </w:pPr>
    </w:p>
    <w:p w14:paraId="2D065279" w14:textId="77777777" w:rsidR="00CD1D51" w:rsidRPr="00D24E06" w:rsidRDefault="00CD1D51" w:rsidP="00CD1D51">
      <w:pPr>
        <w:spacing w:after="120" w:line="240" w:lineRule="atLeast"/>
        <w:contextualSpacing/>
        <w:rPr>
          <w:rFonts w:cs="Calibri"/>
        </w:rPr>
      </w:pPr>
    </w:p>
    <w:p w14:paraId="6696A44D" w14:textId="51345199" w:rsidR="00CD1D51" w:rsidRPr="00D24E06" w:rsidRDefault="00CD1D51" w:rsidP="00CD1D51">
      <w:pPr>
        <w:spacing w:before="240" w:after="0"/>
        <w:jc w:val="center"/>
        <w:rPr>
          <w:rFonts w:cs="Calibri"/>
          <w:b/>
        </w:rPr>
      </w:pPr>
      <w:r w:rsidRPr="00D24E06">
        <w:rPr>
          <w:rFonts w:cs="Calibri"/>
          <w:b/>
        </w:rPr>
        <w:t>Wyjaśnienie treści oraz modyfikacja SWZ.</w:t>
      </w:r>
    </w:p>
    <w:p w14:paraId="3C2A0E97" w14:textId="77777777" w:rsidR="00CD1D51" w:rsidRPr="00D24E06" w:rsidRDefault="00CD1D51" w:rsidP="00CD1D51">
      <w:pPr>
        <w:spacing w:before="240" w:after="0"/>
        <w:jc w:val="center"/>
        <w:rPr>
          <w:rFonts w:cs="Calibri"/>
          <w:b/>
        </w:rPr>
      </w:pPr>
    </w:p>
    <w:p w14:paraId="347E90EC" w14:textId="077F4480" w:rsidR="00CD1D51" w:rsidRPr="00D24E06" w:rsidRDefault="00CD1D51" w:rsidP="00CD1D51">
      <w:pPr>
        <w:spacing w:before="240" w:after="0"/>
        <w:jc w:val="both"/>
        <w:rPr>
          <w:rFonts w:cs="Calibri"/>
        </w:rPr>
      </w:pPr>
      <w:r w:rsidRPr="00D24E06">
        <w:rPr>
          <w:rFonts w:cs="Calibri"/>
        </w:rPr>
        <w:t xml:space="preserve">Zamawiający, na podstawie art. 135 ust. 6 ustawy postanowieniami ustawy z dnia 11 września 2019 r. Prawo zamówień publicznych (Dz. U. z 2019 r., poz. 2019 ze zm.), zwanej </w:t>
      </w:r>
      <w:r>
        <w:rPr>
          <w:rFonts w:cs="Calibri"/>
        </w:rPr>
        <w:t>dalej</w:t>
      </w:r>
      <w:r w:rsidRPr="00D24E06">
        <w:rPr>
          <w:rFonts w:cs="Calibri"/>
        </w:rPr>
        <w:t xml:space="preserve"> ustawą </w:t>
      </w:r>
      <w:proofErr w:type="spellStart"/>
      <w:r w:rsidRPr="00D24E06">
        <w:rPr>
          <w:rFonts w:cs="Calibri"/>
        </w:rPr>
        <w:t>Pzp</w:t>
      </w:r>
      <w:proofErr w:type="spellEnd"/>
      <w:r w:rsidRPr="00D24E06">
        <w:rPr>
          <w:rFonts w:cs="Calibri"/>
        </w:rPr>
        <w:t>, przekazuje treść zapytań wraz z wyjaśnieniami oraz dokonuje zmiany treści SWZ:</w:t>
      </w:r>
    </w:p>
    <w:p w14:paraId="768A6DF2" w14:textId="77777777" w:rsidR="00CD1D51" w:rsidRDefault="00CD1D51" w:rsidP="00CD1D51">
      <w:pPr>
        <w:spacing w:after="0" w:line="0" w:lineRule="atLeast"/>
        <w:jc w:val="both"/>
        <w:rPr>
          <w:rFonts w:cstheme="minorHAnsi"/>
          <w:b/>
          <w:color w:val="000000"/>
          <w:sz w:val="24"/>
          <w:szCs w:val="24"/>
          <w:u w:val="single"/>
        </w:rPr>
      </w:pPr>
    </w:p>
    <w:p w14:paraId="37A8D04E" w14:textId="77777777" w:rsidR="00CD1D51" w:rsidRDefault="00CD1D51" w:rsidP="00CD1D51">
      <w:pPr>
        <w:spacing w:after="0" w:line="0" w:lineRule="atLeast"/>
        <w:jc w:val="both"/>
        <w:rPr>
          <w:rFonts w:cstheme="minorHAnsi"/>
          <w:b/>
          <w:color w:val="000000"/>
          <w:sz w:val="24"/>
          <w:szCs w:val="24"/>
          <w:u w:val="single"/>
        </w:rPr>
      </w:pPr>
    </w:p>
    <w:p w14:paraId="624C0FAF" w14:textId="77777777" w:rsidR="00CD1D51" w:rsidRPr="00674DD8" w:rsidRDefault="00CD1D51" w:rsidP="00CD1D51">
      <w:pPr>
        <w:spacing w:after="0" w:line="0" w:lineRule="atLeast"/>
        <w:jc w:val="both"/>
        <w:rPr>
          <w:rFonts w:cstheme="minorHAnsi"/>
          <w:sz w:val="24"/>
          <w:szCs w:val="24"/>
        </w:rPr>
      </w:pPr>
      <w:r w:rsidRPr="00674DD8">
        <w:rPr>
          <w:rFonts w:cstheme="minorHAnsi"/>
          <w:b/>
          <w:color w:val="000000"/>
          <w:sz w:val="24"/>
          <w:szCs w:val="24"/>
          <w:u w:val="single"/>
        </w:rPr>
        <w:t>Pytanie nr 1 Wykonawcy:</w:t>
      </w:r>
    </w:p>
    <w:p w14:paraId="1B02942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4CF96A8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17780A1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732800C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OPZ - Przełącznik 48p</w:t>
      </w:r>
    </w:p>
    <w:p w14:paraId="60B2A5C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B3 do OPZ - Przełącznik 48p POE</w:t>
      </w:r>
    </w:p>
    <w:p w14:paraId="408E112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OPZ - Przełącznik 24p</w:t>
      </w:r>
    </w:p>
    <w:p w14:paraId="2535649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OPZ - Przełącznik 24p POE</w:t>
      </w:r>
    </w:p>
    <w:p w14:paraId="0C615AD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OPZ - Przełącznik 48p</w:t>
      </w:r>
    </w:p>
    <w:p w14:paraId="0DE5A28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C13 do OPZ - Przełącznik 48p POE</w:t>
      </w:r>
    </w:p>
    <w:p w14:paraId="3D97C02C" w14:textId="77777777" w:rsidR="00CD1D51" w:rsidRPr="00674DD8" w:rsidRDefault="00CD1D51" w:rsidP="00CD1D51">
      <w:pPr>
        <w:spacing w:after="0" w:line="0" w:lineRule="atLeast"/>
        <w:jc w:val="both"/>
        <w:rPr>
          <w:rFonts w:cstheme="minorHAnsi"/>
          <w:sz w:val="24"/>
          <w:szCs w:val="24"/>
        </w:rPr>
      </w:pPr>
    </w:p>
    <w:p w14:paraId="01B4304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1.1.5</w:t>
      </w:r>
    </w:p>
    <w:p w14:paraId="78ABE00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rezygnację z tego wymogu, ze względu na fakt iż wielu producentów nie podaje tego parametru, dlatego zapis taki może stanowić znaczne ograniczenie konkurencji.</w:t>
      </w:r>
    </w:p>
    <w:p w14:paraId="4727B427" w14:textId="77777777" w:rsidR="00CD1D51" w:rsidRDefault="00CD1D51" w:rsidP="00CD1D51">
      <w:pPr>
        <w:spacing w:after="0" w:line="0" w:lineRule="atLeast"/>
        <w:jc w:val="both"/>
        <w:rPr>
          <w:rFonts w:cstheme="minorHAnsi"/>
          <w:b/>
          <w:color w:val="000000"/>
          <w:sz w:val="24"/>
          <w:szCs w:val="24"/>
          <w:u w:val="single"/>
        </w:rPr>
      </w:pPr>
    </w:p>
    <w:p w14:paraId="74BEC2D6" w14:textId="3873A25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 Wykonawcy:</w:t>
      </w:r>
    </w:p>
    <w:p w14:paraId="55458F8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B1 do OPZ, B2 do OPZ, B3 do OPZ, B4 do OPZ, C10 do OPZ, C11 do OPZ, C12 do OPZ, C13 do OPZ, C14 do OPZ.</w:t>
      </w:r>
    </w:p>
    <w:p w14:paraId="68A08E7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1.1.5 w w/w załącznikach.</w:t>
      </w:r>
    </w:p>
    <w:p w14:paraId="32D82AF1" w14:textId="77777777" w:rsidR="00CD1D51" w:rsidRDefault="00CD1D51" w:rsidP="00CD1D51">
      <w:pPr>
        <w:spacing w:after="0" w:line="0" w:lineRule="atLeast"/>
        <w:jc w:val="both"/>
        <w:rPr>
          <w:rFonts w:cstheme="minorHAnsi"/>
          <w:sz w:val="24"/>
          <w:szCs w:val="24"/>
        </w:rPr>
      </w:pPr>
    </w:p>
    <w:p w14:paraId="7285D280" w14:textId="5937201F"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12E97AF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1.1.5</w:t>
      </w:r>
      <w:r w:rsidRPr="00674DD8">
        <w:rPr>
          <w:rFonts w:cstheme="minorHAnsi"/>
          <w:sz w:val="24"/>
          <w:szCs w:val="24"/>
        </w:rPr>
        <w:tab/>
        <w:t xml:space="preserve">Ochrona przed przepięciami: 6 </w:t>
      </w:r>
      <w:proofErr w:type="spellStart"/>
      <w:r w:rsidRPr="00674DD8">
        <w:rPr>
          <w:rFonts w:cstheme="minorHAnsi"/>
          <w:sz w:val="24"/>
          <w:szCs w:val="24"/>
        </w:rPr>
        <w:t>kV</w:t>
      </w:r>
      <w:proofErr w:type="spellEnd"/>
    </w:p>
    <w:p w14:paraId="0ECE153B" w14:textId="77777777" w:rsidR="00CD1D51" w:rsidRDefault="00CD1D51" w:rsidP="00CD1D51">
      <w:pPr>
        <w:spacing w:after="0" w:line="0" w:lineRule="atLeast"/>
        <w:jc w:val="both"/>
        <w:rPr>
          <w:rFonts w:cstheme="minorHAnsi"/>
          <w:sz w:val="24"/>
          <w:szCs w:val="24"/>
        </w:rPr>
      </w:pPr>
    </w:p>
    <w:p w14:paraId="16568504" w14:textId="1039A726"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 xml:space="preserve">Jest: </w:t>
      </w:r>
    </w:p>
    <w:p w14:paraId="221E9F43" w14:textId="1383CA31" w:rsidR="00CD1D51" w:rsidRPr="00674DD8" w:rsidRDefault="00CD1D51" w:rsidP="00CD1D51">
      <w:pPr>
        <w:spacing w:after="0" w:line="0" w:lineRule="atLeast"/>
        <w:jc w:val="both"/>
        <w:rPr>
          <w:rFonts w:cstheme="minorHAnsi"/>
          <w:b/>
          <w:color w:val="000000"/>
          <w:sz w:val="24"/>
          <w:szCs w:val="24"/>
          <w:u w:val="single"/>
        </w:rPr>
      </w:pPr>
      <w:r>
        <w:rPr>
          <w:rFonts w:cstheme="minorHAnsi"/>
          <w:sz w:val="24"/>
          <w:szCs w:val="24"/>
        </w:rPr>
        <w:t>-</w:t>
      </w:r>
    </w:p>
    <w:p w14:paraId="0BD07ECC" w14:textId="77777777" w:rsidR="00CD1D51" w:rsidRPr="00674DD8" w:rsidRDefault="00CD1D51" w:rsidP="00CD1D51">
      <w:pPr>
        <w:spacing w:after="0" w:line="0" w:lineRule="atLeast"/>
        <w:jc w:val="both"/>
        <w:rPr>
          <w:rFonts w:cstheme="minorHAnsi"/>
          <w:b/>
          <w:color w:val="000000"/>
          <w:sz w:val="24"/>
          <w:szCs w:val="24"/>
          <w:u w:val="single"/>
        </w:rPr>
      </w:pPr>
    </w:p>
    <w:p w14:paraId="589D0717" w14:textId="77777777" w:rsidR="00CD1D51" w:rsidRPr="00674DD8" w:rsidRDefault="00CD1D51" w:rsidP="00CD1D51">
      <w:pPr>
        <w:spacing w:after="0" w:line="0" w:lineRule="atLeast"/>
        <w:jc w:val="both"/>
        <w:rPr>
          <w:rFonts w:cstheme="minorHAnsi"/>
          <w:b/>
          <w:color w:val="000000"/>
          <w:sz w:val="24"/>
          <w:szCs w:val="24"/>
          <w:u w:val="single"/>
        </w:rPr>
      </w:pPr>
    </w:p>
    <w:p w14:paraId="1B25D2E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 Wykonawcy:</w:t>
      </w:r>
    </w:p>
    <w:p w14:paraId="1519923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110AD95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6841A40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393E287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OPZ - Przełącznik 48p</w:t>
      </w:r>
    </w:p>
    <w:p w14:paraId="20A400A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B3 do OPZ - Przełącznik 48p POE</w:t>
      </w:r>
    </w:p>
    <w:p w14:paraId="4EB8E35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OPZ - Przełącznik 24p</w:t>
      </w:r>
    </w:p>
    <w:p w14:paraId="25F5C1E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OPZ - Przełącznik 24p POE</w:t>
      </w:r>
    </w:p>
    <w:p w14:paraId="601C206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OPZ - Przełącznik 48p</w:t>
      </w:r>
    </w:p>
    <w:p w14:paraId="321390F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C13 do OPZ - Przełącznik 48p POE</w:t>
      </w:r>
    </w:p>
    <w:p w14:paraId="33AE32FF" w14:textId="77777777" w:rsidR="00CD1D51" w:rsidRPr="00674DD8" w:rsidRDefault="00CD1D51" w:rsidP="00CD1D51">
      <w:pPr>
        <w:spacing w:after="0" w:line="0" w:lineRule="atLeast"/>
        <w:jc w:val="both"/>
        <w:rPr>
          <w:rFonts w:cstheme="minorHAnsi"/>
          <w:sz w:val="24"/>
          <w:szCs w:val="24"/>
        </w:rPr>
      </w:pPr>
    </w:p>
    <w:p w14:paraId="3CE7287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1.3.4</w:t>
      </w:r>
    </w:p>
    <w:p w14:paraId="0B094B0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Prosimy o potwierdzenie, że przełącznik umożliwiający skonfigurowanie min. 128 interfejsów </w:t>
      </w:r>
      <w:proofErr w:type="spellStart"/>
      <w:r w:rsidRPr="00674DD8">
        <w:rPr>
          <w:rFonts w:cstheme="minorHAnsi"/>
          <w:sz w:val="24"/>
          <w:szCs w:val="24"/>
        </w:rPr>
        <w:t>vlan</w:t>
      </w:r>
      <w:proofErr w:type="spellEnd"/>
      <w:r w:rsidRPr="00674DD8">
        <w:rPr>
          <w:rFonts w:cstheme="minorHAnsi"/>
          <w:sz w:val="24"/>
          <w:szCs w:val="24"/>
        </w:rPr>
        <w:t xml:space="preserve"> (interfejs RVI) działających równolegle spełnia wymogi SWZ. Interfejsy SVI oraz RVI realizują te same funkcje, jednak część producentów stosuje nazewnictwo SVI natomiast część stosuje nazwę RVI dla takiego interfejsu.</w:t>
      </w:r>
    </w:p>
    <w:p w14:paraId="419417D5" w14:textId="77777777" w:rsidR="00CD1D51" w:rsidRDefault="00CD1D51" w:rsidP="00CD1D51">
      <w:pPr>
        <w:spacing w:after="0" w:line="0" w:lineRule="atLeast"/>
        <w:jc w:val="both"/>
        <w:rPr>
          <w:rFonts w:cstheme="minorHAnsi"/>
          <w:b/>
          <w:color w:val="000000"/>
          <w:sz w:val="24"/>
          <w:szCs w:val="24"/>
          <w:u w:val="single"/>
        </w:rPr>
      </w:pPr>
    </w:p>
    <w:p w14:paraId="7E9042E6" w14:textId="41F07A64"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 Wykonawcy:</w:t>
      </w:r>
    </w:p>
    <w:p w14:paraId="7F637F5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Zamawiający wymaga możliwości skonfigurowania min. 128 interfejsów </w:t>
      </w:r>
      <w:proofErr w:type="spellStart"/>
      <w:r w:rsidRPr="00674DD8">
        <w:rPr>
          <w:rFonts w:cstheme="minorHAnsi"/>
          <w:sz w:val="24"/>
          <w:szCs w:val="24"/>
        </w:rPr>
        <w:t>vlan</w:t>
      </w:r>
      <w:proofErr w:type="spellEnd"/>
      <w:r w:rsidRPr="00674DD8">
        <w:rPr>
          <w:rFonts w:cstheme="minorHAnsi"/>
          <w:sz w:val="24"/>
          <w:szCs w:val="24"/>
        </w:rPr>
        <w:t xml:space="preserve"> działających równocześnie. W zależności od producenta urządzenia interfejsy </w:t>
      </w:r>
      <w:proofErr w:type="spellStart"/>
      <w:r w:rsidRPr="00674DD8">
        <w:rPr>
          <w:rFonts w:cstheme="minorHAnsi"/>
          <w:sz w:val="24"/>
          <w:szCs w:val="24"/>
        </w:rPr>
        <w:t>vlan</w:t>
      </w:r>
      <w:proofErr w:type="spellEnd"/>
      <w:r w:rsidRPr="00674DD8">
        <w:rPr>
          <w:rFonts w:cstheme="minorHAnsi"/>
          <w:sz w:val="24"/>
          <w:szCs w:val="24"/>
        </w:rPr>
        <w:t xml:space="preserve"> mają różne nazwy m.in.: SVI, RVI.</w:t>
      </w:r>
    </w:p>
    <w:p w14:paraId="271839B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B1 do OPZ, B2 do OPZ, B3 do OPZ, B4 do OPZ, C10 do OPZ, C11 do OPZ, C12 do OPZ, C13 do OPZ, C14 do OPZ.</w:t>
      </w:r>
    </w:p>
    <w:p w14:paraId="1BEEA979" w14:textId="77777777" w:rsidR="00CD1D51" w:rsidRDefault="00CD1D51" w:rsidP="00CD1D51">
      <w:pPr>
        <w:spacing w:after="0" w:line="0" w:lineRule="atLeast"/>
        <w:jc w:val="both"/>
        <w:rPr>
          <w:rFonts w:cstheme="minorHAnsi"/>
          <w:sz w:val="24"/>
          <w:szCs w:val="24"/>
        </w:rPr>
      </w:pPr>
    </w:p>
    <w:p w14:paraId="676BF67A" w14:textId="6963277C"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33DB98F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1.3.4</w:t>
      </w:r>
      <w:r w:rsidRPr="00674DD8">
        <w:rPr>
          <w:rFonts w:cstheme="minorHAnsi"/>
          <w:sz w:val="24"/>
          <w:szCs w:val="24"/>
        </w:rPr>
        <w:tab/>
        <w:t xml:space="preserve">Możliwość skonfigurowania min. 128 interfejsów </w:t>
      </w:r>
      <w:proofErr w:type="spellStart"/>
      <w:r w:rsidRPr="00674DD8">
        <w:rPr>
          <w:rFonts w:cstheme="minorHAnsi"/>
          <w:sz w:val="24"/>
          <w:szCs w:val="24"/>
        </w:rPr>
        <w:t>vlan</w:t>
      </w:r>
      <w:proofErr w:type="spellEnd"/>
      <w:r w:rsidRPr="00674DD8">
        <w:rPr>
          <w:rFonts w:cstheme="minorHAnsi"/>
          <w:sz w:val="24"/>
          <w:szCs w:val="24"/>
        </w:rPr>
        <w:t xml:space="preserve"> </w:t>
      </w:r>
      <w:proofErr w:type="spellStart"/>
      <w:r w:rsidRPr="00674DD8">
        <w:rPr>
          <w:rFonts w:cstheme="minorHAnsi"/>
          <w:sz w:val="24"/>
          <w:szCs w:val="24"/>
        </w:rPr>
        <w:t>interface</w:t>
      </w:r>
      <w:proofErr w:type="spellEnd"/>
      <w:r w:rsidRPr="00674DD8">
        <w:rPr>
          <w:rFonts w:cstheme="minorHAnsi"/>
          <w:sz w:val="24"/>
          <w:szCs w:val="24"/>
        </w:rPr>
        <w:t xml:space="preserve"> SVI działających równocześnie.</w:t>
      </w:r>
    </w:p>
    <w:p w14:paraId="445B005D" w14:textId="77777777" w:rsidR="00CD1D51" w:rsidRDefault="00CD1D51" w:rsidP="00CD1D51">
      <w:pPr>
        <w:spacing w:after="0" w:line="0" w:lineRule="atLeast"/>
        <w:jc w:val="both"/>
        <w:rPr>
          <w:rFonts w:cstheme="minorHAnsi"/>
          <w:sz w:val="24"/>
          <w:szCs w:val="24"/>
        </w:rPr>
      </w:pPr>
    </w:p>
    <w:p w14:paraId="0A87EBC3" w14:textId="2DE8503D"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1B6C5BE1"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1.3.4</w:t>
      </w:r>
      <w:r w:rsidRPr="00674DD8">
        <w:rPr>
          <w:rFonts w:cstheme="minorHAnsi"/>
          <w:sz w:val="24"/>
          <w:szCs w:val="24"/>
        </w:rPr>
        <w:tab/>
        <w:t xml:space="preserve">Możliwość skonfigurowania min. 32 interfejsów </w:t>
      </w:r>
      <w:proofErr w:type="spellStart"/>
      <w:r w:rsidRPr="00674DD8">
        <w:rPr>
          <w:rFonts w:cstheme="minorHAnsi"/>
          <w:sz w:val="24"/>
          <w:szCs w:val="24"/>
        </w:rPr>
        <w:t>vlan</w:t>
      </w:r>
      <w:proofErr w:type="spellEnd"/>
      <w:r w:rsidRPr="00674DD8">
        <w:rPr>
          <w:rFonts w:cstheme="minorHAnsi"/>
          <w:sz w:val="24"/>
          <w:szCs w:val="24"/>
        </w:rPr>
        <w:t xml:space="preserve"> działających równocześnie.</w:t>
      </w:r>
    </w:p>
    <w:p w14:paraId="4AAEE64F" w14:textId="7229BF35" w:rsidR="00CD1D51" w:rsidRPr="00674DD8" w:rsidRDefault="00CD1D51" w:rsidP="00CD1D51">
      <w:pPr>
        <w:spacing w:after="0" w:line="0" w:lineRule="atLeast"/>
        <w:jc w:val="both"/>
        <w:rPr>
          <w:rFonts w:cstheme="minorHAnsi"/>
          <w:b/>
          <w:color w:val="000000"/>
          <w:sz w:val="24"/>
          <w:szCs w:val="24"/>
          <w:u w:val="single"/>
        </w:rPr>
      </w:pPr>
    </w:p>
    <w:p w14:paraId="32C638F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 Wykonawcy:</w:t>
      </w:r>
    </w:p>
    <w:p w14:paraId="79854F5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0A42ED5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4497155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OPZ - Przełącznik 24p</w:t>
      </w:r>
    </w:p>
    <w:p w14:paraId="731B81E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OPZ - Przełącznik 48p</w:t>
      </w:r>
    </w:p>
    <w:p w14:paraId="0154459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B3 do OPZ - Przełącznik 48p POE</w:t>
      </w:r>
    </w:p>
    <w:p w14:paraId="18FE089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OPZ - Przełącznik 24p</w:t>
      </w:r>
    </w:p>
    <w:p w14:paraId="649B9FA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OPZ - Przełącznik 24p POE</w:t>
      </w:r>
    </w:p>
    <w:p w14:paraId="4148D47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OPZ - Przełącznik 48p</w:t>
      </w:r>
    </w:p>
    <w:p w14:paraId="220BFF6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C13 do OPZ - Przełącznik 48p POE</w:t>
      </w:r>
    </w:p>
    <w:p w14:paraId="4152A76E" w14:textId="77777777" w:rsidR="00CD1D51" w:rsidRPr="00674DD8" w:rsidRDefault="00CD1D51" w:rsidP="00CD1D51">
      <w:pPr>
        <w:spacing w:after="0" w:line="0" w:lineRule="atLeast"/>
        <w:jc w:val="both"/>
        <w:rPr>
          <w:rFonts w:cstheme="minorHAnsi"/>
          <w:sz w:val="24"/>
          <w:szCs w:val="24"/>
        </w:rPr>
      </w:pPr>
    </w:p>
    <w:p w14:paraId="1AEDEE9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1.3.5</w:t>
      </w:r>
    </w:p>
    <w:p w14:paraId="34E7099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Prosimy o potwierdzenie, że przełącznik obsługujący MVRP (</w:t>
      </w:r>
      <w:proofErr w:type="spellStart"/>
      <w:r w:rsidRPr="00674DD8">
        <w:rPr>
          <w:rFonts w:cstheme="minorHAnsi"/>
          <w:sz w:val="24"/>
          <w:szCs w:val="24"/>
        </w:rPr>
        <w:t>Multiple</w:t>
      </w:r>
      <w:proofErr w:type="spellEnd"/>
      <w:r w:rsidRPr="00674DD8">
        <w:rPr>
          <w:rFonts w:cstheme="minorHAnsi"/>
          <w:sz w:val="24"/>
          <w:szCs w:val="24"/>
        </w:rPr>
        <w:t xml:space="preserve"> VLAN </w:t>
      </w:r>
      <w:proofErr w:type="spellStart"/>
      <w:r w:rsidRPr="00674DD8">
        <w:rPr>
          <w:rFonts w:cstheme="minorHAnsi"/>
          <w:sz w:val="24"/>
          <w:szCs w:val="24"/>
        </w:rPr>
        <w:t>Registration</w:t>
      </w:r>
      <w:proofErr w:type="spellEnd"/>
      <w:r w:rsidRPr="00674DD8">
        <w:rPr>
          <w:rFonts w:cstheme="minorHAnsi"/>
          <w:sz w:val="24"/>
          <w:szCs w:val="24"/>
        </w:rPr>
        <w:t xml:space="preserve"> </w:t>
      </w:r>
      <w:proofErr w:type="spellStart"/>
      <w:r w:rsidRPr="00674DD8">
        <w:rPr>
          <w:rFonts w:cstheme="minorHAnsi"/>
          <w:sz w:val="24"/>
          <w:szCs w:val="24"/>
        </w:rPr>
        <w:t>Protocol</w:t>
      </w:r>
      <w:proofErr w:type="spellEnd"/>
      <w:r w:rsidRPr="00674DD8">
        <w:rPr>
          <w:rFonts w:cstheme="minorHAnsi"/>
          <w:sz w:val="24"/>
          <w:szCs w:val="24"/>
        </w:rPr>
        <w:t>) spełnia wymogi SWZ. Pragniemy zauważyć, że protokół MVRP jest nowszą wersją protokołu GVRP.</w:t>
      </w:r>
    </w:p>
    <w:p w14:paraId="00A37CC7" w14:textId="77777777" w:rsidR="00CD1D51" w:rsidRDefault="00CD1D51" w:rsidP="00CD1D51">
      <w:pPr>
        <w:spacing w:after="0" w:line="0" w:lineRule="atLeast"/>
        <w:jc w:val="both"/>
        <w:rPr>
          <w:rFonts w:cstheme="minorHAnsi"/>
          <w:b/>
          <w:color w:val="000000"/>
          <w:sz w:val="24"/>
          <w:szCs w:val="24"/>
          <w:u w:val="single"/>
        </w:rPr>
      </w:pPr>
    </w:p>
    <w:p w14:paraId="1E670367" w14:textId="469942C6"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 Wykonawcy:</w:t>
      </w:r>
    </w:p>
    <w:p w14:paraId="7D82C3EC" w14:textId="77777777" w:rsidR="00CD1D51" w:rsidRDefault="00CD1D51" w:rsidP="00CD1D51">
      <w:pPr>
        <w:spacing w:after="0" w:line="0" w:lineRule="atLeast"/>
        <w:jc w:val="both"/>
        <w:rPr>
          <w:rFonts w:cstheme="minorHAnsi"/>
          <w:sz w:val="24"/>
          <w:szCs w:val="24"/>
        </w:rPr>
      </w:pPr>
    </w:p>
    <w:p w14:paraId="70FA4654" w14:textId="1AF67F6A"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B1 do OPZ, B2 do OPZ, B3 do OPZ, C10 do OPZ, C11 do OPZ, C12 do OPZ, C13 do OPZ.</w:t>
      </w:r>
    </w:p>
    <w:p w14:paraId="39EF76F5" w14:textId="77777777" w:rsidR="00CD1D51" w:rsidRDefault="00CD1D51" w:rsidP="00CD1D51">
      <w:pPr>
        <w:spacing w:after="0" w:line="0" w:lineRule="atLeast"/>
        <w:jc w:val="both"/>
        <w:rPr>
          <w:rFonts w:cstheme="minorHAnsi"/>
          <w:sz w:val="24"/>
          <w:szCs w:val="24"/>
        </w:rPr>
      </w:pPr>
    </w:p>
    <w:p w14:paraId="4C690265" w14:textId="1CA325D7"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738DBC8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w:t>
      </w:r>
      <w:r w:rsidRPr="00674DD8">
        <w:rPr>
          <w:rFonts w:cstheme="minorHAnsi"/>
          <w:sz w:val="24"/>
          <w:szCs w:val="24"/>
        </w:rPr>
        <w:tab/>
        <w:t>Obsługa protokołu GVRP lub GARP.</w:t>
      </w:r>
    </w:p>
    <w:p w14:paraId="271AD861" w14:textId="77777777" w:rsidR="00CD1D51" w:rsidRDefault="00CD1D51" w:rsidP="00CD1D51">
      <w:pPr>
        <w:spacing w:after="0" w:line="0" w:lineRule="atLeast"/>
        <w:jc w:val="both"/>
        <w:rPr>
          <w:rFonts w:cstheme="minorHAnsi"/>
          <w:sz w:val="24"/>
          <w:szCs w:val="24"/>
        </w:rPr>
      </w:pPr>
    </w:p>
    <w:p w14:paraId="1F8646BC" w14:textId="32B36447"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7D545D0E" w14:textId="77777777" w:rsidR="00CD1D51" w:rsidRPr="00674DD8" w:rsidRDefault="00CD1D51" w:rsidP="00CD1D51">
      <w:pPr>
        <w:spacing w:after="0" w:line="0" w:lineRule="atLeast"/>
        <w:jc w:val="both"/>
        <w:rPr>
          <w:rFonts w:ascii="Calibri" w:eastAsiaTheme="majorEastAsia" w:hAnsi="Calibri" w:cstheme="majorBidi"/>
          <w:sz w:val="24"/>
          <w:szCs w:val="24"/>
        </w:rPr>
      </w:pPr>
      <w:r w:rsidRPr="00674DD8">
        <w:rPr>
          <w:rFonts w:ascii="Calibri" w:eastAsiaTheme="majorEastAsia" w:hAnsi="Calibri" w:cstheme="majorBidi"/>
          <w:sz w:val="24"/>
          <w:szCs w:val="24"/>
        </w:rPr>
        <w:t>1.3.5</w:t>
      </w:r>
      <w:r w:rsidRPr="00674DD8">
        <w:rPr>
          <w:rFonts w:ascii="Calibri" w:eastAsiaTheme="majorEastAsia" w:hAnsi="Calibri" w:cstheme="majorBidi"/>
          <w:sz w:val="24"/>
          <w:szCs w:val="24"/>
        </w:rPr>
        <w:tab/>
      </w:r>
      <w:bookmarkStart w:id="0" w:name="_Hlk80177506"/>
      <w:r w:rsidRPr="00674DD8">
        <w:rPr>
          <w:rFonts w:ascii="Calibri" w:eastAsiaTheme="majorEastAsia" w:hAnsi="Calibri" w:cstheme="majorBidi"/>
          <w:sz w:val="24"/>
          <w:szCs w:val="24"/>
        </w:rPr>
        <w:t xml:space="preserve">Obsługa protokołu </w:t>
      </w:r>
      <w:bookmarkStart w:id="1" w:name="_Hlk80177550"/>
      <w:r w:rsidRPr="00674DD8">
        <w:rPr>
          <w:rFonts w:cstheme="minorHAnsi"/>
          <w:sz w:val="24"/>
          <w:szCs w:val="24"/>
        </w:rPr>
        <w:t>MVRP</w:t>
      </w:r>
      <w:r w:rsidRPr="00674DD8">
        <w:rPr>
          <w:rFonts w:ascii="Calibri" w:eastAsiaTheme="majorEastAsia" w:hAnsi="Calibri" w:cstheme="majorBidi"/>
          <w:sz w:val="24"/>
          <w:szCs w:val="24"/>
        </w:rPr>
        <w:t xml:space="preserve"> lub </w:t>
      </w:r>
      <w:bookmarkEnd w:id="1"/>
      <w:r w:rsidRPr="00674DD8">
        <w:rPr>
          <w:rFonts w:ascii="Calibri" w:eastAsiaTheme="majorEastAsia" w:hAnsi="Calibri" w:cstheme="majorBidi"/>
          <w:sz w:val="24"/>
          <w:szCs w:val="24"/>
        </w:rPr>
        <w:t>GVRP lub GARP.</w:t>
      </w:r>
      <w:bookmarkEnd w:id="0"/>
    </w:p>
    <w:p w14:paraId="2882DC39" w14:textId="77777777" w:rsidR="00CD1D51" w:rsidRPr="00674DD8" w:rsidRDefault="00CD1D51" w:rsidP="00CD1D51">
      <w:pPr>
        <w:spacing w:after="0" w:line="0" w:lineRule="atLeast"/>
        <w:jc w:val="both"/>
        <w:rPr>
          <w:rFonts w:ascii="Calibri" w:eastAsiaTheme="majorEastAsia" w:hAnsi="Calibri" w:cstheme="majorBidi"/>
          <w:sz w:val="24"/>
          <w:szCs w:val="24"/>
        </w:rPr>
      </w:pPr>
    </w:p>
    <w:p w14:paraId="3F472D2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B4 do OPZ, C14 do OPZ.</w:t>
      </w:r>
    </w:p>
    <w:p w14:paraId="2D46F93B" w14:textId="77777777" w:rsidR="00CD1D51" w:rsidRDefault="00CD1D51" w:rsidP="00CD1D51">
      <w:pPr>
        <w:spacing w:after="0" w:line="0" w:lineRule="atLeast"/>
        <w:jc w:val="both"/>
        <w:rPr>
          <w:rFonts w:cstheme="minorHAnsi"/>
          <w:sz w:val="24"/>
          <w:szCs w:val="24"/>
        </w:rPr>
      </w:pPr>
    </w:p>
    <w:p w14:paraId="289D1993" w14:textId="4BEBB9E2"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2DEAEA6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1.3.6</w:t>
      </w:r>
      <w:r w:rsidRPr="00674DD8">
        <w:rPr>
          <w:rFonts w:cstheme="minorHAnsi"/>
          <w:sz w:val="24"/>
          <w:szCs w:val="24"/>
        </w:rPr>
        <w:tab/>
        <w:t>Obsługa protokołu GVRP lub GARP.</w:t>
      </w:r>
    </w:p>
    <w:p w14:paraId="615D592A" w14:textId="77777777" w:rsidR="00CD1D51" w:rsidRDefault="00CD1D51" w:rsidP="00CD1D51">
      <w:pPr>
        <w:spacing w:after="0" w:line="0" w:lineRule="atLeast"/>
        <w:jc w:val="both"/>
        <w:rPr>
          <w:rFonts w:cstheme="minorHAnsi"/>
          <w:sz w:val="24"/>
          <w:szCs w:val="24"/>
        </w:rPr>
      </w:pPr>
    </w:p>
    <w:p w14:paraId="282F4EA1" w14:textId="16D41604"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39E84ED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ascii="Calibri" w:eastAsiaTheme="majorEastAsia" w:hAnsi="Calibri" w:cstheme="majorBidi"/>
          <w:sz w:val="24"/>
          <w:szCs w:val="24"/>
        </w:rPr>
        <w:t>1.3.6</w:t>
      </w:r>
      <w:r w:rsidRPr="00674DD8">
        <w:rPr>
          <w:rFonts w:ascii="Calibri" w:eastAsiaTheme="majorEastAsia" w:hAnsi="Calibri" w:cstheme="majorBidi"/>
          <w:sz w:val="24"/>
          <w:szCs w:val="24"/>
        </w:rPr>
        <w:tab/>
        <w:t xml:space="preserve">Obsługa protokołu </w:t>
      </w:r>
      <w:bookmarkStart w:id="2" w:name="_Hlk80177751"/>
      <w:r w:rsidRPr="00674DD8">
        <w:rPr>
          <w:rFonts w:cstheme="minorHAnsi"/>
          <w:sz w:val="24"/>
          <w:szCs w:val="24"/>
        </w:rPr>
        <w:t>MVRP</w:t>
      </w:r>
      <w:r w:rsidRPr="00674DD8">
        <w:rPr>
          <w:rFonts w:ascii="Calibri" w:eastAsiaTheme="majorEastAsia" w:hAnsi="Calibri" w:cstheme="majorBidi"/>
          <w:sz w:val="24"/>
          <w:szCs w:val="24"/>
        </w:rPr>
        <w:t xml:space="preserve"> lub </w:t>
      </w:r>
      <w:bookmarkEnd w:id="2"/>
      <w:r w:rsidRPr="00674DD8">
        <w:rPr>
          <w:rFonts w:ascii="Calibri" w:eastAsiaTheme="majorEastAsia" w:hAnsi="Calibri" w:cstheme="majorBidi"/>
          <w:sz w:val="24"/>
          <w:szCs w:val="24"/>
        </w:rPr>
        <w:t>GVRP lub GARP.</w:t>
      </w:r>
    </w:p>
    <w:p w14:paraId="2024FAC7" w14:textId="77777777" w:rsidR="00CD1D51" w:rsidRPr="00674DD8" w:rsidRDefault="00CD1D51" w:rsidP="00CD1D51">
      <w:pPr>
        <w:spacing w:after="0" w:line="0" w:lineRule="atLeast"/>
        <w:jc w:val="both"/>
        <w:rPr>
          <w:rFonts w:cstheme="minorHAnsi"/>
          <w:b/>
          <w:color w:val="000000"/>
          <w:sz w:val="24"/>
          <w:szCs w:val="24"/>
          <w:u w:val="single"/>
        </w:rPr>
      </w:pPr>
    </w:p>
    <w:p w14:paraId="45B55D03" w14:textId="77777777" w:rsidR="00CD1D51" w:rsidRPr="00674DD8" w:rsidRDefault="00CD1D51" w:rsidP="00CD1D51">
      <w:pPr>
        <w:spacing w:after="0" w:line="0" w:lineRule="atLeast"/>
        <w:jc w:val="both"/>
        <w:rPr>
          <w:rFonts w:cstheme="minorHAnsi"/>
          <w:b/>
          <w:color w:val="000000"/>
          <w:sz w:val="24"/>
          <w:szCs w:val="24"/>
          <w:u w:val="single"/>
        </w:rPr>
      </w:pPr>
    </w:p>
    <w:p w14:paraId="59BE292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5 Wykonawcy:</w:t>
      </w:r>
    </w:p>
    <w:p w14:paraId="6F3EDBE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22CC1D83" w14:textId="03FE54D1"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OPZ - Przełącznik 24p POE</w:t>
      </w:r>
    </w:p>
    <w:p w14:paraId="0B94ED9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1.1.3</w:t>
      </w:r>
    </w:p>
    <w:p w14:paraId="6B6B091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dopuszczenie przełącznika o głębokości obudowy nie większej niż 310 mm. Pragniemy zwrócić uwagę, że przełączniki wyposażone w POE są zazwyczaj głębsze niż ich odpowiedniki pozbawione tej funkcjonalności.</w:t>
      </w:r>
    </w:p>
    <w:p w14:paraId="0E3AAEF8" w14:textId="77777777" w:rsidR="00CD1D51" w:rsidRDefault="00CD1D51" w:rsidP="00CD1D51">
      <w:pPr>
        <w:spacing w:after="0" w:line="0" w:lineRule="atLeast"/>
        <w:jc w:val="both"/>
        <w:rPr>
          <w:rFonts w:cstheme="minorHAnsi"/>
          <w:b/>
          <w:color w:val="000000"/>
          <w:sz w:val="24"/>
          <w:szCs w:val="24"/>
          <w:u w:val="single"/>
        </w:rPr>
      </w:pPr>
    </w:p>
    <w:p w14:paraId="04481498" w14:textId="5532858F"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5 Wykonawcy:</w:t>
      </w:r>
    </w:p>
    <w:p w14:paraId="5C4AB3E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C11 do OPZ.</w:t>
      </w:r>
    </w:p>
    <w:p w14:paraId="36C4151D" w14:textId="77777777" w:rsidR="00CD1D51" w:rsidRPr="00CD1D51" w:rsidRDefault="00CD1D51" w:rsidP="00CD1D51">
      <w:pPr>
        <w:spacing w:after="0" w:line="0" w:lineRule="atLeast"/>
        <w:jc w:val="both"/>
        <w:rPr>
          <w:rFonts w:cstheme="minorHAnsi"/>
          <w:b/>
          <w:sz w:val="24"/>
          <w:szCs w:val="24"/>
        </w:rPr>
      </w:pPr>
    </w:p>
    <w:p w14:paraId="38E496F6" w14:textId="7C5728C5"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3480206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1.1.3</w:t>
      </w:r>
      <w:r w:rsidRPr="00674DD8">
        <w:rPr>
          <w:rFonts w:cstheme="minorHAnsi"/>
          <w:sz w:val="24"/>
          <w:szCs w:val="24"/>
        </w:rPr>
        <w:tab/>
        <w:t>Wysokość maksymalna 1U, głębokość obudowy nie większa niż 280 mm.</w:t>
      </w:r>
    </w:p>
    <w:p w14:paraId="69E036B4" w14:textId="77777777" w:rsidR="00CD1D51" w:rsidRDefault="00CD1D51" w:rsidP="00CD1D51">
      <w:pPr>
        <w:spacing w:after="0" w:line="0" w:lineRule="atLeast"/>
        <w:jc w:val="both"/>
        <w:rPr>
          <w:rFonts w:cstheme="minorHAnsi"/>
          <w:sz w:val="24"/>
          <w:szCs w:val="24"/>
        </w:rPr>
      </w:pPr>
    </w:p>
    <w:p w14:paraId="3266E7E1" w14:textId="1B6AC3A4"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30DA76E2"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ascii="Calibri" w:eastAsiaTheme="majorEastAsia" w:hAnsi="Calibri" w:cstheme="majorBidi"/>
          <w:sz w:val="24"/>
          <w:szCs w:val="24"/>
        </w:rPr>
        <w:t>1.1.3</w:t>
      </w:r>
      <w:r w:rsidRPr="00674DD8">
        <w:rPr>
          <w:rFonts w:ascii="Calibri" w:eastAsiaTheme="majorEastAsia" w:hAnsi="Calibri" w:cstheme="majorBidi"/>
          <w:sz w:val="24"/>
          <w:szCs w:val="24"/>
        </w:rPr>
        <w:tab/>
        <w:t>Wysokość maksymalna 1U, głębokość obudowy nie większa niż 350 mm.</w:t>
      </w:r>
    </w:p>
    <w:p w14:paraId="480F9544" w14:textId="77777777" w:rsidR="00CD1D51" w:rsidRPr="00674DD8" w:rsidRDefault="00CD1D51" w:rsidP="00CD1D51">
      <w:pPr>
        <w:spacing w:after="0" w:line="0" w:lineRule="atLeast"/>
        <w:jc w:val="both"/>
        <w:rPr>
          <w:rFonts w:cstheme="minorHAnsi"/>
          <w:b/>
          <w:color w:val="000000"/>
          <w:sz w:val="24"/>
          <w:szCs w:val="24"/>
          <w:u w:val="single"/>
        </w:rPr>
      </w:pPr>
    </w:p>
    <w:p w14:paraId="18DE3164" w14:textId="77777777" w:rsidR="00CD1D51" w:rsidRPr="00674DD8" w:rsidRDefault="00CD1D51" w:rsidP="00CD1D51">
      <w:pPr>
        <w:spacing w:after="0" w:line="0" w:lineRule="atLeast"/>
        <w:jc w:val="both"/>
        <w:rPr>
          <w:rFonts w:cstheme="minorHAnsi"/>
          <w:b/>
          <w:color w:val="000000"/>
          <w:sz w:val="24"/>
          <w:szCs w:val="24"/>
          <w:u w:val="single"/>
        </w:rPr>
      </w:pPr>
    </w:p>
    <w:p w14:paraId="1F197B1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6 Wykonawcy:</w:t>
      </w:r>
    </w:p>
    <w:p w14:paraId="2F939F7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4D5A1D2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OPZ - Przełącznik rdzeniowy</w:t>
      </w:r>
    </w:p>
    <w:p w14:paraId="7DA6BB63" w14:textId="0C618D64"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OPZ - Przełącznik rdzeniowy</w:t>
      </w:r>
    </w:p>
    <w:p w14:paraId="17802F97" w14:textId="77777777" w:rsidR="00CD1D51" w:rsidRDefault="00CD1D51" w:rsidP="00CD1D51">
      <w:pPr>
        <w:spacing w:after="0" w:line="0" w:lineRule="atLeast"/>
        <w:jc w:val="both"/>
        <w:rPr>
          <w:rFonts w:cstheme="minorHAnsi"/>
          <w:sz w:val="24"/>
          <w:szCs w:val="24"/>
        </w:rPr>
      </w:pPr>
    </w:p>
    <w:p w14:paraId="006FC4DF" w14:textId="4F089670"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Poz. 1.1.3</w:t>
      </w:r>
    </w:p>
    <w:p w14:paraId="5AE054E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dopuszczenie przełącznika o głębokości obudowy nie większej niż 521 mm. Zapis w obecnej postaci może stanowić ograniczenie konkurencji.</w:t>
      </w:r>
    </w:p>
    <w:p w14:paraId="57EC91E5" w14:textId="77777777" w:rsidR="00CD1D51" w:rsidRDefault="00CD1D51" w:rsidP="00CD1D51">
      <w:pPr>
        <w:spacing w:after="0" w:line="0" w:lineRule="atLeast"/>
        <w:jc w:val="both"/>
        <w:rPr>
          <w:rFonts w:cstheme="minorHAnsi"/>
          <w:b/>
          <w:color w:val="000000"/>
          <w:sz w:val="24"/>
          <w:szCs w:val="24"/>
          <w:u w:val="single"/>
        </w:rPr>
      </w:pPr>
    </w:p>
    <w:p w14:paraId="6B2552F1" w14:textId="599F8635"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6 Wykonawcy:</w:t>
      </w:r>
    </w:p>
    <w:p w14:paraId="11EBE1F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B4 do OPZ, C14 do OPZ.</w:t>
      </w:r>
    </w:p>
    <w:p w14:paraId="59D94287" w14:textId="77777777" w:rsidR="00CD1D51" w:rsidRDefault="00CD1D51" w:rsidP="00CD1D51">
      <w:pPr>
        <w:spacing w:after="0" w:line="0" w:lineRule="atLeast"/>
        <w:jc w:val="both"/>
        <w:rPr>
          <w:rFonts w:cstheme="minorHAnsi"/>
          <w:sz w:val="24"/>
          <w:szCs w:val="24"/>
        </w:rPr>
      </w:pPr>
    </w:p>
    <w:p w14:paraId="214952E5" w14:textId="29A5D496"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14FDE69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1.1.3</w:t>
      </w:r>
      <w:r w:rsidRPr="00674DD8">
        <w:rPr>
          <w:rFonts w:cstheme="minorHAnsi"/>
          <w:sz w:val="24"/>
          <w:szCs w:val="24"/>
        </w:rPr>
        <w:tab/>
        <w:t>Wysokość maksymalna 1U, głębokość obudowy nie większa niż 460 mm.</w:t>
      </w:r>
    </w:p>
    <w:p w14:paraId="0E124A6F" w14:textId="77777777" w:rsidR="00CD1D51" w:rsidRDefault="00CD1D51" w:rsidP="00CD1D51">
      <w:pPr>
        <w:spacing w:after="0" w:line="0" w:lineRule="atLeast"/>
        <w:jc w:val="both"/>
        <w:rPr>
          <w:rFonts w:cstheme="minorHAnsi"/>
          <w:sz w:val="24"/>
          <w:szCs w:val="24"/>
        </w:rPr>
      </w:pPr>
    </w:p>
    <w:p w14:paraId="6B833E89" w14:textId="7EDA0C2E"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25030342"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ascii="Calibri" w:eastAsiaTheme="majorEastAsia" w:hAnsi="Calibri" w:cstheme="majorBidi"/>
          <w:sz w:val="24"/>
          <w:szCs w:val="24"/>
        </w:rPr>
        <w:t>1.1.3</w:t>
      </w:r>
      <w:r w:rsidRPr="00674DD8">
        <w:rPr>
          <w:rFonts w:ascii="Calibri" w:eastAsiaTheme="majorEastAsia" w:hAnsi="Calibri" w:cstheme="majorBidi"/>
          <w:sz w:val="24"/>
          <w:szCs w:val="24"/>
        </w:rPr>
        <w:tab/>
        <w:t>Wysokość maksymalna 1U, głębokość obudowy nie większa niż 530 mm.</w:t>
      </w:r>
    </w:p>
    <w:p w14:paraId="7FA0CD9E" w14:textId="77777777" w:rsidR="00CD1D51" w:rsidRPr="00674DD8" w:rsidRDefault="00CD1D51" w:rsidP="00CD1D51">
      <w:pPr>
        <w:spacing w:after="0" w:line="0" w:lineRule="atLeast"/>
        <w:jc w:val="both"/>
        <w:rPr>
          <w:rFonts w:cstheme="minorHAnsi"/>
          <w:b/>
          <w:color w:val="000000"/>
          <w:sz w:val="24"/>
          <w:szCs w:val="24"/>
          <w:u w:val="single"/>
        </w:rPr>
      </w:pPr>
    </w:p>
    <w:p w14:paraId="56FD3403" w14:textId="77777777" w:rsidR="00CD1D51" w:rsidRPr="00674DD8" w:rsidRDefault="00CD1D51" w:rsidP="00CD1D51">
      <w:pPr>
        <w:spacing w:after="0" w:line="0" w:lineRule="atLeast"/>
        <w:jc w:val="both"/>
        <w:rPr>
          <w:rFonts w:cstheme="minorHAnsi"/>
          <w:b/>
          <w:color w:val="000000"/>
          <w:sz w:val="24"/>
          <w:szCs w:val="24"/>
          <w:u w:val="single"/>
        </w:rPr>
      </w:pPr>
    </w:p>
    <w:p w14:paraId="4AC13C9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7 Wykonawcy:</w:t>
      </w:r>
    </w:p>
    <w:p w14:paraId="723F57F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031E34B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OPZ - Przełącznik rdzeniowy</w:t>
      </w:r>
    </w:p>
    <w:p w14:paraId="51832070" w14:textId="37072BFB"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OPZ - Przełącznik rdzeniowy</w:t>
      </w:r>
    </w:p>
    <w:p w14:paraId="2E804FA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1.1.5</w:t>
      </w:r>
    </w:p>
    <w:p w14:paraId="0B7C101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rezygnację z tego wymogu, ze względu na fakt iż wielu producentów nie podaje tego parametru, dlatego zapis taki może stanowić znaczne ograniczenie konkurencji.</w:t>
      </w:r>
    </w:p>
    <w:p w14:paraId="11A08E76" w14:textId="77777777" w:rsidR="00CD1D51" w:rsidRDefault="00CD1D51" w:rsidP="00CD1D51">
      <w:pPr>
        <w:spacing w:after="0" w:line="0" w:lineRule="atLeast"/>
        <w:jc w:val="both"/>
        <w:rPr>
          <w:rFonts w:cstheme="minorHAnsi"/>
          <w:b/>
          <w:color w:val="000000"/>
          <w:sz w:val="24"/>
          <w:szCs w:val="24"/>
          <w:u w:val="single"/>
        </w:rPr>
      </w:pPr>
    </w:p>
    <w:p w14:paraId="3181D6BD" w14:textId="6EBE326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7 Wykonawcy:</w:t>
      </w:r>
    </w:p>
    <w:p w14:paraId="5D17D3B8"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Zamawiający zmienił w tym zakresie załącznik numer B4 do OPZ oraz C14 do OPZ. Zamawiający udzielił odpowiedzi w odpowiedzi na pytanie numer 1.</w:t>
      </w:r>
    </w:p>
    <w:p w14:paraId="7622297C" w14:textId="77777777" w:rsidR="00CD1D51" w:rsidRPr="00674DD8" w:rsidRDefault="00CD1D51" w:rsidP="00CD1D51">
      <w:pPr>
        <w:spacing w:after="0" w:line="0" w:lineRule="atLeast"/>
        <w:jc w:val="both"/>
        <w:rPr>
          <w:rFonts w:cstheme="minorHAnsi"/>
          <w:b/>
          <w:color w:val="000000"/>
          <w:sz w:val="24"/>
          <w:szCs w:val="24"/>
          <w:u w:val="single"/>
        </w:rPr>
      </w:pPr>
    </w:p>
    <w:p w14:paraId="179E6C9D" w14:textId="77777777" w:rsidR="00CD1D51" w:rsidRPr="00674DD8" w:rsidRDefault="00CD1D51" w:rsidP="00CD1D51">
      <w:pPr>
        <w:spacing w:after="0" w:line="0" w:lineRule="atLeast"/>
        <w:jc w:val="both"/>
        <w:rPr>
          <w:rFonts w:cstheme="minorHAnsi"/>
          <w:b/>
          <w:color w:val="000000"/>
          <w:sz w:val="24"/>
          <w:szCs w:val="24"/>
          <w:u w:val="single"/>
        </w:rPr>
      </w:pPr>
    </w:p>
    <w:p w14:paraId="33B9928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8 Wykonawcy:</w:t>
      </w:r>
    </w:p>
    <w:p w14:paraId="713760E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748D03D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OPZ - Przełącznik rdzeniowy</w:t>
      </w:r>
    </w:p>
    <w:p w14:paraId="024A489A" w14:textId="2ED82C4B"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OPZ - Przełącznik rdzeniowy</w:t>
      </w:r>
    </w:p>
    <w:p w14:paraId="76CFE90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1.3.4</w:t>
      </w:r>
    </w:p>
    <w:p w14:paraId="212C7EE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Prosimy o potwierdzenie, że przełącznik umożliwiający skonfigurowanie min. 128 interfejsów </w:t>
      </w:r>
      <w:proofErr w:type="spellStart"/>
      <w:r w:rsidRPr="00674DD8">
        <w:rPr>
          <w:rFonts w:cstheme="minorHAnsi"/>
          <w:sz w:val="24"/>
          <w:szCs w:val="24"/>
        </w:rPr>
        <w:t>vlan</w:t>
      </w:r>
      <w:proofErr w:type="spellEnd"/>
      <w:r w:rsidRPr="00674DD8">
        <w:rPr>
          <w:rFonts w:cstheme="minorHAnsi"/>
          <w:sz w:val="24"/>
          <w:szCs w:val="24"/>
        </w:rPr>
        <w:t xml:space="preserve"> (interfejs RVI) działających równolegle spełnia wymogi SWZ. interfejsy SVI oraz RVI realizują te same funkcje, jednak część producentów stosuje nazewnictwo SVI natomiast część stosuje nazwę RVI dla takiego interfejsu.</w:t>
      </w:r>
    </w:p>
    <w:p w14:paraId="4802ABBF" w14:textId="77777777" w:rsidR="00CD1D51" w:rsidRDefault="00CD1D51" w:rsidP="00CD1D51">
      <w:pPr>
        <w:spacing w:after="0" w:line="0" w:lineRule="atLeast"/>
        <w:jc w:val="both"/>
        <w:rPr>
          <w:rFonts w:cstheme="minorHAnsi"/>
          <w:b/>
          <w:color w:val="000000"/>
          <w:sz w:val="24"/>
          <w:szCs w:val="24"/>
          <w:u w:val="single"/>
        </w:rPr>
      </w:pPr>
    </w:p>
    <w:p w14:paraId="430D32F8" w14:textId="5785EDDA"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8 Wykonawcy:</w:t>
      </w:r>
    </w:p>
    <w:p w14:paraId="6C691FC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Zamawiający zmienił w tym zakresie załącznik numer B4 do OPZ oraz C14 do OPZ. Zamawiający udzielił odpowiedzi w odpowiedzi na pytanie numer 2.</w:t>
      </w:r>
    </w:p>
    <w:p w14:paraId="21A7E345" w14:textId="29839947" w:rsidR="00CD1D51" w:rsidRPr="00674DD8" w:rsidRDefault="00CD1D51" w:rsidP="00CD1D51">
      <w:pPr>
        <w:spacing w:after="0" w:line="0" w:lineRule="atLeast"/>
        <w:jc w:val="both"/>
        <w:rPr>
          <w:rFonts w:cstheme="minorHAnsi"/>
          <w:b/>
          <w:color w:val="000000"/>
          <w:sz w:val="24"/>
          <w:szCs w:val="24"/>
          <w:u w:val="single"/>
        </w:rPr>
      </w:pPr>
    </w:p>
    <w:p w14:paraId="40C682D1"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9 Wykonawcy:</w:t>
      </w:r>
    </w:p>
    <w:p w14:paraId="1A9560F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6FB5EA2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OPZ - Przełącznik rdzeniowy</w:t>
      </w:r>
    </w:p>
    <w:p w14:paraId="50114B87" w14:textId="64D28CD5"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OPZ - Przełącznik rdzeniowy</w:t>
      </w:r>
    </w:p>
    <w:p w14:paraId="5E73E5E4" w14:textId="77777777" w:rsidR="00CD1D51" w:rsidRDefault="00CD1D51" w:rsidP="00CD1D51">
      <w:pPr>
        <w:spacing w:after="0" w:line="0" w:lineRule="atLeast"/>
        <w:jc w:val="both"/>
        <w:rPr>
          <w:rFonts w:cstheme="minorHAnsi"/>
          <w:sz w:val="24"/>
          <w:szCs w:val="24"/>
        </w:rPr>
      </w:pPr>
    </w:p>
    <w:p w14:paraId="428B47F8" w14:textId="2BAE72B9"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1.3.6</w:t>
      </w:r>
    </w:p>
    <w:p w14:paraId="7454CB5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Prosimy o potwierdzenie, że przełącznik obsługujący MVRP (</w:t>
      </w:r>
      <w:proofErr w:type="spellStart"/>
      <w:r w:rsidRPr="00674DD8">
        <w:rPr>
          <w:rFonts w:cstheme="minorHAnsi"/>
          <w:sz w:val="24"/>
          <w:szCs w:val="24"/>
        </w:rPr>
        <w:t>Multiple</w:t>
      </w:r>
      <w:proofErr w:type="spellEnd"/>
      <w:r w:rsidRPr="00674DD8">
        <w:rPr>
          <w:rFonts w:cstheme="minorHAnsi"/>
          <w:sz w:val="24"/>
          <w:szCs w:val="24"/>
        </w:rPr>
        <w:t xml:space="preserve"> VLAN </w:t>
      </w:r>
      <w:proofErr w:type="spellStart"/>
      <w:r w:rsidRPr="00674DD8">
        <w:rPr>
          <w:rFonts w:cstheme="minorHAnsi"/>
          <w:sz w:val="24"/>
          <w:szCs w:val="24"/>
        </w:rPr>
        <w:t>Registration</w:t>
      </w:r>
      <w:proofErr w:type="spellEnd"/>
      <w:r w:rsidRPr="00674DD8">
        <w:rPr>
          <w:rFonts w:cstheme="minorHAnsi"/>
          <w:sz w:val="24"/>
          <w:szCs w:val="24"/>
        </w:rPr>
        <w:t xml:space="preserve"> </w:t>
      </w:r>
      <w:proofErr w:type="spellStart"/>
      <w:r w:rsidRPr="00674DD8">
        <w:rPr>
          <w:rFonts w:cstheme="minorHAnsi"/>
          <w:sz w:val="24"/>
          <w:szCs w:val="24"/>
        </w:rPr>
        <w:t>Protocol</w:t>
      </w:r>
      <w:proofErr w:type="spellEnd"/>
      <w:r w:rsidRPr="00674DD8">
        <w:rPr>
          <w:rFonts w:cstheme="minorHAnsi"/>
          <w:sz w:val="24"/>
          <w:szCs w:val="24"/>
        </w:rPr>
        <w:t>) spełnia wymogi SWZ. Pragniemy zauważyć, że protokół MVRP jest nowszą wersją protokołu GVRP.</w:t>
      </w:r>
    </w:p>
    <w:p w14:paraId="52A9AEE2" w14:textId="77777777" w:rsidR="00CD1D51" w:rsidRDefault="00CD1D51" w:rsidP="00CD1D51">
      <w:pPr>
        <w:spacing w:after="0" w:line="0" w:lineRule="atLeast"/>
        <w:jc w:val="both"/>
        <w:rPr>
          <w:rFonts w:cstheme="minorHAnsi"/>
          <w:b/>
          <w:color w:val="000000"/>
          <w:sz w:val="24"/>
          <w:szCs w:val="24"/>
          <w:u w:val="single"/>
        </w:rPr>
      </w:pPr>
    </w:p>
    <w:p w14:paraId="74097EB3" w14:textId="389BF8EF"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9 Wykonawcy:</w:t>
      </w:r>
    </w:p>
    <w:p w14:paraId="2B4E9EE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Zamawiający zmienił w tym zakresie załącznik numer B4 do OPZ oraz C14 do OPZ. Zamawiający udzielił odpowiedzi w odpowiedzi na pytanie numer 3.</w:t>
      </w:r>
    </w:p>
    <w:p w14:paraId="149ABAC3" w14:textId="52A6E792" w:rsidR="00CD1D51" w:rsidRPr="00674DD8" w:rsidRDefault="00CD1D51" w:rsidP="00CD1D51">
      <w:pPr>
        <w:spacing w:after="0" w:line="0" w:lineRule="atLeast"/>
        <w:jc w:val="both"/>
        <w:rPr>
          <w:rFonts w:cstheme="minorHAnsi"/>
          <w:b/>
          <w:color w:val="000000"/>
          <w:sz w:val="24"/>
          <w:szCs w:val="24"/>
          <w:u w:val="single"/>
        </w:rPr>
      </w:pPr>
    </w:p>
    <w:p w14:paraId="0EFB8B0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10 Wykonawcy:</w:t>
      </w:r>
    </w:p>
    <w:p w14:paraId="63127C1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5730512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OPZ - Przełącznik rdzeniowy</w:t>
      </w:r>
    </w:p>
    <w:p w14:paraId="716C38CD" w14:textId="6865396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OPZ - Przełącznik rdzeniowy</w:t>
      </w:r>
    </w:p>
    <w:p w14:paraId="0DAE4716" w14:textId="77777777" w:rsidR="00CD1D51" w:rsidRDefault="00CD1D51" w:rsidP="00CD1D51">
      <w:pPr>
        <w:spacing w:after="0" w:line="0" w:lineRule="atLeast"/>
        <w:jc w:val="both"/>
        <w:rPr>
          <w:rFonts w:cstheme="minorHAnsi"/>
          <w:sz w:val="24"/>
          <w:szCs w:val="24"/>
        </w:rPr>
      </w:pPr>
    </w:p>
    <w:p w14:paraId="5FCC165E" w14:textId="1F474EFF"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1.3.9</w:t>
      </w:r>
    </w:p>
    <w:p w14:paraId="338304C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rezygnację z obsługi protokołu LLDP-MED. Zapis w obecnej postaci może stanowić ograniczenie konkurencji.</w:t>
      </w:r>
    </w:p>
    <w:p w14:paraId="16FE2365" w14:textId="77777777" w:rsidR="00CD1D51" w:rsidRDefault="00CD1D51" w:rsidP="00CD1D51">
      <w:pPr>
        <w:spacing w:after="0" w:line="0" w:lineRule="atLeast"/>
        <w:jc w:val="both"/>
        <w:rPr>
          <w:rFonts w:cstheme="minorHAnsi"/>
          <w:b/>
          <w:color w:val="000000"/>
          <w:sz w:val="24"/>
          <w:szCs w:val="24"/>
          <w:u w:val="single"/>
        </w:rPr>
      </w:pPr>
    </w:p>
    <w:p w14:paraId="445AAD44" w14:textId="680EB33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10 Wykonawcy:</w:t>
      </w:r>
    </w:p>
    <w:p w14:paraId="65B5F04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B4 do OPZ, C14 do OPZ.</w:t>
      </w:r>
    </w:p>
    <w:p w14:paraId="4A5AA6B6" w14:textId="77777777" w:rsidR="00CD1D51" w:rsidRDefault="00CD1D51" w:rsidP="00CD1D51">
      <w:pPr>
        <w:spacing w:after="0" w:line="0" w:lineRule="atLeast"/>
        <w:jc w:val="both"/>
        <w:rPr>
          <w:rFonts w:cstheme="minorHAnsi"/>
          <w:sz w:val="24"/>
          <w:szCs w:val="24"/>
        </w:rPr>
      </w:pPr>
    </w:p>
    <w:p w14:paraId="0FCFC730" w14:textId="2BC547A7"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3119256D" w14:textId="597D0212"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1.3.9</w:t>
      </w:r>
      <w:r w:rsidRPr="00674DD8">
        <w:rPr>
          <w:rFonts w:cstheme="minorHAnsi"/>
          <w:sz w:val="24"/>
          <w:szCs w:val="24"/>
        </w:rPr>
        <w:tab/>
        <w:t>Obsługa protokołów LLDP i LLDP-MED.</w:t>
      </w:r>
    </w:p>
    <w:p w14:paraId="1607B6F2" w14:textId="77777777" w:rsidR="00CD1D51" w:rsidRDefault="00CD1D51" w:rsidP="00CD1D51">
      <w:pPr>
        <w:spacing w:after="0" w:line="0" w:lineRule="atLeast"/>
        <w:jc w:val="both"/>
        <w:rPr>
          <w:rFonts w:cstheme="minorHAnsi"/>
          <w:sz w:val="24"/>
          <w:szCs w:val="24"/>
        </w:rPr>
      </w:pPr>
    </w:p>
    <w:p w14:paraId="2CBD87C9" w14:textId="12BA742E"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7E0F04E7"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1.3.9</w:t>
      </w:r>
      <w:r w:rsidRPr="00674DD8">
        <w:rPr>
          <w:rFonts w:cstheme="minorHAnsi"/>
          <w:sz w:val="24"/>
          <w:szCs w:val="24"/>
        </w:rPr>
        <w:tab/>
        <w:t>Obsługa protokołu LLDP.</w:t>
      </w:r>
    </w:p>
    <w:p w14:paraId="213C1EC9" w14:textId="77777777" w:rsidR="00CD1D51" w:rsidRPr="00674DD8" w:rsidRDefault="00CD1D51" w:rsidP="00CD1D51">
      <w:pPr>
        <w:spacing w:after="0" w:line="0" w:lineRule="atLeast"/>
        <w:jc w:val="both"/>
        <w:rPr>
          <w:rFonts w:cstheme="minorHAnsi"/>
          <w:b/>
          <w:color w:val="000000"/>
          <w:sz w:val="24"/>
          <w:szCs w:val="24"/>
          <w:u w:val="single"/>
        </w:rPr>
      </w:pPr>
    </w:p>
    <w:p w14:paraId="1A75CB15" w14:textId="77777777" w:rsidR="00CD1D51" w:rsidRPr="00674DD8" w:rsidRDefault="00CD1D51" w:rsidP="00CD1D51">
      <w:pPr>
        <w:spacing w:after="0" w:line="0" w:lineRule="atLeast"/>
        <w:jc w:val="both"/>
        <w:rPr>
          <w:rFonts w:cstheme="minorHAnsi"/>
          <w:b/>
          <w:color w:val="000000"/>
          <w:sz w:val="24"/>
          <w:szCs w:val="24"/>
          <w:u w:val="single"/>
        </w:rPr>
      </w:pPr>
    </w:p>
    <w:p w14:paraId="33FC91B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11 Wykonawcy:</w:t>
      </w:r>
    </w:p>
    <w:p w14:paraId="7B6FC07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3ADBAAE5" w14:textId="5D30AF9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A13 do OPZ – UPS typ D</w:t>
      </w:r>
    </w:p>
    <w:p w14:paraId="2F31C47A" w14:textId="77777777" w:rsidR="00CD1D51" w:rsidRDefault="00CD1D51" w:rsidP="00CD1D51">
      <w:pPr>
        <w:spacing w:after="0" w:line="0" w:lineRule="atLeast"/>
        <w:jc w:val="both"/>
        <w:rPr>
          <w:rFonts w:cstheme="minorHAnsi"/>
          <w:sz w:val="24"/>
          <w:szCs w:val="24"/>
        </w:rPr>
      </w:pPr>
    </w:p>
    <w:p w14:paraId="1837D761" w14:textId="71E9BE2D"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1.2 Obudowa</w:t>
      </w:r>
    </w:p>
    <w:p w14:paraId="314E62F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o głębokości 406mm?</w:t>
      </w:r>
    </w:p>
    <w:p w14:paraId="273705C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o wadze 20,50kg?</w:t>
      </w:r>
    </w:p>
    <w:p w14:paraId="0865CA38" w14:textId="77777777" w:rsidR="00CD1D51" w:rsidRDefault="00CD1D51" w:rsidP="00CD1D51">
      <w:pPr>
        <w:spacing w:after="0" w:line="0" w:lineRule="atLeast"/>
        <w:jc w:val="both"/>
        <w:rPr>
          <w:rFonts w:cstheme="minorHAnsi"/>
          <w:b/>
          <w:color w:val="000000"/>
          <w:sz w:val="24"/>
          <w:szCs w:val="24"/>
          <w:u w:val="single"/>
        </w:rPr>
      </w:pPr>
    </w:p>
    <w:p w14:paraId="04E49229" w14:textId="4102182A"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11 Wykonawcy:</w:t>
      </w:r>
    </w:p>
    <w:p w14:paraId="4FC7E89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podtrzymuje zapisy SWZ w zakresie głębokości urządzenia.</w:t>
      </w:r>
    </w:p>
    <w:p w14:paraId="4332BD7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A13 do OPZ.</w:t>
      </w:r>
    </w:p>
    <w:p w14:paraId="0C9AC16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1.2.4 w w/w załączniku.</w:t>
      </w:r>
    </w:p>
    <w:p w14:paraId="07615E0F" w14:textId="77777777" w:rsidR="00CD1D51" w:rsidRDefault="00CD1D51" w:rsidP="00CD1D51">
      <w:pPr>
        <w:spacing w:after="0" w:line="0" w:lineRule="atLeast"/>
        <w:jc w:val="both"/>
        <w:rPr>
          <w:rFonts w:cstheme="minorHAnsi"/>
          <w:sz w:val="24"/>
          <w:szCs w:val="24"/>
        </w:rPr>
      </w:pPr>
    </w:p>
    <w:p w14:paraId="27F9E049" w14:textId="440B7A58"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381E2AE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1.2.4</w:t>
      </w:r>
      <w:r w:rsidRPr="00674DD8">
        <w:rPr>
          <w:rFonts w:cstheme="minorHAnsi"/>
          <w:sz w:val="24"/>
          <w:szCs w:val="24"/>
        </w:rPr>
        <w:tab/>
        <w:t>Waga urządzenia lub kompletu urządzeń wraz z bateriami nie może przekraczać 14 kg.</w:t>
      </w:r>
    </w:p>
    <w:p w14:paraId="78BEDE1E" w14:textId="77777777" w:rsidR="00CD1D51" w:rsidRDefault="00CD1D51" w:rsidP="00CD1D51">
      <w:pPr>
        <w:spacing w:after="0" w:line="0" w:lineRule="atLeast"/>
        <w:jc w:val="both"/>
        <w:rPr>
          <w:rFonts w:cstheme="minorHAnsi"/>
          <w:sz w:val="24"/>
          <w:szCs w:val="24"/>
        </w:rPr>
      </w:pPr>
    </w:p>
    <w:p w14:paraId="785FFC2F" w14:textId="1BD7C649" w:rsidR="00CD1D51" w:rsidRDefault="00CD1D51" w:rsidP="00CD1D51">
      <w:pPr>
        <w:spacing w:after="0" w:line="0" w:lineRule="atLeast"/>
        <w:jc w:val="both"/>
        <w:rPr>
          <w:rFonts w:cstheme="minorHAnsi"/>
          <w:b/>
          <w:sz w:val="24"/>
          <w:szCs w:val="24"/>
        </w:rPr>
      </w:pPr>
      <w:r w:rsidRPr="00CD1D51">
        <w:rPr>
          <w:rFonts w:cstheme="minorHAnsi"/>
          <w:b/>
          <w:sz w:val="24"/>
          <w:szCs w:val="24"/>
        </w:rPr>
        <w:t xml:space="preserve">Jest: </w:t>
      </w:r>
    </w:p>
    <w:p w14:paraId="3FDE8CD3" w14:textId="57CD5E3B" w:rsidR="00CD1D51" w:rsidRPr="00CD1D51" w:rsidRDefault="00CD1D51" w:rsidP="00CD1D51">
      <w:pPr>
        <w:spacing w:after="0" w:line="0" w:lineRule="atLeast"/>
        <w:jc w:val="both"/>
        <w:rPr>
          <w:rFonts w:cstheme="minorHAnsi"/>
          <w:color w:val="000000"/>
          <w:sz w:val="24"/>
          <w:szCs w:val="24"/>
          <w:u w:val="single"/>
        </w:rPr>
      </w:pPr>
      <w:r w:rsidRPr="00CD1D51">
        <w:rPr>
          <w:rFonts w:cstheme="minorHAnsi"/>
          <w:sz w:val="24"/>
          <w:szCs w:val="24"/>
        </w:rPr>
        <w:t>-</w:t>
      </w:r>
    </w:p>
    <w:p w14:paraId="155AA059" w14:textId="77777777" w:rsidR="00CD1D51" w:rsidRPr="00674DD8" w:rsidRDefault="00CD1D51" w:rsidP="00CD1D51">
      <w:pPr>
        <w:spacing w:after="0" w:line="0" w:lineRule="atLeast"/>
        <w:jc w:val="both"/>
        <w:rPr>
          <w:rFonts w:cstheme="minorHAnsi"/>
          <w:b/>
          <w:color w:val="000000"/>
          <w:sz w:val="24"/>
          <w:szCs w:val="24"/>
          <w:u w:val="single"/>
        </w:rPr>
      </w:pPr>
    </w:p>
    <w:p w14:paraId="50C620D1" w14:textId="77777777" w:rsidR="00CD1D51" w:rsidRPr="00674DD8" w:rsidRDefault="00CD1D51" w:rsidP="00CD1D51">
      <w:pPr>
        <w:spacing w:after="0" w:line="0" w:lineRule="atLeast"/>
        <w:jc w:val="both"/>
        <w:rPr>
          <w:rFonts w:cstheme="minorHAnsi"/>
          <w:b/>
          <w:color w:val="000000"/>
          <w:sz w:val="24"/>
          <w:szCs w:val="24"/>
          <w:u w:val="single"/>
        </w:rPr>
      </w:pPr>
    </w:p>
    <w:p w14:paraId="5BE5CB6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lastRenderedPageBreak/>
        <w:t>Pytanie nr 12 Wykonawcy:</w:t>
      </w:r>
    </w:p>
    <w:p w14:paraId="19B8908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588D2C4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A13 do OPZ – UPS typ D</w:t>
      </w:r>
    </w:p>
    <w:p w14:paraId="3AE9C56A" w14:textId="77777777" w:rsidR="00CD1D51" w:rsidRPr="00674DD8" w:rsidRDefault="00CD1D51" w:rsidP="00CD1D51">
      <w:pPr>
        <w:spacing w:after="0" w:line="0" w:lineRule="atLeast"/>
        <w:jc w:val="both"/>
        <w:rPr>
          <w:rFonts w:cstheme="minorHAnsi"/>
          <w:sz w:val="24"/>
          <w:szCs w:val="24"/>
        </w:rPr>
      </w:pPr>
    </w:p>
    <w:p w14:paraId="354750D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1.5 Parametry wyjściowe</w:t>
      </w:r>
    </w:p>
    <w:p w14:paraId="0BF63AE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z czasami przełączania 4 - 6ms?</w:t>
      </w:r>
    </w:p>
    <w:p w14:paraId="003F6D9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12 Wykonawcy:</w:t>
      </w:r>
    </w:p>
    <w:p w14:paraId="1C5CFFD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nie dopuszcza urządzenia z czasem przełączania powyżej 6ms.</w:t>
      </w:r>
    </w:p>
    <w:p w14:paraId="36D0CDB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A13 do OPZ.</w:t>
      </w:r>
    </w:p>
    <w:p w14:paraId="19F64E6F" w14:textId="77777777" w:rsidR="00CD1D51" w:rsidRDefault="00CD1D51" w:rsidP="00CD1D51">
      <w:pPr>
        <w:spacing w:after="0" w:line="0" w:lineRule="atLeast"/>
        <w:jc w:val="both"/>
        <w:rPr>
          <w:rFonts w:cstheme="minorHAnsi"/>
          <w:sz w:val="24"/>
          <w:szCs w:val="24"/>
        </w:rPr>
      </w:pPr>
    </w:p>
    <w:p w14:paraId="03704364" w14:textId="234B472D"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04D6145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1.5.7</w:t>
      </w:r>
      <w:r w:rsidRPr="00674DD8">
        <w:rPr>
          <w:rFonts w:cstheme="minorHAnsi"/>
          <w:sz w:val="24"/>
          <w:szCs w:val="24"/>
        </w:rPr>
        <w:tab/>
        <w:t>Czas przełączenia na pracę rezerwową poniżej 3 ms.</w:t>
      </w:r>
    </w:p>
    <w:p w14:paraId="3E2249D9" w14:textId="77777777" w:rsidR="00CD1D51" w:rsidRDefault="00CD1D51" w:rsidP="00CD1D51">
      <w:pPr>
        <w:spacing w:after="0" w:line="0" w:lineRule="atLeast"/>
        <w:jc w:val="both"/>
        <w:rPr>
          <w:rFonts w:cstheme="minorHAnsi"/>
          <w:sz w:val="24"/>
          <w:szCs w:val="24"/>
        </w:rPr>
      </w:pPr>
    </w:p>
    <w:p w14:paraId="23D8271A" w14:textId="192BBDEF"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3660D8D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1.5.7</w:t>
      </w:r>
      <w:r w:rsidRPr="00674DD8">
        <w:rPr>
          <w:rFonts w:cstheme="minorHAnsi"/>
          <w:sz w:val="24"/>
          <w:szCs w:val="24"/>
        </w:rPr>
        <w:tab/>
        <w:t>Czas przełączenia na pracę rezerwową poniżej 6 ms.</w:t>
      </w:r>
    </w:p>
    <w:p w14:paraId="3C6B0253" w14:textId="77777777" w:rsidR="00CD1D51" w:rsidRPr="00674DD8" w:rsidRDefault="00CD1D51" w:rsidP="00CD1D51">
      <w:pPr>
        <w:spacing w:after="0" w:line="0" w:lineRule="atLeast"/>
        <w:jc w:val="both"/>
        <w:rPr>
          <w:rFonts w:cstheme="minorHAnsi"/>
          <w:b/>
          <w:color w:val="000000"/>
          <w:sz w:val="24"/>
          <w:szCs w:val="24"/>
          <w:u w:val="single"/>
        </w:rPr>
      </w:pPr>
    </w:p>
    <w:p w14:paraId="704504AA" w14:textId="77777777" w:rsidR="00CD1D51" w:rsidRPr="00674DD8" w:rsidRDefault="00CD1D51" w:rsidP="00CD1D51">
      <w:pPr>
        <w:spacing w:after="0" w:line="0" w:lineRule="atLeast"/>
        <w:jc w:val="both"/>
        <w:rPr>
          <w:rFonts w:cstheme="minorHAnsi"/>
          <w:b/>
          <w:color w:val="000000"/>
          <w:sz w:val="24"/>
          <w:szCs w:val="24"/>
          <w:u w:val="single"/>
        </w:rPr>
      </w:pPr>
    </w:p>
    <w:p w14:paraId="22D0D7C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13 Wykonawcy:</w:t>
      </w:r>
    </w:p>
    <w:p w14:paraId="40F2EE6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42B0714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A13 do OPZ – UPS typ D</w:t>
      </w:r>
    </w:p>
    <w:p w14:paraId="05F5BF48" w14:textId="77777777" w:rsidR="00CD1D51" w:rsidRPr="00674DD8" w:rsidRDefault="00CD1D51" w:rsidP="00CD1D51">
      <w:pPr>
        <w:spacing w:after="0" w:line="0" w:lineRule="atLeast"/>
        <w:jc w:val="both"/>
        <w:rPr>
          <w:rFonts w:cstheme="minorHAnsi"/>
          <w:sz w:val="24"/>
          <w:szCs w:val="24"/>
        </w:rPr>
      </w:pPr>
    </w:p>
    <w:p w14:paraId="3FB7D98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1.7 Złącza zewnętrzne</w:t>
      </w:r>
    </w:p>
    <w:p w14:paraId="0B2064D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wyposażony w gniazda wyjściowe IEC C13?</w:t>
      </w:r>
    </w:p>
    <w:p w14:paraId="465A8FAC" w14:textId="77777777" w:rsidR="00CD1D51" w:rsidRDefault="00CD1D51" w:rsidP="00CD1D51">
      <w:pPr>
        <w:spacing w:after="0" w:line="0" w:lineRule="atLeast"/>
        <w:jc w:val="both"/>
        <w:rPr>
          <w:rFonts w:cstheme="minorHAnsi"/>
          <w:b/>
          <w:color w:val="000000"/>
          <w:sz w:val="24"/>
          <w:szCs w:val="24"/>
          <w:u w:val="single"/>
        </w:rPr>
      </w:pPr>
    </w:p>
    <w:p w14:paraId="74C83A74" w14:textId="4477E35F"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13 Wykonawcy:</w:t>
      </w:r>
    </w:p>
    <w:p w14:paraId="40776B8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A13 do OPZ.</w:t>
      </w:r>
    </w:p>
    <w:p w14:paraId="4063F4FA" w14:textId="77777777" w:rsidR="00CD1D51" w:rsidRPr="00674DD8" w:rsidRDefault="00CD1D51" w:rsidP="00CD1D51">
      <w:pPr>
        <w:spacing w:after="0" w:line="0" w:lineRule="atLeast"/>
        <w:jc w:val="both"/>
        <w:rPr>
          <w:rFonts w:cstheme="minorHAnsi"/>
          <w:sz w:val="24"/>
          <w:szCs w:val="24"/>
        </w:rPr>
      </w:pPr>
      <w:bookmarkStart w:id="3" w:name="_Hlk80354103"/>
      <w:r w:rsidRPr="00674DD8">
        <w:rPr>
          <w:rFonts w:cstheme="minorHAnsi"/>
          <w:sz w:val="24"/>
          <w:szCs w:val="24"/>
        </w:rPr>
        <w:t>Dodano pozycje 1.7.2 do w/w załącznika:</w:t>
      </w:r>
    </w:p>
    <w:p w14:paraId="7FF5CD25" w14:textId="77777777" w:rsidR="00CD1D51" w:rsidRDefault="00CD1D51" w:rsidP="00CD1D51">
      <w:pPr>
        <w:spacing w:after="0" w:line="0" w:lineRule="atLeast"/>
        <w:jc w:val="both"/>
        <w:rPr>
          <w:rFonts w:cstheme="minorHAnsi"/>
          <w:sz w:val="24"/>
          <w:szCs w:val="24"/>
        </w:rPr>
      </w:pPr>
    </w:p>
    <w:p w14:paraId="55B9EEBD" w14:textId="68B1951D"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7FB27709" w14:textId="6C16275D" w:rsidR="00CD1D51" w:rsidRDefault="00CD1D51" w:rsidP="00CD1D51">
      <w:pPr>
        <w:spacing w:after="0" w:line="0" w:lineRule="atLeast"/>
        <w:jc w:val="both"/>
        <w:rPr>
          <w:rFonts w:cstheme="minorHAnsi"/>
          <w:sz w:val="24"/>
          <w:szCs w:val="24"/>
        </w:rPr>
      </w:pPr>
      <w:r>
        <w:rPr>
          <w:rFonts w:cstheme="minorHAnsi"/>
          <w:sz w:val="24"/>
          <w:szCs w:val="24"/>
        </w:rPr>
        <w:t>-</w:t>
      </w:r>
    </w:p>
    <w:p w14:paraId="28F116CB" w14:textId="77777777" w:rsidR="00CD1D51" w:rsidRPr="00674DD8" w:rsidRDefault="00CD1D51" w:rsidP="00CD1D51">
      <w:pPr>
        <w:spacing w:after="0" w:line="0" w:lineRule="atLeast"/>
        <w:jc w:val="both"/>
        <w:rPr>
          <w:rFonts w:cstheme="minorHAnsi"/>
          <w:sz w:val="24"/>
          <w:szCs w:val="24"/>
        </w:rPr>
      </w:pPr>
    </w:p>
    <w:p w14:paraId="5908B348" w14:textId="7C8D9DFC"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5FF2C75A" w14:textId="77777777" w:rsidR="00CD1D51" w:rsidRPr="00674DD8" w:rsidRDefault="00CD1D51" w:rsidP="00CD1D51">
      <w:pPr>
        <w:spacing w:after="0" w:line="0" w:lineRule="atLeast"/>
        <w:jc w:val="both"/>
        <w:rPr>
          <w:rFonts w:cstheme="minorHAnsi"/>
          <w:sz w:val="24"/>
          <w:szCs w:val="24"/>
        </w:rPr>
      </w:pPr>
    </w:p>
    <w:p w14:paraId="3DD2BD3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1.7.2</w:t>
      </w:r>
      <w:r w:rsidRPr="00674DD8">
        <w:rPr>
          <w:rFonts w:cstheme="minorHAnsi"/>
          <w:sz w:val="24"/>
          <w:szCs w:val="24"/>
        </w:rPr>
        <w:tab/>
      </w:r>
      <w:bookmarkStart w:id="4" w:name="_Hlk80181345"/>
      <w:r w:rsidRPr="00674DD8">
        <w:rPr>
          <w:rFonts w:cstheme="minorHAnsi"/>
          <w:sz w:val="24"/>
          <w:szCs w:val="24"/>
        </w:rPr>
        <w:t>Zamawiający dopuszcza urządzenie wyposażone w gniazda  wyjściowe IEC C13 zamiast gniazd wyjściowych typu E pod warunkiem dostarczenia dodatkowych zewnętrznych adapterów zasilania IEC C13 w formie kabli zasilających zakończonych gniazdem typu E.</w:t>
      </w:r>
      <w:bookmarkEnd w:id="4"/>
    </w:p>
    <w:bookmarkEnd w:id="3"/>
    <w:p w14:paraId="58B14AE2" w14:textId="77777777" w:rsidR="00CD1D51" w:rsidRPr="00674DD8" w:rsidRDefault="00CD1D51" w:rsidP="00CD1D51">
      <w:pPr>
        <w:spacing w:after="0" w:line="0" w:lineRule="atLeast"/>
        <w:jc w:val="both"/>
        <w:rPr>
          <w:rFonts w:cstheme="minorHAnsi"/>
          <w:b/>
          <w:color w:val="000000"/>
          <w:sz w:val="24"/>
          <w:szCs w:val="24"/>
          <w:u w:val="single"/>
        </w:rPr>
      </w:pPr>
    </w:p>
    <w:p w14:paraId="24929586" w14:textId="77777777" w:rsidR="00CD1D51" w:rsidRPr="00674DD8" w:rsidRDefault="00CD1D51" w:rsidP="00CD1D51">
      <w:pPr>
        <w:spacing w:after="0" w:line="0" w:lineRule="atLeast"/>
        <w:jc w:val="both"/>
        <w:rPr>
          <w:rFonts w:cstheme="minorHAnsi"/>
          <w:b/>
          <w:color w:val="000000"/>
          <w:sz w:val="24"/>
          <w:szCs w:val="24"/>
          <w:u w:val="single"/>
        </w:rPr>
      </w:pPr>
    </w:p>
    <w:p w14:paraId="267EEBDB"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14 Wykonawcy:</w:t>
      </w:r>
    </w:p>
    <w:p w14:paraId="6E2AF08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005B095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A14 do OPZ – UPS typ E</w:t>
      </w:r>
    </w:p>
    <w:p w14:paraId="3F8250C2" w14:textId="77777777" w:rsidR="00CD1D51" w:rsidRPr="00674DD8" w:rsidRDefault="00CD1D51" w:rsidP="00CD1D51">
      <w:pPr>
        <w:spacing w:after="0" w:line="0" w:lineRule="atLeast"/>
        <w:jc w:val="both"/>
        <w:rPr>
          <w:rFonts w:cstheme="minorHAnsi"/>
          <w:sz w:val="24"/>
          <w:szCs w:val="24"/>
        </w:rPr>
      </w:pPr>
    </w:p>
    <w:p w14:paraId="0560E98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1.5 Parametry wyjściowe</w:t>
      </w:r>
    </w:p>
    <w:p w14:paraId="71EB0FF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o czasie przełączenia 8-10ms?</w:t>
      </w:r>
    </w:p>
    <w:p w14:paraId="706E3C82" w14:textId="77777777" w:rsidR="00CD1D51" w:rsidRDefault="00CD1D51" w:rsidP="00CD1D51">
      <w:pPr>
        <w:spacing w:after="0" w:line="0" w:lineRule="atLeast"/>
        <w:jc w:val="both"/>
        <w:rPr>
          <w:rFonts w:cstheme="minorHAnsi"/>
          <w:b/>
          <w:color w:val="000000"/>
          <w:sz w:val="24"/>
          <w:szCs w:val="24"/>
          <w:u w:val="single"/>
        </w:rPr>
      </w:pPr>
    </w:p>
    <w:p w14:paraId="61CF8A15" w14:textId="440434E6"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14 Wykonawcy:</w:t>
      </w:r>
    </w:p>
    <w:p w14:paraId="71F1397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nie dopuszcza urządzenia z czasem przełączania powyżej 6ms.</w:t>
      </w:r>
    </w:p>
    <w:p w14:paraId="4E35A0E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Zamawiający dokonuje zmiany w załączniku numer A13 do OPZ.</w:t>
      </w:r>
    </w:p>
    <w:p w14:paraId="7A69C94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1.5.7 w w/w załączniku.</w:t>
      </w:r>
    </w:p>
    <w:p w14:paraId="354455DD" w14:textId="77777777" w:rsidR="00CD1D51" w:rsidRDefault="00CD1D51" w:rsidP="00CD1D51">
      <w:pPr>
        <w:spacing w:after="0" w:line="0" w:lineRule="atLeast"/>
        <w:jc w:val="both"/>
        <w:rPr>
          <w:rFonts w:cstheme="minorHAnsi"/>
          <w:sz w:val="24"/>
          <w:szCs w:val="24"/>
        </w:rPr>
      </w:pPr>
    </w:p>
    <w:p w14:paraId="475AA392" w14:textId="50144914"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7B41F3A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1.5.7</w:t>
      </w:r>
      <w:r w:rsidRPr="00674DD8">
        <w:rPr>
          <w:rFonts w:cstheme="minorHAnsi"/>
          <w:sz w:val="24"/>
          <w:szCs w:val="24"/>
        </w:rPr>
        <w:tab/>
        <w:t>Czas przełączenia na pracę rezerwową poniżej 3 ms.</w:t>
      </w:r>
    </w:p>
    <w:p w14:paraId="7CDFDF19" w14:textId="77777777" w:rsidR="00CD1D51" w:rsidRDefault="00CD1D51" w:rsidP="00CD1D51">
      <w:pPr>
        <w:spacing w:after="0" w:line="0" w:lineRule="atLeast"/>
        <w:jc w:val="both"/>
        <w:rPr>
          <w:rFonts w:cstheme="minorHAnsi"/>
          <w:sz w:val="24"/>
          <w:szCs w:val="24"/>
        </w:rPr>
      </w:pPr>
    </w:p>
    <w:p w14:paraId="2C2E134F" w14:textId="199ED1B5"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7EA7810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1.5.7</w:t>
      </w:r>
      <w:r w:rsidRPr="00674DD8">
        <w:rPr>
          <w:rFonts w:cstheme="minorHAnsi"/>
          <w:sz w:val="24"/>
          <w:szCs w:val="24"/>
        </w:rPr>
        <w:tab/>
        <w:t>Czas przełączenia na pracę rezerwową poniżej 6 ms.</w:t>
      </w:r>
    </w:p>
    <w:p w14:paraId="09BD532E" w14:textId="337EB3D3" w:rsidR="00CD1D51" w:rsidRPr="00674DD8" w:rsidRDefault="00CD1D51" w:rsidP="00CD1D51">
      <w:pPr>
        <w:spacing w:after="0" w:line="0" w:lineRule="atLeast"/>
        <w:jc w:val="both"/>
        <w:rPr>
          <w:rFonts w:cstheme="minorHAnsi"/>
          <w:b/>
          <w:color w:val="000000"/>
          <w:sz w:val="24"/>
          <w:szCs w:val="24"/>
          <w:u w:val="single"/>
        </w:rPr>
      </w:pPr>
    </w:p>
    <w:p w14:paraId="3F2CC448"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15 Wykonawcy:</w:t>
      </w:r>
    </w:p>
    <w:p w14:paraId="3372DD5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w:t>
      </w:r>
    </w:p>
    <w:p w14:paraId="58A13A2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A15 do OPZ – UPS typ F</w:t>
      </w:r>
    </w:p>
    <w:p w14:paraId="3C3FC554" w14:textId="77777777" w:rsidR="00CD1D51" w:rsidRPr="00674DD8" w:rsidRDefault="00CD1D51" w:rsidP="00CD1D51">
      <w:pPr>
        <w:spacing w:after="0" w:line="0" w:lineRule="atLeast"/>
        <w:jc w:val="both"/>
        <w:rPr>
          <w:rFonts w:cstheme="minorHAnsi"/>
          <w:sz w:val="24"/>
          <w:szCs w:val="24"/>
        </w:rPr>
      </w:pPr>
    </w:p>
    <w:p w14:paraId="7581E9F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 1.5 Parametry wyjściowe</w:t>
      </w:r>
    </w:p>
    <w:p w14:paraId="13F9FA1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model o czasie przełączenia 8-10ms?</w:t>
      </w:r>
    </w:p>
    <w:p w14:paraId="1831E809" w14:textId="77777777" w:rsidR="00CD1D51" w:rsidRDefault="00CD1D51" w:rsidP="00CD1D51">
      <w:pPr>
        <w:spacing w:after="0" w:line="0" w:lineRule="atLeast"/>
        <w:jc w:val="both"/>
        <w:rPr>
          <w:rFonts w:cstheme="minorHAnsi"/>
          <w:b/>
          <w:color w:val="000000"/>
          <w:sz w:val="24"/>
          <w:szCs w:val="24"/>
          <w:u w:val="single"/>
        </w:rPr>
      </w:pPr>
    </w:p>
    <w:p w14:paraId="77FBBE95" w14:textId="1EC5754E"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15 Wykonawcy:</w:t>
      </w:r>
    </w:p>
    <w:p w14:paraId="0FCB5AD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nie dopuszcza urządzenia z czasem przełączania powyżej 6ms.</w:t>
      </w:r>
    </w:p>
    <w:p w14:paraId="07695FC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A15 do OPZ.</w:t>
      </w:r>
    </w:p>
    <w:p w14:paraId="708CDF9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1.5.7 w w/w załączniku.</w:t>
      </w:r>
    </w:p>
    <w:p w14:paraId="77F28D7B" w14:textId="77777777" w:rsidR="00CD1D51" w:rsidRDefault="00CD1D51" w:rsidP="00CD1D51">
      <w:pPr>
        <w:spacing w:after="0" w:line="0" w:lineRule="atLeast"/>
        <w:jc w:val="both"/>
        <w:rPr>
          <w:rFonts w:cstheme="minorHAnsi"/>
          <w:sz w:val="24"/>
          <w:szCs w:val="24"/>
        </w:rPr>
      </w:pPr>
    </w:p>
    <w:p w14:paraId="676A6C75" w14:textId="4D9F6BAC"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78CFC52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1.5.7</w:t>
      </w:r>
      <w:r w:rsidRPr="00674DD8">
        <w:rPr>
          <w:rFonts w:cstheme="minorHAnsi"/>
          <w:sz w:val="24"/>
          <w:szCs w:val="24"/>
        </w:rPr>
        <w:tab/>
        <w:t>Czas przełączenia na pracę rezerwową poniżej 3 ms.</w:t>
      </w:r>
    </w:p>
    <w:p w14:paraId="1323F975" w14:textId="77777777" w:rsidR="00CD1D51" w:rsidRDefault="00CD1D51" w:rsidP="00CD1D51">
      <w:pPr>
        <w:spacing w:after="0" w:line="0" w:lineRule="atLeast"/>
        <w:jc w:val="both"/>
        <w:rPr>
          <w:rFonts w:cstheme="minorHAnsi"/>
          <w:sz w:val="24"/>
          <w:szCs w:val="24"/>
        </w:rPr>
      </w:pPr>
    </w:p>
    <w:p w14:paraId="55CB64A6" w14:textId="2F2AAC62"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76E11B5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1.5.7</w:t>
      </w:r>
      <w:r w:rsidRPr="00674DD8">
        <w:rPr>
          <w:rFonts w:cstheme="minorHAnsi"/>
          <w:sz w:val="24"/>
          <w:szCs w:val="24"/>
        </w:rPr>
        <w:tab/>
        <w:t>Czas przełączenia na pracę rezerwową poniżej 6 ms.</w:t>
      </w:r>
    </w:p>
    <w:p w14:paraId="34E25C5A" w14:textId="77777777" w:rsidR="00CD1D51" w:rsidRPr="00674DD8" w:rsidRDefault="00CD1D51" w:rsidP="00CD1D51">
      <w:pPr>
        <w:spacing w:after="0" w:line="0" w:lineRule="atLeast"/>
        <w:jc w:val="both"/>
        <w:rPr>
          <w:rFonts w:cstheme="minorHAnsi"/>
          <w:b/>
          <w:color w:val="000000"/>
          <w:sz w:val="24"/>
          <w:szCs w:val="24"/>
          <w:u w:val="single"/>
        </w:rPr>
      </w:pPr>
    </w:p>
    <w:p w14:paraId="6AFDC5D4" w14:textId="77777777" w:rsidR="00CD1D51" w:rsidRPr="00674DD8" w:rsidRDefault="00CD1D51" w:rsidP="00CD1D51">
      <w:pPr>
        <w:spacing w:after="0" w:line="0" w:lineRule="atLeast"/>
        <w:jc w:val="both"/>
        <w:rPr>
          <w:rFonts w:cstheme="minorHAnsi"/>
          <w:b/>
          <w:color w:val="000000"/>
          <w:sz w:val="24"/>
          <w:szCs w:val="24"/>
          <w:u w:val="single"/>
        </w:rPr>
      </w:pPr>
    </w:p>
    <w:p w14:paraId="249B4DC1" w14:textId="77777777" w:rsidR="00CD1D51" w:rsidRPr="00CD1D51" w:rsidRDefault="00CD1D51" w:rsidP="00CD1D51">
      <w:pPr>
        <w:spacing w:after="0" w:line="0" w:lineRule="atLeast"/>
        <w:jc w:val="both"/>
        <w:rPr>
          <w:rFonts w:cstheme="minorHAnsi"/>
          <w:b/>
          <w:color w:val="000000"/>
          <w:sz w:val="24"/>
          <w:szCs w:val="24"/>
          <w:u w:val="single"/>
        </w:rPr>
      </w:pPr>
      <w:r w:rsidRPr="00CD1D51">
        <w:rPr>
          <w:rFonts w:cstheme="minorHAnsi"/>
          <w:b/>
          <w:color w:val="000000"/>
          <w:sz w:val="24"/>
          <w:szCs w:val="24"/>
          <w:u w:val="single"/>
        </w:rPr>
        <w:t>Pytanie nr 16 Wykonawcy:</w:t>
      </w:r>
    </w:p>
    <w:p w14:paraId="7502A2C7" w14:textId="77777777" w:rsidR="00CD1D51" w:rsidRPr="00CD1D51" w:rsidRDefault="00CD1D51" w:rsidP="00CD1D51">
      <w:pPr>
        <w:spacing w:after="0" w:line="0" w:lineRule="atLeast"/>
        <w:jc w:val="both"/>
        <w:rPr>
          <w:rFonts w:cstheme="minorHAnsi"/>
          <w:sz w:val="24"/>
          <w:szCs w:val="24"/>
        </w:rPr>
      </w:pPr>
      <w:r w:rsidRPr="00CD1D51">
        <w:rPr>
          <w:rFonts w:cstheme="minorHAnsi"/>
          <w:sz w:val="24"/>
          <w:szCs w:val="24"/>
        </w:rPr>
        <w:t xml:space="preserve">Czy, 3 zamówienia polegające na dostawie sprzętu informatycznego -dotyczące części 1 , na wykazanie należycie wykonanej dostawy, wymagacie Państwo dostaw sprzętu , który zawiera cześc.1 tj./skaner, UPS, tablet, itd./ ? Czy może to być szeroko pojęty sprzęt informatyczny np. komputery , plotery , urządzenia drukujące MFP ? </w:t>
      </w:r>
    </w:p>
    <w:p w14:paraId="012B98F1" w14:textId="77777777" w:rsidR="00CD1D51" w:rsidRPr="00CD1D51" w:rsidRDefault="00CD1D51" w:rsidP="00CD1D51">
      <w:pPr>
        <w:spacing w:after="0" w:line="0" w:lineRule="atLeast"/>
        <w:jc w:val="both"/>
        <w:rPr>
          <w:rFonts w:cstheme="minorHAnsi"/>
          <w:sz w:val="24"/>
          <w:szCs w:val="24"/>
        </w:rPr>
      </w:pPr>
    </w:p>
    <w:p w14:paraId="009717B7" w14:textId="77777777" w:rsidR="00CD1D51" w:rsidRPr="00CD1D51" w:rsidRDefault="00CD1D51" w:rsidP="00CD1D51">
      <w:pPr>
        <w:spacing w:after="0" w:line="0" w:lineRule="atLeast"/>
        <w:jc w:val="both"/>
        <w:rPr>
          <w:rFonts w:cstheme="minorHAnsi"/>
          <w:sz w:val="24"/>
          <w:szCs w:val="24"/>
        </w:rPr>
      </w:pPr>
      <w:r w:rsidRPr="00CD1D51">
        <w:rPr>
          <w:rFonts w:cstheme="minorHAnsi"/>
          <w:sz w:val="24"/>
          <w:szCs w:val="24"/>
        </w:rPr>
        <w:t xml:space="preserve">3.            Warunki udziału w postępowaniu, określone przez Zamawiającego zgodnie z art. 112 ust. 1 ustawy </w:t>
      </w:r>
      <w:proofErr w:type="spellStart"/>
      <w:r w:rsidRPr="00CD1D51">
        <w:rPr>
          <w:rFonts w:cstheme="minorHAnsi"/>
          <w:sz w:val="24"/>
          <w:szCs w:val="24"/>
        </w:rPr>
        <w:t>Pzp</w:t>
      </w:r>
      <w:proofErr w:type="spellEnd"/>
      <w:r w:rsidRPr="00CD1D51">
        <w:rPr>
          <w:rFonts w:cstheme="minorHAnsi"/>
          <w:sz w:val="24"/>
          <w:szCs w:val="24"/>
        </w:rPr>
        <w:t>:</w:t>
      </w:r>
    </w:p>
    <w:p w14:paraId="3F7589DE" w14:textId="77777777" w:rsidR="00CD1D51" w:rsidRPr="00CD1D51" w:rsidRDefault="00CD1D51" w:rsidP="00CD1D51">
      <w:pPr>
        <w:spacing w:after="0" w:line="0" w:lineRule="atLeast"/>
        <w:jc w:val="both"/>
        <w:rPr>
          <w:rFonts w:cstheme="minorHAnsi"/>
          <w:sz w:val="24"/>
          <w:szCs w:val="24"/>
        </w:rPr>
      </w:pPr>
      <w:r w:rsidRPr="00CD1D51">
        <w:rPr>
          <w:rFonts w:cstheme="minorHAnsi"/>
          <w:sz w:val="24"/>
          <w:szCs w:val="24"/>
        </w:rPr>
        <w:t>3.1.        zdolność techniczna lub zawodowa:</w:t>
      </w:r>
    </w:p>
    <w:p w14:paraId="1B36EC71" w14:textId="77777777" w:rsidR="00CD1D51" w:rsidRPr="004B0C33" w:rsidRDefault="00CD1D51" w:rsidP="00CD1D51">
      <w:pPr>
        <w:spacing w:after="0" w:line="0" w:lineRule="atLeast"/>
        <w:jc w:val="both"/>
        <w:rPr>
          <w:rFonts w:ascii="Calibri" w:hAnsi="Calibri" w:cs="Calibri"/>
          <w:color w:val="000000"/>
          <w:sz w:val="23"/>
          <w:szCs w:val="23"/>
        </w:rPr>
      </w:pPr>
      <w:r w:rsidRPr="00CD1D51">
        <w:rPr>
          <w:rFonts w:cstheme="minorHAnsi"/>
          <w:sz w:val="24"/>
          <w:szCs w:val="24"/>
        </w:rPr>
        <w:t xml:space="preserve">3.1.1.     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3 zamówienia polegające na dostawie sprzętu informatycznego o wartości minimalnej każdej z wykazanych dostaw wynoszącej 500.000,00 PLN - dotyczy części </w:t>
      </w:r>
      <w:r w:rsidRPr="004B0C33">
        <w:rPr>
          <w:rFonts w:cstheme="minorHAnsi"/>
          <w:sz w:val="24"/>
          <w:szCs w:val="24"/>
        </w:rPr>
        <w:t>1;</w:t>
      </w:r>
      <w:r w:rsidRPr="004B0C33">
        <w:rPr>
          <w:rFonts w:ascii="Calibri" w:hAnsi="Calibri" w:cs="Calibri"/>
          <w:color w:val="000000"/>
          <w:sz w:val="23"/>
          <w:szCs w:val="23"/>
        </w:rPr>
        <w:t>.</w:t>
      </w:r>
    </w:p>
    <w:p w14:paraId="4D6E1117" w14:textId="77777777" w:rsidR="00CD1D51" w:rsidRPr="004B0C33" w:rsidRDefault="00CD1D51" w:rsidP="00CD1D51">
      <w:pPr>
        <w:spacing w:after="0" w:line="0" w:lineRule="atLeast"/>
        <w:jc w:val="both"/>
        <w:rPr>
          <w:rFonts w:cstheme="minorHAnsi"/>
          <w:b/>
          <w:color w:val="000000"/>
          <w:sz w:val="24"/>
          <w:szCs w:val="24"/>
          <w:u w:val="single"/>
        </w:rPr>
      </w:pPr>
    </w:p>
    <w:p w14:paraId="25196DAA" w14:textId="6625A66A" w:rsidR="00CD1D51" w:rsidRPr="00674DD8" w:rsidRDefault="00CD1D51" w:rsidP="00CD1D51">
      <w:pPr>
        <w:spacing w:after="0" w:line="0" w:lineRule="atLeast"/>
        <w:jc w:val="both"/>
        <w:rPr>
          <w:rFonts w:cstheme="minorHAnsi"/>
          <w:b/>
          <w:color w:val="000000"/>
          <w:sz w:val="24"/>
          <w:szCs w:val="24"/>
          <w:u w:val="single"/>
        </w:rPr>
      </w:pPr>
      <w:r w:rsidRPr="004B0C33">
        <w:rPr>
          <w:rFonts w:cstheme="minorHAnsi"/>
          <w:b/>
          <w:color w:val="000000"/>
          <w:sz w:val="24"/>
          <w:szCs w:val="24"/>
          <w:u w:val="single"/>
        </w:rPr>
        <w:t>Odpowiedź Zamawiającego na pytanie nr 16 Wykonawcy:</w:t>
      </w:r>
    </w:p>
    <w:p w14:paraId="5B90D897" w14:textId="0C19A2D9" w:rsidR="00CD1D51" w:rsidRPr="00CD1D51" w:rsidRDefault="00CD1D51" w:rsidP="00CD1D51">
      <w:pPr>
        <w:spacing w:after="0" w:line="0" w:lineRule="atLeast"/>
        <w:jc w:val="both"/>
        <w:rPr>
          <w:rFonts w:cstheme="minorHAnsi"/>
          <w:color w:val="000000"/>
          <w:sz w:val="24"/>
          <w:szCs w:val="24"/>
        </w:rPr>
      </w:pPr>
      <w:r w:rsidRPr="00CD1D51">
        <w:rPr>
          <w:rFonts w:cstheme="minorHAnsi"/>
          <w:color w:val="000000"/>
          <w:sz w:val="24"/>
          <w:szCs w:val="24"/>
        </w:rPr>
        <w:lastRenderedPageBreak/>
        <w:t xml:space="preserve">Zamawiający wyjaśnia, że postawiony warunek udziału w postępowaniu dotyczy doświadczenia w dostawach </w:t>
      </w:r>
      <w:r w:rsidRPr="00CD1D51">
        <w:rPr>
          <w:rFonts w:cstheme="minorHAnsi"/>
          <w:sz w:val="24"/>
          <w:szCs w:val="24"/>
        </w:rPr>
        <w:t>szeroko pojętego sprzętu informatycznego o wartości minimalnej każdej z wykazanych dostaw wynoszącej 500.000,00 PLN</w:t>
      </w:r>
      <w:r w:rsidRPr="00CD1D51">
        <w:rPr>
          <w:rFonts w:cstheme="minorHAnsi"/>
          <w:color w:val="000000"/>
          <w:sz w:val="24"/>
          <w:szCs w:val="24"/>
        </w:rPr>
        <w:t>.</w:t>
      </w:r>
    </w:p>
    <w:p w14:paraId="5ED1FDC8" w14:textId="77777777" w:rsidR="00CD1D51" w:rsidRPr="00674DD8" w:rsidRDefault="00CD1D51" w:rsidP="00CD1D51">
      <w:pPr>
        <w:spacing w:after="0" w:line="0" w:lineRule="atLeast"/>
        <w:jc w:val="both"/>
        <w:rPr>
          <w:rFonts w:cstheme="minorHAnsi"/>
          <w:b/>
          <w:color w:val="000000"/>
          <w:sz w:val="24"/>
          <w:szCs w:val="24"/>
          <w:u w:val="single"/>
        </w:rPr>
      </w:pPr>
    </w:p>
    <w:p w14:paraId="3901D532" w14:textId="77777777" w:rsidR="00CD1D51" w:rsidRPr="00674DD8" w:rsidRDefault="00CD1D51" w:rsidP="00CD1D51">
      <w:pPr>
        <w:spacing w:after="0" w:line="0" w:lineRule="atLeast"/>
        <w:jc w:val="both"/>
        <w:rPr>
          <w:rFonts w:cstheme="minorHAnsi"/>
          <w:b/>
          <w:color w:val="000000"/>
          <w:sz w:val="24"/>
          <w:szCs w:val="24"/>
          <w:u w:val="single"/>
        </w:rPr>
      </w:pPr>
    </w:p>
    <w:p w14:paraId="165CBC7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17 Wykonawcy:</w:t>
      </w:r>
    </w:p>
    <w:p w14:paraId="7EB6671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SOPZ – Przełącznik 24p</w:t>
      </w:r>
    </w:p>
    <w:p w14:paraId="369D92A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SOPZ – Przełącznik 48p</w:t>
      </w:r>
    </w:p>
    <w:p w14:paraId="560F0A0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SOPZ – Przełącznik 24p</w:t>
      </w:r>
    </w:p>
    <w:p w14:paraId="1A00525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SOPZ – Przełącznik 24p POE</w:t>
      </w:r>
    </w:p>
    <w:p w14:paraId="1964668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SOPZ – Przełącznik 48p</w:t>
      </w:r>
    </w:p>
    <w:p w14:paraId="3BBDC0A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Pozycja 1.1.3</w:t>
      </w:r>
    </w:p>
    <w:p w14:paraId="7994935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dopuszczenie przełącznika o głębokości obudowy nie większej niż 290mm, zmiana tego parametru w niewielkim stopniu pozwoli na zaoferowanie szerszej gamy urządzeń.</w:t>
      </w:r>
    </w:p>
    <w:p w14:paraId="79E105C4" w14:textId="77777777" w:rsidR="00CD1D51" w:rsidRDefault="00CD1D51" w:rsidP="00CD1D51">
      <w:pPr>
        <w:spacing w:after="0" w:line="0" w:lineRule="atLeast"/>
        <w:jc w:val="both"/>
        <w:rPr>
          <w:rFonts w:cstheme="minorHAnsi"/>
          <w:b/>
          <w:color w:val="000000"/>
          <w:sz w:val="24"/>
          <w:szCs w:val="24"/>
          <w:u w:val="single"/>
        </w:rPr>
      </w:pPr>
    </w:p>
    <w:p w14:paraId="53E483A9" w14:textId="4E890711"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17 Wykonawcy:</w:t>
      </w:r>
    </w:p>
    <w:p w14:paraId="009BC05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B1 do OPZ, B2 do OPZ, C10 do OPZ, C12 do OPZ.</w:t>
      </w:r>
    </w:p>
    <w:p w14:paraId="518E50CD" w14:textId="77777777" w:rsidR="00CD1D51" w:rsidRDefault="00CD1D51" w:rsidP="00CD1D51">
      <w:pPr>
        <w:spacing w:after="0" w:line="0" w:lineRule="atLeast"/>
        <w:jc w:val="both"/>
        <w:rPr>
          <w:rFonts w:cstheme="minorHAnsi"/>
          <w:sz w:val="24"/>
          <w:szCs w:val="24"/>
        </w:rPr>
      </w:pPr>
    </w:p>
    <w:p w14:paraId="722E8A31" w14:textId="48A7344D"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7E7869A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1.1.3</w:t>
      </w:r>
      <w:r w:rsidRPr="00674DD8">
        <w:rPr>
          <w:rFonts w:cstheme="minorHAnsi"/>
          <w:sz w:val="24"/>
          <w:szCs w:val="24"/>
        </w:rPr>
        <w:tab/>
        <w:t>Wysokość maksymalna 1U, głębokość obudowy nie większa niż 280 mm.</w:t>
      </w:r>
    </w:p>
    <w:p w14:paraId="3EC12211" w14:textId="77777777" w:rsidR="00CD1D51" w:rsidRDefault="00CD1D51" w:rsidP="00CD1D51">
      <w:pPr>
        <w:spacing w:after="0" w:line="0" w:lineRule="atLeast"/>
        <w:jc w:val="both"/>
        <w:rPr>
          <w:rFonts w:cstheme="minorHAnsi"/>
          <w:b/>
          <w:sz w:val="24"/>
          <w:szCs w:val="24"/>
        </w:rPr>
      </w:pPr>
    </w:p>
    <w:p w14:paraId="6C7AB1D7" w14:textId="5BBEB8B7"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3A05748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1.1.3</w:t>
      </w:r>
      <w:r w:rsidRPr="00674DD8">
        <w:rPr>
          <w:rFonts w:cstheme="minorHAnsi"/>
          <w:sz w:val="24"/>
          <w:szCs w:val="24"/>
        </w:rPr>
        <w:tab/>
        <w:t>Wysokość maksymalna 1U, głębokość obudowy nie większa niż 300 mm.</w:t>
      </w:r>
    </w:p>
    <w:p w14:paraId="7E541669" w14:textId="77777777" w:rsidR="00CD1D51" w:rsidRPr="00674DD8" w:rsidRDefault="00CD1D51" w:rsidP="00CD1D51">
      <w:pPr>
        <w:spacing w:after="0" w:line="0" w:lineRule="atLeast"/>
        <w:jc w:val="both"/>
        <w:rPr>
          <w:rFonts w:cstheme="minorHAnsi"/>
          <w:b/>
          <w:color w:val="000000"/>
          <w:sz w:val="24"/>
          <w:szCs w:val="24"/>
          <w:u w:val="single"/>
        </w:rPr>
      </w:pPr>
    </w:p>
    <w:p w14:paraId="7AECC343"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Zamawiający zmienił w tym zakresie załącznik numer C11 do OPZ. Zamawiający udzielił odpowiedzi w odpowiedzi na pytanie numer 5.</w:t>
      </w:r>
    </w:p>
    <w:p w14:paraId="680BCAC3" w14:textId="77777777" w:rsidR="00CD1D51" w:rsidRPr="00674DD8" w:rsidRDefault="00CD1D51" w:rsidP="00CD1D51">
      <w:pPr>
        <w:spacing w:after="0" w:line="0" w:lineRule="atLeast"/>
        <w:jc w:val="both"/>
        <w:rPr>
          <w:rFonts w:cstheme="minorHAnsi"/>
          <w:b/>
          <w:color w:val="000000"/>
          <w:sz w:val="24"/>
          <w:szCs w:val="24"/>
          <w:u w:val="single"/>
        </w:rPr>
      </w:pPr>
    </w:p>
    <w:p w14:paraId="276E8A8F" w14:textId="77777777" w:rsidR="00CD1D51" w:rsidRPr="00674DD8" w:rsidRDefault="00CD1D51" w:rsidP="00CD1D51">
      <w:pPr>
        <w:spacing w:after="0" w:line="0" w:lineRule="atLeast"/>
        <w:jc w:val="both"/>
        <w:rPr>
          <w:rFonts w:cstheme="minorHAnsi"/>
          <w:b/>
          <w:color w:val="000000"/>
          <w:sz w:val="24"/>
          <w:szCs w:val="24"/>
          <w:u w:val="single"/>
        </w:rPr>
      </w:pPr>
    </w:p>
    <w:p w14:paraId="56C6631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18 Wykonawcy:</w:t>
      </w:r>
    </w:p>
    <w:p w14:paraId="13D5679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SOPZ – Przełącznik 24p</w:t>
      </w:r>
    </w:p>
    <w:p w14:paraId="7CF2EE3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SOPZ – Przełącznik 48p</w:t>
      </w:r>
    </w:p>
    <w:p w14:paraId="0EA93A8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B3 do SOPZ – Przełącznik 48p POE</w:t>
      </w:r>
    </w:p>
    <w:p w14:paraId="0D3612D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SOPZ – Przełącznik rdzeniowy</w:t>
      </w:r>
    </w:p>
    <w:p w14:paraId="6E7DDA3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SOPZ – Przełącznik 24p</w:t>
      </w:r>
    </w:p>
    <w:p w14:paraId="6D29191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SOPZ – Przełącznik 24p POE</w:t>
      </w:r>
    </w:p>
    <w:p w14:paraId="5CB5631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SOPZ – Przełącznik 48p</w:t>
      </w:r>
    </w:p>
    <w:p w14:paraId="35A78FC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C13 do SOPZ – Przełącznik 48p POE</w:t>
      </w:r>
    </w:p>
    <w:p w14:paraId="784362A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SOPZ – Przełącznik rdzeniowy</w:t>
      </w:r>
    </w:p>
    <w:p w14:paraId="4C2CF56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Pozycja 1.3.16</w:t>
      </w:r>
    </w:p>
    <w:p w14:paraId="73CECAE0" w14:textId="6A208D56"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wykreślenie wymogu obsługi protokołów routingu PIM-SM i PIM-DM, część producentów umożliwia obsługę tych protokołów przez przełączniki po wykupieniu dodatkowej licencji, która podnośni znacznie koszty. Usunięcie tego wymogu pozwoli na zaoferowanie szerszej gamy urządzeń, oraz może pozytywnie wpłynąć na wartość ofer</w:t>
      </w:r>
      <w:r>
        <w:rPr>
          <w:rFonts w:cstheme="minorHAnsi"/>
          <w:sz w:val="24"/>
          <w:szCs w:val="24"/>
        </w:rPr>
        <w:t>t</w:t>
      </w:r>
      <w:r w:rsidRPr="00674DD8">
        <w:rPr>
          <w:rFonts w:cstheme="minorHAnsi"/>
          <w:sz w:val="24"/>
          <w:szCs w:val="24"/>
        </w:rPr>
        <w:t>y.</w:t>
      </w:r>
    </w:p>
    <w:p w14:paraId="71C693C9" w14:textId="77777777" w:rsidR="00CD1D51" w:rsidRDefault="00CD1D51" w:rsidP="00CD1D51">
      <w:pPr>
        <w:spacing w:after="0" w:line="0" w:lineRule="atLeast"/>
        <w:jc w:val="both"/>
        <w:rPr>
          <w:rFonts w:cstheme="minorHAnsi"/>
          <w:b/>
          <w:color w:val="000000"/>
          <w:sz w:val="24"/>
          <w:szCs w:val="24"/>
          <w:u w:val="single"/>
        </w:rPr>
      </w:pPr>
    </w:p>
    <w:p w14:paraId="5F49F380" w14:textId="1244BAFF"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18 Wykonawcy:</w:t>
      </w:r>
    </w:p>
    <w:p w14:paraId="330F66B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Zamawiający dokonuje zmiany w załączniku numer B1 do OPZ, B2 do OPZ, B3 do OPZ, B4 do OPZ, C10 do OPZ, C11 do OPZ, C12 do OPZ, C13 do OPZ, C14 do OPZ.</w:t>
      </w:r>
    </w:p>
    <w:p w14:paraId="5A240FFB" w14:textId="77777777" w:rsidR="00CD1D51" w:rsidRDefault="00CD1D51" w:rsidP="00CD1D51">
      <w:pPr>
        <w:spacing w:after="0" w:line="0" w:lineRule="atLeast"/>
        <w:jc w:val="both"/>
        <w:rPr>
          <w:rFonts w:cstheme="minorHAnsi"/>
          <w:sz w:val="24"/>
          <w:szCs w:val="24"/>
        </w:rPr>
      </w:pPr>
    </w:p>
    <w:p w14:paraId="70E465ED" w14:textId="7DDB1E3D"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0527211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1.3.16</w:t>
      </w:r>
      <w:r w:rsidRPr="00674DD8">
        <w:rPr>
          <w:rFonts w:cstheme="minorHAnsi"/>
          <w:sz w:val="24"/>
          <w:szCs w:val="24"/>
        </w:rPr>
        <w:tab/>
        <w:t>Obsługa protokołów routingu OSPF, OSPFv3, RIP, PIM-SM, PIM-DM. Jeżeli do obsługi powyższych funkcjonalności wymagana jest licencja to należy ją dostarczyć w ramach niniejszego postępowania.</w:t>
      </w:r>
    </w:p>
    <w:p w14:paraId="12D11E70" w14:textId="77777777" w:rsidR="00CD1D51" w:rsidRDefault="00CD1D51" w:rsidP="00CD1D51">
      <w:pPr>
        <w:spacing w:after="0" w:line="0" w:lineRule="atLeast"/>
        <w:jc w:val="both"/>
        <w:rPr>
          <w:rFonts w:cstheme="minorHAnsi"/>
          <w:sz w:val="24"/>
          <w:szCs w:val="24"/>
        </w:rPr>
      </w:pPr>
    </w:p>
    <w:p w14:paraId="492C7FA3" w14:textId="3485F9E9"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 xml:space="preserve">Jest: </w:t>
      </w:r>
    </w:p>
    <w:p w14:paraId="4B2970B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1.3.16</w:t>
      </w:r>
      <w:r w:rsidRPr="00674DD8">
        <w:rPr>
          <w:rFonts w:cstheme="minorHAnsi"/>
          <w:sz w:val="24"/>
          <w:szCs w:val="24"/>
        </w:rPr>
        <w:tab/>
        <w:t>Obsługa protokołów routingu OSPF, OSPFv3, RIP. Jeżeli do obsługi powyższych funkcjonalności wymagana jest licencja to należy ją dostarczyć w ramach niniejszego postępowania.</w:t>
      </w:r>
    </w:p>
    <w:p w14:paraId="0FD64140" w14:textId="77777777" w:rsidR="00CD1D51" w:rsidRPr="00674DD8" w:rsidRDefault="00CD1D51" w:rsidP="00CD1D51">
      <w:pPr>
        <w:spacing w:after="0" w:line="0" w:lineRule="atLeast"/>
        <w:jc w:val="both"/>
        <w:rPr>
          <w:rFonts w:cstheme="minorHAnsi"/>
          <w:sz w:val="24"/>
          <w:szCs w:val="24"/>
        </w:rPr>
      </w:pPr>
    </w:p>
    <w:p w14:paraId="2991F823" w14:textId="77777777" w:rsidR="00CD1D51" w:rsidRPr="00674DD8" w:rsidRDefault="00CD1D51" w:rsidP="00CD1D51">
      <w:pPr>
        <w:spacing w:after="0" w:line="0" w:lineRule="atLeast"/>
        <w:jc w:val="both"/>
        <w:rPr>
          <w:rFonts w:cstheme="minorHAnsi"/>
          <w:sz w:val="24"/>
          <w:szCs w:val="24"/>
        </w:rPr>
      </w:pPr>
    </w:p>
    <w:p w14:paraId="5FE91FEB"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19 Wykonawcy:</w:t>
      </w:r>
    </w:p>
    <w:p w14:paraId="0D7A65F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B1 do SOPZ – Przełącznik 24p</w:t>
      </w:r>
    </w:p>
    <w:p w14:paraId="2BA6AEA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B2 do SOPZ – Przełącznik 48p</w:t>
      </w:r>
    </w:p>
    <w:p w14:paraId="3486915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B3 do SOPZ – Przełącznik 48p POE</w:t>
      </w:r>
    </w:p>
    <w:p w14:paraId="298350B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B4 do SOPZ – Przełącznik rdzeniowy</w:t>
      </w:r>
    </w:p>
    <w:p w14:paraId="2DBC2B3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C10 do SOPZ – Przełącznik 24p</w:t>
      </w:r>
    </w:p>
    <w:p w14:paraId="26D383D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C11 do SOPZ – Przełącznik 24p POE</w:t>
      </w:r>
    </w:p>
    <w:p w14:paraId="1B75062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C12 do SOPZ – Przełącznik 48p</w:t>
      </w:r>
    </w:p>
    <w:p w14:paraId="7378D69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C13 do SOPZ – Przełącznik 48p POE</w:t>
      </w:r>
    </w:p>
    <w:p w14:paraId="7DCE087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C14 do SOPZ – Przełącznik rdzeniowy</w:t>
      </w:r>
    </w:p>
    <w:p w14:paraId="6427CFB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Pozycja 1.4.1</w:t>
      </w:r>
    </w:p>
    <w:p w14:paraId="66587D8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i dopuszczenie urządzeń posiadających 2 zdefiniowane poziomy dostępu administracyjnego przez konsolę.</w:t>
      </w:r>
    </w:p>
    <w:p w14:paraId="61C3E8B4" w14:textId="77777777" w:rsidR="00CD1D51" w:rsidRDefault="00CD1D51" w:rsidP="00CD1D51">
      <w:pPr>
        <w:spacing w:after="0" w:line="0" w:lineRule="atLeast"/>
        <w:jc w:val="both"/>
        <w:rPr>
          <w:rFonts w:cstheme="minorHAnsi"/>
          <w:b/>
          <w:color w:val="000000"/>
          <w:sz w:val="24"/>
          <w:szCs w:val="24"/>
          <w:u w:val="single"/>
        </w:rPr>
      </w:pPr>
    </w:p>
    <w:p w14:paraId="6BD40937" w14:textId="7B896A6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19 Wykonawcy:</w:t>
      </w:r>
    </w:p>
    <w:p w14:paraId="4072822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B1 do OPZ, B2 do OPZ, B3 do OPZ, B4 do OPZ, C10 do OPZ, C11 do OPZ, C12 do OPZ, C13 do OPZ, C14 do OPZ.</w:t>
      </w:r>
    </w:p>
    <w:p w14:paraId="5FF56CB9" w14:textId="77777777" w:rsidR="00CD1D51" w:rsidRDefault="00CD1D51" w:rsidP="00CD1D51">
      <w:pPr>
        <w:spacing w:after="0" w:line="0" w:lineRule="atLeast"/>
        <w:jc w:val="both"/>
        <w:rPr>
          <w:rFonts w:cstheme="minorHAnsi"/>
          <w:sz w:val="24"/>
          <w:szCs w:val="24"/>
        </w:rPr>
      </w:pPr>
    </w:p>
    <w:p w14:paraId="03F735A3" w14:textId="33C321D3"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3DD1552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1.4.1</w:t>
      </w:r>
      <w:r w:rsidRPr="00674DD8">
        <w:rPr>
          <w:rFonts w:cstheme="minorHAnsi"/>
          <w:sz w:val="24"/>
          <w:szCs w:val="24"/>
        </w:rPr>
        <w:tab/>
        <w:t>Minimum 3 poziomy dostępu administracyjnego poprzez konsolę.</w:t>
      </w:r>
    </w:p>
    <w:p w14:paraId="1E1F6D99" w14:textId="77777777" w:rsidR="00CD1D51" w:rsidRDefault="00CD1D51" w:rsidP="00CD1D51">
      <w:pPr>
        <w:spacing w:after="0" w:line="0" w:lineRule="atLeast"/>
        <w:jc w:val="both"/>
        <w:rPr>
          <w:rFonts w:cstheme="minorHAnsi"/>
          <w:sz w:val="24"/>
          <w:szCs w:val="24"/>
        </w:rPr>
      </w:pPr>
    </w:p>
    <w:p w14:paraId="22BD8A92" w14:textId="6558E393"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 xml:space="preserve">Jest: </w:t>
      </w:r>
    </w:p>
    <w:p w14:paraId="5C79DA1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1.4.1</w:t>
      </w:r>
      <w:r w:rsidRPr="00674DD8">
        <w:rPr>
          <w:rFonts w:cstheme="minorHAnsi"/>
          <w:sz w:val="24"/>
          <w:szCs w:val="24"/>
        </w:rPr>
        <w:tab/>
        <w:t>Minimum 2 poziomy dostępu administracyjnego poprzez konsolę.</w:t>
      </w:r>
    </w:p>
    <w:p w14:paraId="49B11A32" w14:textId="77777777" w:rsidR="00CD1D51" w:rsidRPr="00674DD8" w:rsidRDefault="00CD1D51" w:rsidP="00CD1D51">
      <w:pPr>
        <w:spacing w:after="0" w:line="0" w:lineRule="atLeast"/>
        <w:jc w:val="both"/>
        <w:rPr>
          <w:rFonts w:cstheme="minorHAnsi"/>
          <w:sz w:val="24"/>
          <w:szCs w:val="24"/>
        </w:rPr>
      </w:pPr>
    </w:p>
    <w:p w14:paraId="2A46C895" w14:textId="77777777" w:rsidR="00CD1D51" w:rsidRPr="00674DD8" w:rsidRDefault="00CD1D51" w:rsidP="00CD1D51">
      <w:pPr>
        <w:spacing w:after="0" w:line="0" w:lineRule="atLeast"/>
        <w:jc w:val="both"/>
        <w:rPr>
          <w:rFonts w:cstheme="minorHAnsi"/>
          <w:sz w:val="24"/>
          <w:szCs w:val="24"/>
        </w:rPr>
      </w:pPr>
    </w:p>
    <w:p w14:paraId="7889BC7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20 Wykonawcy:</w:t>
      </w:r>
    </w:p>
    <w:p w14:paraId="571108B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 do SOPZ – Access Point</w:t>
      </w:r>
    </w:p>
    <w:p w14:paraId="438901E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Pozycja 1.3.5</w:t>
      </w:r>
    </w:p>
    <w:p w14:paraId="7A1B643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Wnosimy o zmianę obsługiwanej prędkości PHY 802.11ax do wartości minimum 1200 </w:t>
      </w:r>
      <w:proofErr w:type="spellStart"/>
      <w:r w:rsidRPr="00674DD8">
        <w:rPr>
          <w:rFonts w:cstheme="minorHAnsi"/>
          <w:sz w:val="24"/>
          <w:szCs w:val="24"/>
        </w:rPr>
        <w:t>Mbps</w:t>
      </w:r>
      <w:proofErr w:type="spellEnd"/>
      <w:r w:rsidRPr="00674DD8">
        <w:rPr>
          <w:rFonts w:cstheme="minorHAnsi"/>
          <w:sz w:val="24"/>
          <w:szCs w:val="24"/>
        </w:rPr>
        <w:t xml:space="preserve">. Standard 802.11ax określa przepustowość warstwy fizycznej (PHY) przy modulacji 1024-QAM o szerokości kanału 160MHz na poziomie 1200 </w:t>
      </w:r>
      <w:proofErr w:type="spellStart"/>
      <w:r w:rsidRPr="00674DD8">
        <w:rPr>
          <w:rFonts w:cstheme="minorHAnsi"/>
          <w:sz w:val="24"/>
          <w:szCs w:val="24"/>
        </w:rPr>
        <w:t>Mbps</w:t>
      </w:r>
      <w:proofErr w:type="spellEnd"/>
      <w:r w:rsidRPr="00674DD8">
        <w:rPr>
          <w:rFonts w:cstheme="minorHAnsi"/>
          <w:sz w:val="24"/>
          <w:szCs w:val="24"/>
        </w:rPr>
        <w:t>. Wartość 1400Mbps dla standardu 802.11ax może być tylko chwytem marketingowym, lub też osiągnięcie jej może wiązać się zastosowaniem innych rozwiązań nie zgodnych ze standardem.</w:t>
      </w:r>
    </w:p>
    <w:p w14:paraId="492B5C36" w14:textId="77777777" w:rsidR="00CD1D51" w:rsidRDefault="00CD1D51" w:rsidP="00CD1D51">
      <w:pPr>
        <w:spacing w:after="0" w:line="0" w:lineRule="atLeast"/>
        <w:jc w:val="both"/>
        <w:rPr>
          <w:rFonts w:cstheme="minorHAnsi"/>
          <w:b/>
          <w:color w:val="000000"/>
          <w:sz w:val="24"/>
          <w:szCs w:val="24"/>
          <w:u w:val="single"/>
        </w:rPr>
      </w:pPr>
    </w:p>
    <w:p w14:paraId="07E1907E" w14:textId="172D8A9D"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20 Wykonawcy:</w:t>
      </w:r>
    </w:p>
    <w:p w14:paraId="7370EFE3"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dokonuje zmiany w załączniku numer C1 do OPZ.</w:t>
      </w:r>
    </w:p>
    <w:p w14:paraId="713C7E64" w14:textId="77777777" w:rsidR="00CD1D51" w:rsidRDefault="00CD1D51" w:rsidP="00CD1D51">
      <w:pPr>
        <w:spacing w:after="0" w:line="0" w:lineRule="atLeast"/>
        <w:jc w:val="both"/>
        <w:rPr>
          <w:rFonts w:eastAsia="Andale Sans UI" w:cstheme="minorHAnsi"/>
          <w:sz w:val="24"/>
          <w:szCs w:val="24"/>
          <w:lang w:bidi="en-US"/>
        </w:rPr>
      </w:pPr>
    </w:p>
    <w:p w14:paraId="4EAFC78F" w14:textId="36BC4F57"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Było:</w:t>
      </w:r>
    </w:p>
    <w:p w14:paraId="48878899"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1.3.5</w:t>
      </w:r>
      <w:r w:rsidRPr="00674DD8">
        <w:rPr>
          <w:rFonts w:eastAsia="Andale Sans UI" w:cstheme="minorHAnsi"/>
          <w:sz w:val="24"/>
          <w:szCs w:val="24"/>
          <w:lang w:bidi="en-US"/>
        </w:rPr>
        <w:tab/>
        <w:t xml:space="preserve">Obsługa prędkości PHY 802.11ax minimum do 1400 </w:t>
      </w:r>
      <w:proofErr w:type="spellStart"/>
      <w:r w:rsidRPr="00674DD8">
        <w:rPr>
          <w:rFonts w:eastAsia="Andale Sans UI" w:cstheme="minorHAnsi"/>
          <w:sz w:val="24"/>
          <w:szCs w:val="24"/>
          <w:lang w:bidi="en-US"/>
        </w:rPr>
        <w:t>Mbps</w:t>
      </w:r>
      <w:proofErr w:type="spellEnd"/>
      <w:r w:rsidRPr="00674DD8">
        <w:rPr>
          <w:rFonts w:eastAsia="Andale Sans UI" w:cstheme="minorHAnsi"/>
          <w:sz w:val="24"/>
          <w:szCs w:val="24"/>
          <w:lang w:bidi="en-US"/>
        </w:rPr>
        <w:t>.</w:t>
      </w:r>
    </w:p>
    <w:p w14:paraId="2C3C0F8E" w14:textId="77777777" w:rsidR="00CD1D51" w:rsidRDefault="00CD1D51" w:rsidP="00CD1D51">
      <w:pPr>
        <w:spacing w:after="0" w:line="0" w:lineRule="atLeast"/>
        <w:jc w:val="both"/>
        <w:rPr>
          <w:rFonts w:eastAsia="Andale Sans UI" w:cstheme="minorHAnsi"/>
          <w:sz w:val="24"/>
          <w:szCs w:val="24"/>
          <w:lang w:bidi="en-US"/>
        </w:rPr>
      </w:pPr>
    </w:p>
    <w:p w14:paraId="129032A5" w14:textId="38C9AE9A"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Jest:</w:t>
      </w:r>
    </w:p>
    <w:p w14:paraId="40F3AE58"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1.3.5</w:t>
      </w:r>
      <w:r w:rsidRPr="00674DD8">
        <w:rPr>
          <w:rFonts w:eastAsia="Andale Sans UI" w:cstheme="minorHAnsi"/>
          <w:sz w:val="24"/>
          <w:szCs w:val="24"/>
          <w:lang w:bidi="en-US"/>
        </w:rPr>
        <w:tab/>
        <w:t xml:space="preserve">Obsługa prędkości PHY 802.11ax minimum do 1200 </w:t>
      </w:r>
      <w:proofErr w:type="spellStart"/>
      <w:r w:rsidRPr="00674DD8">
        <w:rPr>
          <w:rFonts w:eastAsia="Andale Sans UI" w:cstheme="minorHAnsi"/>
          <w:sz w:val="24"/>
          <w:szCs w:val="24"/>
          <w:lang w:bidi="en-US"/>
        </w:rPr>
        <w:t>Mbps</w:t>
      </w:r>
      <w:proofErr w:type="spellEnd"/>
      <w:r w:rsidRPr="00674DD8">
        <w:rPr>
          <w:rFonts w:eastAsia="Andale Sans UI" w:cstheme="minorHAnsi"/>
          <w:sz w:val="24"/>
          <w:szCs w:val="24"/>
          <w:lang w:bidi="en-US"/>
        </w:rPr>
        <w:t>.</w:t>
      </w:r>
    </w:p>
    <w:p w14:paraId="5F744DF8" w14:textId="77777777" w:rsidR="00CD1D51" w:rsidRPr="00674DD8" w:rsidRDefault="00CD1D51" w:rsidP="00CD1D51">
      <w:pPr>
        <w:spacing w:after="0" w:line="0" w:lineRule="atLeast"/>
        <w:jc w:val="both"/>
        <w:rPr>
          <w:rFonts w:eastAsia="Andale Sans UI" w:cstheme="minorHAnsi"/>
          <w:sz w:val="24"/>
          <w:szCs w:val="24"/>
          <w:lang w:bidi="en-US"/>
        </w:rPr>
      </w:pPr>
    </w:p>
    <w:p w14:paraId="0BE0016F" w14:textId="77777777" w:rsidR="00CD1D51" w:rsidRPr="00674DD8" w:rsidRDefault="00CD1D51" w:rsidP="00CD1D51">
      <w:pPr>
        <w:spacing w:after="0" w:line="0" w:lineRule="atLeast"/>
        <w:jc w:val="both"/>
        <w:rPr>
          <w:rFonts w:cstheme="minorHAnsi"/>
          <w:sz w:val="24"/>
          <w:szCs w:val="24"/>
        </w:rPr>
      </w:pPr>
    </w:p>
    <w:p w14:paraId="2BA3A6B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21 Wykonawcy:</w:t>
      </w:r>
    </w:p>
    <w:p w14:paraId="404068F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nr C1 do SOPZ – Access Point</w:t>
      </w:r>
    </w:p>
    <w:p w14:paraId="0207B07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Pozycja 1.8.16</w:t>
      </w:r>
    </w:p>
    <w:p w14:paraId="7C0870F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Wnosimy o rezygnację z zapisu w całości, zapis ten stanowi znaczne ograniczenie konkurencji, gdyż tylko nieliczni producenci stosują tę funkcjonalność w swoich rozwiązaniach.</w:t>
      </w:r>
    </w:p>
    <w:p w14:paraId="27D03F2B" w14:textId="77777777" w:rsidR="00CD1D51" w:rsidRDefault="00CD1D51" w:rsidP="00CD1D51">
      <w:pPr>
        <w:spacing w:after="0" w:line="0" w:lineRule="atLeast"/>
        <w:jc w:val="both"/>
        <w:rPr>
          <w:rFonts w:cstheme="minorHAnsi"/>
          <w:b/>
          <w:color w:val="000000"/>
          <w:sz w:val="24"/>
          <w:szCs w:val="24"/>
          <w:u w:val="single"/>
        </w:rPr>
      </w:pPr>
    </w:p>
    <w:p w14:paraId="6AE250A7" w14:textId="1F7D5FC8"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21 Wykonawcy:</w:t>
      </w:r>
    </w:p>
    <w:p w14:paraId="073D0BE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C1 do OPZ.</w:t>
      </w:r>
    </w:p>
    <w:p w14:paraId="4BFF8DA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1.8.16 w w/w załączniku.</w:t>
      </w:r>
    </w:p>
    <w:p w14:paraId="4E502D2C" w14:textId="77777777" w:rsidR="00CD1D51" w:rsidRDefault="00CD1D51" w:rsidP="00CD1D51">
      <w:pPr>
        <w:spacing w:after="0" w:line="0" w:lineRule="atLeast"/>
        <w:jc w:val="both"/>
        <w:rPr>
          <w:rFonts w:cstheme="minorHAnsi"/>
          <w:sz w:val="24"/>
          <w:szCs w:val="24"/>
        </w:rPr>
      </w:pPr>
    </w:p>
    <w:p w14:paraId="25E9A0CD" w14:textId="7B142158"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0ECA923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1.8.16</w:t>
      </w:r>
      <w:r w:rsidRPr="00674DD8">
        <w:rPr>
          <w:rFonts w:cstheme="minorHAnsi"/>
          <w:sz w:val="24"/>
          <w:szCs w:val="24"/>
        </w:rPr>
        <w:tab/>
        <w:t>Obsługa mechanizmów zapewniających autentyczność uruchamianego oprogramowania oraz hardware urządzenia w tym: cyfrowy podpis oprogramowania, bezpieczna sekwencja uruchamiania, sprzętowy układ umożliwiający sprawdzenie autentyczności hardware urządzenia.</w:t>
      </w:r>
    </w:p>
    <w:p w14:paraId="13F8604B" w14:textId="77777777" w:rsidR="00CD1D51" w:rsidRDefault="00CD1D51" w:rsidP="00CD1D51">
      <w:pPr>
        <w:spacing w:after="0" w:line="0" w:lineRule="atLeast"/>
        <w:jc w:val="both"/>
        <w:rPr>
          <w:rFonts w:cstheme="minorHAnsi"/>
          <w:sz w:val="24"/>
          <w:szCs w:val="24"/>
        </w:rPr>
      </w:pPr>
    </w:p>
    <w:p w14:paraId="0C593017" w14:textId="35F36191"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Jest:</w:t>
      </w:r>
    </w:p>
    <w:p w14:paraId="54F2B8A3" w14:textId="7EA2318F" w:rsidR="00CD1D51" w:rsidRPr="00674DD8" w:rsidRDefault="00CD1D51" w:rsidP="00CD1D51">
      <w:pPr>
        <w:spacing w:after="0" w:line="0" w:lineRule="atLeast"/>
        <w:jc w:val="both"/>
        <w:rPr>
          <w:rFonts w:cstheme="minorHAnsi"/>
          <w:b/>
          <w:color w:val="000000"/>
          <w:sz w:val="24"/>
          <w:szCs w:val="24"/>
          <w:u w:val="single"/>
        </w:rPr>
      </w:pPr>
      <w:r>
        <w:rPr>
          <w:rFonts w:cstheme="minorHAnsi"/>
          <w:sz w:val="24"/>
          <w:szCs w:val="24"/>
        </w:rPr>
        <w:t>-</w:t>
      </w:r>
    </w:p>
    <w:p w14:paraId="2FCB2061" w14:textId="2F542DD1" w:rsidR="00CD1D51" w:rsidRPr="00674DD8" w:rsidRDefault="00CD1D51" w:rsidP="00CD1D51">
      <w:pPr>
        <w:spacing w:after="0" w:line="0" w:lineRule="atLeast"/>
        <w:jc w:val="both"/>
        <w:rPr>
          <w:rFonts w:cstheme="minorHAnsi"/>
          <w:sz w:val="24"/>
          <w:szCs w:val="24"/>
        </w:rPr>
      </w:pPr>
    </w:p>
    <w:p w14:paraId="1EA6001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22 Wykonawcy:</w:t>
      </w:r>
    </w:p>
    <w:p w14:paraId="615DED1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Załącznik numer A10 do OPZ – UPS typ A </w:t>
      </w:r>
    </w:p>
    <w:p w14:paraId="34783744" w14:textId="66C908D3" w:rsidR="00CD1D51" w:rsidRPr="00674DD8" w:rsidRDefault="00CD1D51" w:rsidP="00CD1D51">
      <w:pPr>
        <w:spacing w:after="0" w:line="0" w:lineRule="atLeast"/>
        <w:jc w:val="both"/>
        <w:rPr>
          <w:rFonts w:cstheme="minorHAnsi"/>
          <w:sz w:val="24"/>
          <w:szCs w:val="24"/>
        </w:rPr>
      </w:pPr>
      <w:r>
        <w:rPr>
          <w:rFonts w:cstheme="minorHAnsi"/>
          <w:sz w:val="24"/>
          <w:szCs w:val="24"/>
        </w:rPr>
        <w:t xml:space="preserve"> </w:t>
      </w:r>
    </w:p>
    <w:p w14:paraId="02ED0A4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Zwracam się z uprzejmą prośbą o wyjaśnienie nieścisłości:</w:t>
      </w:r>
    </w:p>
    <w:p w14:paraId="5AAF8F0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dokumencie „Załącznik numer A10 do OPZ – UPS typ A”</w:t>
      </w:r>
    </w:p>
    <w:p w14:paraId="1C0E952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W punkcie 1.1.1. napisano – „Zasilacz UPS 3-fazowy, on-line, 6000VA, </w:t>
      </w:r>
      <w:proofErr w:type="spellStart"/>
      <w:r w:rsidRPr="00674DD8">
        <w:rPr>
          <w:rFonts w:cstheme="minorHAnsi"/>
          <w:sz w:val="24"/>
          <w:szCs w:val="24"/>
        </w:rPr>
        <w:t>Rack</w:t>
      </w:r>
      <w:proofErr w:type="spellEnd"/>
      <w:r w:rsidRPr="00674DD8">
        <w:rPr>
          <w:rFonts w:cstheme="minorHAnsi"/>
          <w:sz w:val="24"/>
          <w:szCs w:val="24"/>
        </w:rPr>
        <w:t xml:space="preserve"> 19”.”</w:t>
      </w:r>
    </w:p>
    <w:p w14:paraId="767BC31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punktach:</w:t>
      </w:r>
    </w:p>
    <w:p w14:paraId="04F83AB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1.4.1      Jedna faza napięcia na wejściu.</w:t>
      </w:r>
    </w:p>
    <w:p w14:paraId="41F19E4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1.4.2      Napięcie wejściowe znamionowe wynosi 230 V.</w:t>
      </w:r>
    </w:p>
    <w:p w14:paraId="6D52DAA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1.1.1       Jedna faza napięcia na wyjściu.</w:t>
      </w:r>
    </w:p>
    <w:p w14:paraId="1E9BC52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1.1.2       Napięcie wyjściowe znamionowe wynosi 230 V. </w:t>
      </w:r>
    </w:p>
    <w:p w14:paraId="58E6A2A9" w14:textId="77777777" w:rsidR="00CD1D51" w:rsidRPr="00674DD8" w:rsidRDefault="00CD1D51" w:rsidP="00CD1D51">
      <w:pPr>
        <w:spacing w:after="0" w:line="0" w:lineRule="atLeast"/>
        <w:jc w:val="both"/>
        <w:rPr>
          <w:rFonts w:cstheme="minorHAnsi"/>
          <w:sz w:val="24"/>
          <w:szCs w:val="24"/>
        </w:rPr>
      </w:pPr>
    </w:p>
    <w:p w14:paraId="22FB0A2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Proszę o potwierdzenie że UPS będzie 1-fazowy, na co wskazują parametry specyfikacji.</w:t>
      </w:r>
    </w:p>
    <w:p w14:paraId="2FBBDB0F" w14:textId="77777777" w:rsidR="00CD1D51" w:rsidRDefault="00CD1D51" w:rsidP="00CD1D51">
      <w:pPr>
        <w:spacing w:after="0" w:line="0" w:lineRule="atLeast"/>
        <w:jc w:val="both"/>
        <w:rPr>
          <w:rFonts w:cstheme="minorHAnsi"/>
          <w:b/>
          <w:color w:val="000000"/>
          <w:sz w:val="24"/>
          <w:szCs w:val="24"/>
          <w:u w:val="single"/>
        </w:rPr>
      </w:pPr>
    </w:p>
    <w:p w14:paraId="13C1756E" w14:textId="49648129"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22 Wykonawcy:</w:t>
      </w:r>
    </w:p>
    <w:p w14:paraId="7FC2A8B7"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W załączniku numer A10 do OPZ opisano zasilacz UPS 1-fazowy. Zamawiający dokonuje zmiany w załączniku numer A10 do OPZ.</w:t>
      </w:r>
    </w:p>
    <w:p w14:paraId="3E582678" w14:textId="77777777" w:rsidR="00CD1D51" w:rsidRDefault="00CD1D51" w:rsidP="00CD1D51">
      <w:pPr>
        <w:spacing w:after="0" w:line="0" w:lineRule="atLeast"/>
        <w:jc w:val="both"/>
        <w:rPr>
          <w:rFonts w:eastAsia="Andale Sans UI" w:cstheme="minorHAnsi"/>
          <w:sz w:val="24"/>
          <w:szCs w:val="24"/>
          <w:lang w:bidi="en-US"/>
        </w:rPr>
      </w:pPr>
    </w:p>
    <w:p w14:paraId="69CF77AD" w14:textId="54CFAE22"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Było:</w:t>
      </w:r>
    </w:p>
    <w:p w14:paraId="572F2A26"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1.1.1</w:t>
      </w:r>
      <w:r w:rsidRPr="00674DD8">
        <w:rPr>
          <w:rFonts w:eastAsia="Andale Sans UI" w:cstheme="minorHAnsi"/>
          <w:sz w:val="24"/>
          <w:szCs w:val="24"/>
          <w:lang w:bidi="en-US"/>
        </w:rPr>
        <w:tab/>
        <w:t xml:space="preserve">Zasilacz UPS 3-fazowy, on-line, 6000VA, </w:t>
      </w:r>
      <w:proofErr w:type="spellStart"/>
      <w:r w:rsidRPr="00674DD8">
        <w:rPr>
          <w:rFonts w:eastAsia="Andale Sans UI" w:cstheme="minorHAnsi"/>
          <w:sz w:val="24"/>
          <w:szCs w:val="24"/>
          <w:lang w:bidi="en-US"/>
        </w:rPr>
        <w:t>Rack</w:t>
      </w:r>
      <w:proofErr w:type="spellEnd"/>
      <w:r w:rsidRPr="00674DD8">
        <w:rPr>
          <w:rFonts w:eastAsia="Andale Sans UI" w:cstheme="minorHAnsi"/>
          <w:sz w:val="24"/>
          <w:szCs w:val="24"/>
          <w:lang w:bidi="en-US"/>
        </w:rPr>
        <w:t xml:space="preserve"> 19”.</w:t>
      </w:r>
    </w:p>
    <w:p w14:paraId="67F3C4DC" w14:textId="77777777" w:rsidR="00CD1D51" w:rsidRDefault="00CD1D51" w:rsidP="00CD1D51">
      <w:pPr>
        <w:spacing w:after="0" w:line="0" w:lineRule="atLeast"/>
        <w:jc w:val="both"/>
        <w:rPr>
          <w:rFonts w:eastAsia="Andale Sans UI" w:cstheme="minorHAnsi"/>
          <w:sz w:val="24"/>
          <w:szCs w:val="24"/>
          <w:lang w:bidi="en-US"/>
        </w:rPr>
      </w:pPr>
    </w:p>
    <w:p w14:paraId="4770C8C6" w14:textId="56C89472"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Jest:</w:t>
      </w:r>
    </w:p>
    <w:p w14:paraId="4CD32D05"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1.1.1</w:t>
      </w:r>
      <w:r w:rsidRPr="00674DD8">
        <w:rPr>
          <w:rFonts w:eastAsia="Andale Sans UI" w:cstheme="minorHAnsi"/>
          <w:sz w:val="24"/>
          <w:szCs w:val="24"/>
          <w:lang w:bidi="en-US"/>
        </w:rPr>
        <w:tab/>
        <w:t xml:space="preserve">Zasilacz UPS, on-line, 6000VA, </w:t>
      </w:r>
      <w:proofErr w:type="spellStart"/>
      <w:r w:rsidRPr="00674DD8">
        <w:rPr>
          <w:rFonts w:eastAsia="Andale Sans UI" w:cstheme="minorHAnsi"/>
          <w:sz w:val="24"/>
          <w:szCs w:val="24"/>
          <w:lang w:bidi="en-US"/>
        </w:rPr>
        <w:t>Rack</w:t>
      </w:r>
      <w:proofErr w:type="spellEnd"/>
      <w:r w:rsidRPr="00674DD8">
        <w:rPr>
          <w:rFonts w:eastAsia="Andale Sans UI" w:cstheme="minorHAnsi"/>
          <w:sz w:val="24"/>
          <w:szCs w:val="24"/>
          <w:lang w:bidi="en-US"/>
        </w:rPr>
        <w:t xml:space="preserve"> 19”.</w:t>
      </w:r>
    </w:p>
    <w:p w14:paraId="40A8CAA5" w14:textId="0DD417E6" w:rsidR="00CD1D51" w:rsidRPr="00674DD8" w:rsidRDefault="00CD1D51" w:rsidP="00CD1D51">
      <w:pPr>
        <w:spacing w:after="0" w:line="0" w:lineRule="atLeast"/>
        <w:jc w:val="both"/>
        <w:rPr>
          <w:rFonts w:cstheme="minorHAnsi"/>
          <w:b/>
          <w:color w:val="000000"/>
          <w:sz w:val="24"/>
          <w:szCs w:val="24"/>
          <w:u w:val="single"/>
        </w:rPr>
      </w:pPr>
    </w:p>
    <w:p w14:paraId="2672E66C"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23 Wykonawcy:</w:t>
      </w:r>
    </w:p>
    <w:p w14:paraId="20FE85D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Zwracam się z uprzejmą prośbą o wyjaśnienie:</w:t>
      </w:r>
    </w:p>
    <w:p w14:paraId="5F61635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punkcie</w:t>
      </w:r>
    </w:p>
    <w:p w14:paraId="362C0EF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1.8.1      Możliwość zdalnego zarządzania urządzeniem w sieci IP poprzez wbudowaną stronę WWW lub specjalistyczne oprogramowanie.</w:t>
      </w:r>
    </w:p>
    <w:p w14:paraId="5345F856" w14:textId="77777777" w:rsidR="00CD1D51" w:rsidRPr="00674DD8" w:rsidRDefault="00CD1D51" w:rsidP="00CD1D51">
      <w:pPr>
        <w:spacing w:after="0" w:line="0" w:lineRule="atLeast"/>
        <w:jc w:val="both"/>
        <w:rPr>
          <w:rFonts w:cstheme="minorHAnsi"/>
          <w:sz w:val="24"/>
          <w:szCs w:val="24"/>
        </w:rPr>
      </w:pPr>
    </w:p>
    <w:p w14:paraId="3E54CB5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Proszę o potwierdzenie czy wymagają Państwo aby była możliwość zdalnego zarządzania urządzeniem w sieci IP poprzez wbudowaną kartę komunikacyjną SNMP.</w:t>
      </w:r>
    </w:p>
    <w:p w14:paraId="5609A91D" w14:textId="77777777" w:rsidR="00CD1D51" w:rsidRPr="00674DD8" w:rsidRDefault="00CD1D51" w:rsidP="00CD1D51">
      <w:pPr>
        <w:spacing w:after="0" w:line="0" w:lineRule="atLeast"/>
        <w:jc w:val="both"/>
        <w:rPr>
          <w:rFonts w:cstheme="minorHAnsi"/>
          <w:sz w:val="24"/>
          <w:szCs w:val="24"/>
        </w:rPr>
      </w:pPr>
    </w:p>
    <w:p w14:paraId="4BA9959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Komunikacja powinna odbywać się przez WWW lub oprogramowanie.</w:t>
      </w:r>
    </w:p>
    <w:p w14:paraId="139B2386" w14:textId="77777777" w:rsidR="00CD1D51" w:rsidRDefault="00CD1D51" w:rsidP="00CD1D51">
      <w:pPr>
        <w:spacing w:after="0" w:line="0" w:lineRule="atLeast"/>
        <w:jc w:val="both"/>
        <w:rPr>
          <w:rFonts w:cstheme="minorHAnsi"/>
          <w:b/>
          <w:color w:val="000000"/>
          <w:sz w:val="24"/>
          <w:szCs w:val="24"/>
          <w:u w:val="single"/>
        </w:rPr>
      </w:pPr>
    </w:p>
    <w:p w14:paraId="43DC12A7" w14:textId="1CA57C38"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23 Wykonawcy:</w:t>
      </w:r>
    </w:p>
    <w:p w14:paraId="6CC459DF"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 xml:space="preserve">Tak, administrator ma mieć możliwość zdalnego zarządzania urządzeniem w sieci IP. </w:t>
      </w:r>
    </w:p>
    <w:p w14:paraId="1E9C5338" w14:textId="41AE817A" w:rsidR="00CD1D51" w:rsidRPr="00674DD8" w:rsidRDefault="00CD1D51" w:rsidP="00CD1D51">
      <w:pPr>
        <w:spacing w:after="0" w:line="0" w:lineRule="atLeast"/>
        <w:jc w:val="both"/>
        <w:rPr>
          <w:rFonts w:cstheme="minorHAnsi"/>
          <w:b/>
          <w:color w:val="000000"/>
          <w:sz w:val="24"/>
          <w:szCs w:val="24"/>
          <w:u w:val="single"/>
        </w:rPr>
      </w:pPr>
    </w:p>
    <w:p w14:paraId="6E31531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24 Wykonawcy:</w:t>
      </w:r>
    </w:p>
    <w:p w14:paraId="754ECCE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Zwracam się z uprzejmą prośbą o wyjaśnienie nieścisłości:</w:t>
      </w:r>
    </w:p>
    <w:p w14:paraId="6B180233" w14:textId="77777777" w:rsidR="00CD1D51" w:rsidRPr="00674DD8" w:rsidRDefault="00CD1D51" w:rsidP="00CD1D51">
      <w:pPr>
        <w:spacing w:after="0" w:line="0" w:lineRule="atLeast"/>
        <w:jc w:val="both"/>
        <w:rPr>
          <w:rFonts w:cstheme="minorHAnsi"/>
          <w:sz w:val="24"/>
          <w:szCs w:val="24"/>
        </w:rPr>
      </w:pPr>
    </w:p>
    <w:p w14:paraId="13194C9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dokumencie „Załącznik nr C19 do OPZ – UPS typ C”</w:t>
      </w:r>
    </w:p>
    <w:p w14:paraId="4C9C5CFA" w14:textId="77777777" w:rsidR="00CD1D51" w:rsidRPr="00674DD8" w:rsidRDefault="00CD1D51" w:rsidP="00CD1D51">
      <w:pPr>
        <w:spacing w:after="0" w:line="0" w:lineRule="atLeast"/>
        <w:jc w:val="both"/>
        <w:rPr>
          <w:rFonts w:cstheme="minorHAnsi"/>
          <w:sz w:val="24"/>
          <w:szCs w:val="24"/>
        </w:rPr>
      </w:pPr>
    </w:p>
    <w:p w14:paraId="25A7C30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W punkcie 1.1.1. napisano – „Zasilacz UPS 3-fazowy, on-line, 10000VA, </w:t>
      </w:r>
      <w:proofErr w:type="spellStart"/>
      <w:r w:rsidRPr="00674DD8">
        <w:rPr>
          <w:rFonts w:cstheme="minorHAnsi"/>
          <w:sz w:val="24"/>
          <w:szCs w:val="24"/>
        </w:rPr>
        <w:t>Rack</w:t>
      </w:r>
      <w:proofErr w:type="spellEnd"/>
      <w:r w:rsidRPr="00674DD8">
        <w:rPr>
          <w:rFonts w:cstheme="minorHAnsi"/>
          <w:sz w:val="24"/>
          <w:szCs w:val="24"/>
        </w:rPr>
        <w:t xml:space="preserve"> 19”.</w:t>
      </w:r>
    </w:p>
    <w:p w14:paraId="2FF1C61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Uprzejmie proszę o potwierdzenie że Jednostka UPS będzie miała na wejściu 3 fazy a na wyjściu 1 fazę, na co wskazuje punkt</w:t>
      </w:r>
    </w:p>
    <w:p w14:paraId="69489B4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1.3.6 Liczba faz napięcia (wejście/wyjście) wynosi 3/1.</w:t>
      </w:r>
    </w:p>
    <w:p w14:paraId="3D15BDE4" w14:textId="77777777" w:rsidR="00CD1D51" w:rsidRDefault="00CD1D51" w:rsidP="00CD1D51">
      <w:pPr>
        <w:spacing w:after="0" w:line="0" w:lineRule="atLeast"/>
        <w:jc w:val="both"/>
        <w:rPr>
          <w:rFonts w:cstheme="minorHAnsi"/>
          <w:b/>
          <w:color w:val="000000"/>
          <w:sz w:val="24"/>
          <w:szCs w:val="24"/>
          <w:u w:val="single"/>
        </w:rPr>
      </w:pPr>
    </w:p>
    <w:p w14:paraId="21799423" w14:textId="5EAA0F31"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24 Wykonawcy:</w:t>
      </w:r>
    </w:p>
    <w:p w14:paraId="5034D60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eastAsia="Andale Sans UI" w:cstheme="minorHAnsi"/>
          <w:sz w:val="24"/>
          <w:szCs w:val="24"/>
          <w:lang w:bidi="en-US"/>
        </w:rPr>
        <w:t>Tak, zasilacz UPS ma mieć możliwość obsługi 3-fazy napięcia na wejściu i 1-faza napięcia na wyjściu.</w:t>
      </w:r>
    </w:p>
    <w:p w14:paraId="1603F083" w14:textId="77777777" w:rsidR="00CD1D51" w:rsidRPr="00674DD8" w:rsidRDefault="00CD1D51" w:rsidP="00CD1D51">
      <w:pPr>
        <w:spacing w:after="0" w:line="0" w:lineRule="atLeast"/>
        <w:jc w:val="both"/>
        <w:rPr>
          <w:rFonts w:cstheme="minorHAnsi"/>
          <w:b/>
          <w:color w:val="000000"/>
          <w:sz w:val="24"/>
          <w:szCs w:val="24"/>
          <w:u w:val="single"/>
        </w:rPr>
      </w:pPr>
    </w:p>
    <w:p w14:paraId="302E91E1" w14:textId="77777777" w:rsidR="00CD1D51" w:rsidRPr="00674DD8" w:rsidRDefault="00CD1D51" w:rsidP="00CD1D51">
      <w:pPr>
        <w:spacing w:after="0" w:line="0" w:lineRule="atLeast"/>
        <w:jc w:val="both"/>
        <w:rPr>
          <w:rFonts w:cstheme="minorHAnsi"/>
          <w:b/>
          <w:color w:val="000000"/>
          <w:sz w:val="24"/>
          <w:szCs w:val="24"/>
          <w:u w:val="single"/>
        </w:rPr>
      </w:pPr>
    </w:p>
    <w:p w14:paraId="059F38B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25 Wykonawcy:</w:t>
      </w:r>
    </w:p>
    <w:p w14:paraId="48504F8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Zwracam się z uprzejmą prośbą o wyjaśnienie:</w:t>
      </w:r>
    </w:p>
    <w:p w14:paraId="4C07AF9B" w14:textId="77777777" w:rsidR="00CD1D51" w:rsidRPr="00674DD8" w:rsidRDefault="00CD1D51" w:rsidP="00CD1D51">
      <w:pPr>
        <w:spacing w:after="0" w:line="0" w:lineRule="atLeast"/>
        <w:jc w:val="both"/>
        <w:rPr>
          <w:rFonts w:cstheme="minorHAnsi"/>
          <w:sz w:val="24"/>
          <w:szCs w:val="24"/>
        </w:rPr>
      </w:pPr>
    </w:p>
    <w:p w14:paraId="5DE8A4A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punkcie</w:t>
      </w:r>
    </w:p>
    <w:p w14:paraId="410252BF" w14:textId="77777777" w:rsidR="00CD1D51" w:rsidRPr="00674DD8" w:rsidRDefault="00CD1D51" w:rsidP="00CD1D51">
      <w:pPr>
        <w:spacing w:after="0" w:line="0" w:lineRule="atLeast"/>
        <w:jc w:val="both"/>
        <w:rPr>
          <w:rFonts w:cstheme="minorHAnsi"/>
          <w:sz w:val="24"/>
          <w:szCs w:val="24"/>
        </w:rPr>
      </w:pPr>
    </w:p>
    <w:p w14:paraId="112D315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1.8.1      Możliwość zdalnego zarządzania urządzeniem w sieci IP poprzez wbudowaną stronę WWW lub specjalistyczne oprogramowanie.</w:t>
      </w:r>
    </w:p>
    <w:p w14:paraId="0DC9D8A8" w14:textId="77777777" w:rsidR="00CD1D51" w:rsidRPr="00674DD8" w:rsidRDefault="00CD1D51" w:rsidP="00CD1D51">
      <w:pPr>
        <w:spacing w:after="0" w:line="0" w:lineRule="atLeast"/>
        <w:jc w:val="both"/>
        <w:rPr>
          <w:rFonts w:cstheme="minorHAnsi"/>
          <w:sz w:val="24"/>
          <w:szCs w:val="24"/>
        </w:rPr>
      </w:pPr>
    </w:p>
    <w:p w14:paraId="13894B8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Proszę o potwierdzenie czy wymagają Państwo aby była możliwość zdalnego zarządzania urządzeniem w sieci IP poprzez wbudowaną kartę komunikacyjną SNMP.</w:t>
      </w:r>
    </w:p>
    <w:p w14:paraId="1523FB46" w14:textId="77777777" w:rsidR="00CD1D51" w:rsidRPr="00674DD8" w:rsidRDefault="00CD1D51" w:rsidP="00CD1D51">
      <w:pPr>
        <w:spacing w:after="0" w:line="0" w:lineRule="atLeast"/>
        <w:jc w:val="both"/>
        <w:rPr>
          <w:rFonts w:cstheme="minorHAnsi"/>
          <w:sz w:val="24"/>
          <w:szCs w:val="24"/>
        </w:rPr>
      </w:pPr>
    </w:p>
    <w:p w14:paraId="206B75D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Komunikacja powinna odbywać się przez WWW lub oprogramowanie.</w:t>
      </w:r>
    </w:p>
    <w:p w14:paraId="7B6D4ACA" w14:textId="77777777" w:rsidR="00CD1D51" w:rsidRDefault="00CD1D51" w:rsidP="00CD1D51">
      <w:pPr>
        <w:spacing w:after="0" w:line="0" w:lineRule="atLeast"/>
        <w:jc w:val="both"/>
        <w:rPr>
          <w:rFonts w:cstheme="minorHAnsi"/>
          <w:b/>
          <w:color w:val="000000"/>
          <w:sz w:val="24"/>
          <w:szCs w:val="24"/>
          <w:u w:val="single"/>
        </w:rPr>
      </w:pPr>
    </w:p>
    <w:p w14:paraId="5595530F" w14:textId="0622ADAC"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25 Wykonawcy:</w:t>
      </w:r>
    </w:p>
    <w:p w14:paraId="5CA053FE"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 xml:space="preserve">Tak, administrator ma mieć możliwość zdalnego zarządzania urządzeniem w sieci IP. </w:t>
      </w:r>
    </w:p>
    <w:p w14:paraId="12AA7239" w14:textId="2ADB2723" w:rsidR="00CD1D51" w:rsidRPr="00674DD8" w:rsidRDefault="00CD1D51" w:rsidP="00CD1D51">
      <w:pPr>
        <w:spacing w:after="0" w:line="0" w:lineRule="atLeast"/>
        <w:jc w:val="both"/>
        <w:rPr>
          <w:rFonts w:cstheme="minorHAnsi"/>
          <w:b/>
          <w:color w:val="000000"/>
          <w:sz w:val="24"/>
          <w:szCs w:val="24"/>
          <w:u w:val="single"/>
        </w:rPr>
      </w:pPr>
    </w:p>
    <w:p w14:paraId="2FECB260"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26 Wykonawcy:</w:t>
      </w:r>
    </w:p>
    <w:p w14:paraId="2683D32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w załącznikach B1 do B6, C1, C2, C10 oraz C17 i C18 do OPZ wymaga w części INNE aby cyt. „Zaoferowane rozwiązanie wchodzi w skład rozwiązań Producenta zwanych jako „</w:t>
      </w:r>
      <w:proofErr w:type="spellStart"/>
      <w:r w:rsidRPr="00674DD8">
        <w:rPr>
          <w:rFonts w:cstheme="minorHAnsi"/>
          <w:sz w:val="24"/>
          <w:szCs w:val="24"/>
        </w:rPr>
        <w:t>Wired</w:t>
      </w:r>
      <w:proofErr w:type="spellEnd"/>
      <w:r w:rsidRPr="00674DD8">
        <w:rPr>
          <w:rFonts w:cstheme="minorHAnsi"/>
          <w:sz w:val="24"/>
          <w:szCs w:val="24"/>
        </w:rPr>
        <w:t xml:space="preserve"> and Wireless LAN Access </w:t>
      </w:r>
      <w:proofErr w:type="spellStart"/>
      <w:r w:rsidRPr="00674DD8">
        <w:rPr>
          <w:rFonts w:cstheme="minorHAnsi"/>
          <w:sz w:val="24"/>
          <w:szCs w:val="24"/>
        </w:rPr>
        <w:t>Infrastructure</w:t>
      </w:r>
      <w:proofErr w:type="spellEnd"/>
      <w:r w:rsidRPr="00674DD8">
        <w:rPr>
          <w:rFonts w:cstheme="minorHAnsi"/>
          <w:sz w:val="24"/>
          <w:szCs w:val="24"/>
        </w:rPr>
        <w:t xml:space="preserve">” i zostało zakwalifikowane w niezależnym opracowaniu firmy badawczej Gartner jako rozwiązanie Liderów (ang. </w:t>
      </w:r>
      <w:proofErr w:type="spellStart"/>
      <w:r w:rsidRPr="00674DD8">
        <w:rPr>
          <w:rFonts w:cstheme="minorHAnsi"/>
          <w:sz w:val="24"/>
          <w:szCs w:val="24"/>
        </w:rPr>
        <w:t>Leaders</w:t>
      </w:r>
      <w:proofErr w:type="spellEnd"/>
      <w:r w:rsidRPr="00674DD8">
        <w:rPr>
          <w:rFonts w:cstheme="minorHAnsi"/>
          <w:sz w:val="24"/>
          <w:szCs w:val="24"/>
        </w:rPr>
        <w:t xml:space="preserve">), Kandydatów ( ang. </w:t>
      </w:r>
      <w:proofErr w:type="spellStart"/>
      <w:r w:rsidRPr="00674DD8">
        <w:rPr>
          <w:rFonts w:cstheme="minorHAnsi"/>
          <w:sz w:val="24"/>
          <w:szCs w:val="24"/>
        </w:rPr>
        <w:t>Challengers</w:t>
      </w:r>
      <w:proofErr w:type="spellEnd"/>
      <w:r w:rsidRPr="00674DD8">
        <w:rPr>
          <w:rFonts w:cstheme="minorHAnsi"/>
          <w:sz w:val="24"/>
          <w:szCs w:val="24"/>
        </w:rPr>
        <w:t xml:space="preserve"> ) lub Wizjonerów (ang. </w:t>
      </w:r>
      <w:proofErr w:type="spellStart"/>
      <w:r w:rsidRPr="00674DD8">
        <w:rPr>
          <w:rFonts w:cstheme="minorHAnsi"/>
          <w:sz w:val="24"/>
          <w:szCs w:val="24"/>
        </w:rPr>
        <w:t>Visionaries</w:t>
      </w:r>
      <w:proofErr w:type="spellEnd"/>
      <w:r w:rsidRPr="00674DD8">
        <w:rPr>
          <w:rFonts w:cstheme="minorHAnsi"/>
          <w:sz w:val="24"/>
          <w:szCs w:val="24"/>
        </w:rPr>
        <w:t>) w raportach nie starszych niż z lipca 2020 r.”</w:t>
      </w:r>
    </w:p>
    <w:p w14:paraId="2A488DE8" w14:textId="77777777" w:rsidR="00CD1D51" w:rsidRPr="00674DD8" w:rsidRDefault="00CD1D51" w:rsidP="00CD1D51">
      <w:pPr>
        <w:spacing w:after="0" w:line="0" w:lineRule="atLeast"/>
        <w:jc w:val="both"/>
        <w:rPr>
          <w:rFonts w:cstheme="minorHAnsi"/>
          <w:sz w:val="24"/>
          <w:szCs w:val="24"/>
        </w:rPr>
      </w:pPr>
    </w:p>
    <w:p w14:paraId="3C3BB7CB" w14:textId="73743E25" w:rsidR="00CD1D51" w:rsidRPr="00674DD8" w:rsidRDefault="00CD1D51" w:rsidP="00CD1D51">
      <w:pPr>
        <w:spacing w:after="0" w:line="0" w:lineRule="atLeast"/>
        <w:jc w:val="both"/>
        <w:rPr>
          <w:rFonts w:cstheme="minorHAnsi"/>
          <w:sz w:val="24"/>
          <w:szCs w:val="24"/>
        </w:rPr>
      </w:pPr>
      <w:r w:rsidRPr="00674DD8">
        <w:rPr>
          <w:rFonts w:cstheme="minorHAnsi"/>
          <w:sz w:val="24"/>
          <w:szCs w:val="24"/>
        </w:rPr>
        <w:t>Pragniemy zauważyć, że zgodnie z definicją samego Gartnera Gracze niszowi ( ang. NICHE PLAYERS )</w:t>
      </w:r>
      <w:r>
        <w:rPr>
          <w:rFonts w:cstheme="minorHAnsi"/>
          <w:sz w:val="24"/>
          <w:szCs w:val="24"/>
        </w:rPr>
        <w:t xml:space="preserve"> </w:t>
      </w:r>
      <w:r w:rsidRPr="00674DD8">
        <w:rPr>
          <w:rFonts w:cstheme="minorHAnsi"/>
          <w:sz w:val="24"/>
          <w:szCs w:val="24"/>
        </w:rPr>
        <w:t xml:space="preserve">są konkretnie i świadomie skoncentrowani na </w:t>
      </w:r>
      <w:proofErr w:type="spellStart"/>
      <w:r w:rsidRPr="00674DD8">
        <w:rPr>
          <w:rFonts w:cstheme="minorHAnsi"/>
          <w:sz w:val="24"/>
          <w:szCs w:val="24"/>
        </w:rPr>
        <w:t>podsegmencie</w:t>
      </w:r>
      <w:proofErr w:type="spellEnd"/>
      <w:r w:rsidRPr="00674DD8">
        <w:rPr>
          <w:rFonts w:cstheme="minorHAnsi"/>
          <w:sz w:val="24"/>
          <w:szCs w:val="24"/>
        </w:rPr>
        <w:t xml:space="preserve"> całego rynku lub oferują stosunkowo szerokie możliwości bez bardzo dużej skali przedsiębiorstwa lub ogólnego sukcesu konkurentów w innych kwadrantach. W kilku przypadkach gracze niszowi są bardzo silni w segmencie dużych średnich przedsiębiorstw, a także oportunistycznie sprzedają dużym przedsiębiorstwom, ale z ofertami i ogólnymi usługami, które obecnie nie są tak kompletne, jak inni dostawcy skupieni na rynek przedsiębiorstw.</w:t>
      </w:r>
    </w:p>
    <w:p w14:paraId="5A06B9D8" w14:textId="77777777" w:rsidR="00CD1D51" w:rsidRPr="00674DD8" w:rsidRDefault="00CD1D51" w:rsidP="00CD1D51">
      <w:pPr>
        <w:spacing w:after="0" w:line="0" w:lineRule="atLeast"/>
        <w:jc w:val="both"/>
        <w:rPr>
          <w:rFonts w:cstheme="minorHAnsi"/>
          <w:sz w:val="24"/>
          <w:szCs w:val="24"/>
        </w:rPr>
      </w:pPr>
    </w:p>
    <w:p w14:paraId="4F146EC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Gracze niszowi mogą koncentrować się na określonych lokalizacjach geograficznych, rynkach pionowych lub ukierunkowanym wdrażaniu kopii zapasowych lub usłudze przypadków użycia; lub mogą po prostu mieć skromne horyzonty i/lub niższe ogólne możliwości w porównaniu z konkurencją. Inni gracze niszowi są zbyt nowi na rynku lub pozostali w tyle i chociaż warto ich obserwować, nie rozwinęli jeszcze pełnej funkcjonalności lub konsekwentnie demonstrują ekspansywną wizję lub zdolność do wykonywania.</w:t>
      </w:r>
    </w:p>
    <w:p w14:paraId="5DEBBEC8" w14:textId="77777777" w:rsidR="00CD1D51" w:rsidRPr="00674DD8" w:rsidRDefault="00CD1D51" w:rsidP="00CD1D51">
      <w:pPr>
        <w:spacing w:after="0" w:line="0" w:lineRule="atLeast"/>
        <w:jc w:val="both"/>
        <w:rPr>
          <w:rFonts w:cstheme="minorHAnsi"/>
          <w:sz w:val="24"/>
          <w:szCs w:val="24"/>
        </w:rPr>
      </w:pPr>
    </w:p>
    <w:p w14:paraId="3802F8B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Oznacza to, że producenci zakwalifikowani do kwadratu Gracze niszowi ( ang. NICHE PLAYERS ) wg samego Gartnera wcale nie muszą mieć „gorszych” rozwiązań. Zakwalifikowanie do tego kwadratu może wynikać np. tylko z koncentrowaniu się na konkretnym segmencie rynku i sam Gartner nie zaleca eliminowania graczy niszowych z ocen klientów.</w:t>
      </w:r>
    </w:p>
    <w:p w14:paraId="650C5A32" w14:textId="77777777" w:rsidR="00CD1D51" w:rsidRPr="00674DD8" w:rsidRDefault="00CD1D51" w:rsidP="00CD1D51">
      <w:pPr>
        <w:spacing w:after="0" w:line="0" w:lineRule="atLeast"/>
        <w:jc w:val="both"/>
        <w:rPr>
          <w:rFonts w:cstheme="minorHAnsi"/>
          <w:sz w:val="24"/>
          <w:szCs w:val="24"/>
        </w:rPr>
      </w:pPr>
    </w:p>
    <w:p w14:paraId="25ED289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Przykładowo wśród producentów znajdujących się w segmencie Gracze niszowi (ang. NICHE PLAYERS) są producenci, którzy posiadają urządzenia sieciowe z certyfikatami do pracy w środowisku medycznym takimi jak EN 60601-1-2: 2007, EN 61000-3-2: 2006, EN 61000-3-3: 2005.</w:t>
      </w:r>
    </w:p>
    <w:p w14:paraId="163A6546" w14:textId="77777777" w:rsidR="00CD1D51" w:rsidRPr="00674DD8" w:rsidRDefault="00CD1D51" w:rsidP="00CD1D51">
      <w:pPr>
        <w:spacing w:after="0" w:line="0" w:lineRule="atLeast"/>
        <w:jc w:val="both"/>
        <w:rPr>
          <w:rFonts w:cstheme="minorHAnsi"/>
          <w:sz w:val="24"/>
          <w:szCs w:val="24"/>
        </w:rPr>
      </w:pPr>
    </w:p>
    <w:p w14:paraId="594BE80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Certyfikaty te powinny być szczególnie istotne dla Zamawiającego z punktu bezpieczeństwa aparatury medycznej w szpitalach i możliwości zakłócania jej przez urządzenia, które takich certyfikatów nie posiadają.</w:t>
      </w:r>
    </w:p>
    <w:p w14:paraId="50120859" w14:textId="77777777" w:rsidR="00CD1D51" w:rsidRPr="00674DD8" w:rsidRDefault="00CD1D51" w:rsidP="00CD1D51">
      <w:pPr>
        <w:spacing w:after="0" w:line="0" w:lineRule="atLeast"/>
        <w:jc w:val="both"/>
        <w:rPr>
          <w:rFonts w:cstheme="minorHAnsi"/>
          <w:sz w:val="24"/>
          <w:szCs w:val="24"/>
        </w:rPr>
      </w:pPr>
    </w:p>
    <w:p w14:paraId="5ED71F1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Jednocześnie chcemy zauważyć, że nie wszyscy producenci dopuszczeni przez Zamawiającego i znajdujący się w kwadratach Liderów (ang. </w:t>
      </w:r>
      <w:proofErr w:type="spellStart"/>
      <w:r w:rsidRPr="00674DD8">
        <w:rPr>
          <w:rFonts w:cstheme="minorHAnsi"/>
          <w:sz w:val="24"/>
          <w:szCs w:val="24"/>
        </w:rPr>
        <w:t>Leaders</w:t>
      </w:r>
      <w:proofErr w:type="spellEnd"/>
      <w:r w:rsidRPr="00674DD8">
        <w:rPr>
          <w:rFonts w:cstheme="minorHAnsi"/>
          <w:sz w:val="24"/>
          <w:szCs w:val="24"/>
        </w:rPr>
        <w:t xml:space="preserve">), Kandydatów ( ang. </w:t>
      </w:r>
      <w:proofErr w:type="spellStart"/>
      <w:r w:rsidRPr="00674DD8">
        <w:rPr>
          <w:rFonts w:cstheme="minorHAnsi"/>
          <w:sz w:val="24"/>
          <w:szCs w:val="24"/>
        </w:rPr>
        <w:t>Challengers</w:t>
      </w:r>
      <w:proofErr w:type="spellEnd"/>
      <w:r w:rsidRPr="00674DD8">
        <w:rPr>
          <w:rFonts w:cstheme="minorHAnsi"/>
          <w:sz w:val="24"/>
          <w:szCs w:val="24"/>
        </w:rPr>
        <w:t xml:space="preserve"> ) lub Wizjonerów (ang. </w:t>
      </w:r>
      <w:proofErr w:type="spellStart"/>
      <w:r w:rsidRPr="00674DD8">
        <w:rPr>
          <w:rFonts w:cstheme="minorHAnsi"/>
          <w:sz w:val="24"/>
          <w:szCs w:val="24"/>
        </w:rPr>
        <w:t>Visionaries</w:t>
      </w:r>
      <w:proofErr w:type="spellEnd"/>
      <w:r w:rsidRPr="00674DD8">
        <w:rPr>
          <w:rFonts w:cstheme="minorHAnsi"/>
          <w:sz w:val="24"/>
          <w:szCs w:val="24"/>
        </w:rPr>
        <w:t>) takie certyfikaty posiadają.</w:t>
      </w:r>
    </w:p>
    <w:p w14:paraId="7DCF95C1" w14:textId="77777777" w:rsidR="00CD1D51" w:rsidRPr="00674DD8" w:rsidRDefault="00CD1D51" w:rsidP="00CD1D51">
      <w:pPr>
        <w:spacing w:after="0" w:line="0" w:lineRule="atLeast"/>
        <w:jc w:val="both"/>
        <w:rPr>
          <w:rFonts w:cstheme="minorHAnsi"/>
          <w:sz w:val="24"/>
          <w:szCs w:val="24"/>
        </w:rPr>
      </w:pPr>
    </w:p>
    <w:p w14:paraId="1FB1115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 xml:space="preserve">W związku z powyższym wnosimy o włączenie producentów znajdujących się w kwadracie Gracze niszowi (ang. NICHE PLAYERS) publikacji </w:t>
      </w:r>
      <w:proofErr w:type="spellStart"/>
      <w:r w:rsidRPr="00674DD8">
        <w:rPr>
          <w:rFonts w:cstheme="minorHAnsi"/>
          <w:sz w:val="24"/>
          <w:szCs w:val="24"/>
        </w:rPr>
        <w:t>Gartner’a</w:t>
      </w:r>
      <w:proofErr w:type="spellEnd"/>
      <w:r w:rsidRPr="00674DD8">
        <w:rPr>
          <w:rFonts w:cstheme="minorHAnsi"/>
          <w:sz w:val="24"/>
          <w:szCs w:val="24"/>
        </w:rPr>
        <w:t xml:space="preserve"> do grona producentów rozwiązań  dopuszczonych przez Zamawiającego oraz wprowadzenie wymogu posiadania przez urządzenia sieci bezprzewodowej certyfikatów gwarantujących ich bezpieczną pracę w środowisku medycznym.</w:t>
      </w:r>
    </w:p>
    <w:p w14:paraId="6A3B87F2" w14:textId="77777777" w:rsidR="00CD1D51" w:rsidRDefault="00CD1D51" w:rsidP="00CD1D51">
      <w:pPr>
        <w:spacing w:after="0" w:line="0" w:lineRule="atLeast"/>
        <w:jc w:val="both"/>
        <w:rPr>
          <w:rFonts w:cstheme="minorHAnsi"/>
          <w:b/>
          <w:color w:val="000000"/>
          <w:sz w:val="24"/>
          <w:szCs w:val="24"/>
          <w:u w:val="single"/>
        </w:rPr>
      </w:pPr>
    </w:p>
    <w:p w14:paraId="66F3E730" w14:textId="4D8108CD"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26 Wykonawcy:</w:t>
      </w:r>
    </w:p>
    <w:p w14:paraId="35F90470"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podtrzymuje zapisy SWZ.</w:t>
      </w:r>
    </w:p>
    <w:p w14:paraId="244DB950" w14:textId="5F93EDC9" w:rsidR="00CD1D51" w:rsidRPr="00674DD8" w:rsidRDefault="00CD1D51" w:rsidP="00CD1D51">
      <w:pPr>
        <w:spacing w:after="0" w:line="0" w:lineRule="atLeast"/>
        <w:jc w:val="both"/>
        <w:rPr>
          <w:rFonts w:cstheme="minorHAnsi"/>
          <w:b/>
          <w:color w:val="000000"/>
          <w:sz w:val="24"/>
          <w:szCs w:val="24"/>
          <w:u w:val="single"/>
        </w:rPr>
      </w:pPr>
    </w:p>
    <w:p w14:paraId="54CAF067"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27 Wykonawcy:</w:t>
      </w:r>
    </w:p>
    <w:p w14:paraId="08757E0E"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 xml:space="preserve">Zamawiający w załączniku C1 do OPZ w pkt. 1.7.1 wymaga zgodności z protokołem CAPWAP (RFC5415). Protokół ten jest wykorzystywany do komunikacji </w:t>
      </w:r>
      <w:proofErr w:type="spellStart"/>
      <w:r w:rsidRPr="00674DD8">
        <w:rPr>
          <w:rFonts w:eastAsia="Andale Sans UI" w:cstheme="minorHAnsi"/>
          <w:sz w:val="24"/>
          <w:szCs w:val="24"/>
          <w:lang w:bidi="en-US"/>
        </w:rPr>
        <w:t>AccessPoint’ów</w:t>
      </w:r>
      <w:proofErr w:type="spellEnd"/>
      <w:r w:rsidRPr="00674DD8">
        <w:rPr>
          <w:rFonts w:eastAsia="Andale Sans UI" w:cstheme="minorHAnsi"/>
          <w:sz w:val="24"/>
          <w:szCs w:val="24"/>
          <w:lang w:bidi="en-US"/>
        </w:rPr>
        <w:t xml:space="preserve"> z kontrolerem WLAN i ich konfiguracji. </w:t>
      </w:r>
    </w:p>
    <w:p w14:paraId="1E71A260"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Ponieważ Zamawiający oczekuje dostarczenia rozwiązania kompletnego tj. punktów dostępowych oraz kompatybilnego z nimi kontrolera ograniczenie komunikacji do określonego protokołu jest bezcelowe i ogranicza tylko konkurencję, ponieważ różni producenci sieci bezprzewodowych stosują w tym celu inne protokoły o tej samej funkcjonalności.</w:t>
      </w:r>
    </w:p>
    <w:p w14:paraId="086EF4B3"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Wnosimy o dopuszczenie jako rozwiązania równoważnego protokołu LWAPP (RFC5412).</w:t>
      </w:r>
    </w:p>
    <w:p w14:paraId="23AE36DE"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Nie wpłynie to na pogorszenie właściwości rozwiązania i jednocześnie umożliwi spełnienie specyfikacji większej ilości producentów co zwiększy konkurencję.</w:t>
      </w:r>
    </w:p>
    <w:p w14:paraId="7172772A" w14:textId="77777777" w:rsidR="00CD1D51" w:rsidRDefault="00CD1D51" w:rsidP="00CD1D51">
      <w:pPr>
        <w:spacing w:after="0" w:line="0" w:lineRule="atLeast"/>
        <w:jc w:val="both"/>
        <w:rPr>
          <w:rFonts w:cstheme="minorHAnsi"/>
          <w:b/>
          <w:color w:val="000000"/>
          <w:sz w:val="24"/>
          <w:szCs w:val="24"/>
          <w:u w:val="single"/>
        </w:rPr>
      </w:pPr>
    </w:p>
    <w:p w14:paraId="6D7BB332" w14:textId="49162411"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27 Wykonawcy:</w:t>
      </w:r>
    </w:p>
    <w:p w14:paraId="3D96691E"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dokonuje zmiany w załączniku numer C1 do OPZ.</w:t>
      </w:r>
    </w:p>
    <w:p w14:paraId="2B53962C" w14:textId="77777777" w:rsidR="00CD1D51" w:rsidRDefault="00CD1D51" w:rsidP="00CD1D51">
      <w:pPr>
        <w:spacing w:after="0" w:line="0" w:lineRule="atLeast"/>
        <w:jc w:val="both"/>
        <w:rPr>
          <w:rFonts w:eastAsia="Andale Sans UI" w:cstheme="minorHAnsi"/>
          <w:sz w:val="24"/>
          <w:szCs w:val="24"/>
          <w:lang w:bidi="en-US"/>
        </w:rPr>
      </w:pPr>
    </w:p>
    <w:p w14:paraId="4E4B89BA" w14:textId="4F52820A"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Było:</w:t>
      </w:r>
    </w:p>
    <w:p w14:paraId="42EF78A4"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1.7.1</w:t>
      </w:r>
      <w:r w:rsidRPr="00674DD8">
        <w:rPr>
          <w:rFonts w:eastAsia="Andale Sans UI" w:cstheme="minorHAnsi"/>
          <w:sz w:val="24"/>
          <w:szCs w:val="24"/>
          <w:lang w:bidi="en-US"/>
        </w:rPr>
        <w:tab/>
        <w:t>Zgodność z protokołem CAPWAP (RFC 5415).</w:t>
      </w:r>
    </w:p>
    <w:p w14:paraId="74818FF0" w14:textId="77777777" w:rsidR="00CD1D51" w:rsidRDefault="00CD1D51" w:rsidP="00CD1D51">
      <w:pPr>
        <w:spacing w:after="0" w:line="0" w:lineRule="atLeast"/>
        <w:jc w:val="both"/>
        <w:rPr>
          <w:rFonts w:eastAsia="Andale Sans UI" w:cstheme="minorHAnsi"/>
          <w:sz w:val="24"/>
          <w:szCs w:val="24"/>
          <w:lang w:bidi="en-US"/>
        </w:rPr>
      </w:pPr>
    </w:p>
    <w:p w14:paraId="77F3FDC5" w14:textId="40B4D5F9"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Jest:</w:t>
      </w:r>
    </w:p>
    <w:p w14:paraId="665B78BB" w14:textId="77777777" w:rsidR="00CD1D51" w:rsidRPr="00674DD8" w:rsidRDefault="00CD1D51" w:rsidP="00CD1D51">
      <w:pPr>
        <w:spacing w:after="0" w:line="0" w:lineRule="atLeast"/>
        <w:jc w:val="both"/>
        <w:rPr>
          <w:rFonts w:cstheme="minorHAnsi"/>
          <w:sz w:val="24"/>
          <w:szCs w:val="24"/>
        </w:rPr>
      </w:pPr>
      <w:r w:rsidRPr="00674DD8">
        <w:rPr>
          <w:rFonts w:eastAsia="Andale Sans UI" w:cstheme="minorHAnsi"/>
          <w:sz w:val="24"/>
          <w:szCs w:val="24"/>
          <w:lang w:bidi="en-US"/>
        </w:rPr>
        <w:t>1.7.1</w:t>
      </w:r>
      <w:r w:rsidRPr="00674DD8">
        <w:rPr>
          <w:rFonts w:eastAsia="Andale Sans UI" w:cstheme="minorHAnsi"/>
          <w:sz w:val="24"/>
          <w:szCs w:val="24"/>
          <w:lang w:bidi="en-US"/>
        </w:rPr>
        <w:tab/>
        <w:t xml:space="preserve">Zgodność z protokołem CAPWAP (RFC 5415) </w:t>
      </w:r>
      <w:bookmarkStart w:id="5" w:name="_Hlk80204423"/>
      <w:r w:rsidRPr="00674DD8">
        <w:rPr>
          <w:rFonts w:eastAsia="Andale Sans UI" w:cstheme="minorHAnsi"/>
          <w:sz w:val="24"/>
          <w:szCs w:val="24"/>
          <w:lang w:bidi="en-US"/>
        </w:rPr>
        <w:t>lub LWAPP (RFC5412).</w:t>
      </w:r>
      <w:bookmarkEnd w:id="5"/>
    </w:p>
    <w:p w14:paraId="5E339C09" w14:textId="77777777" w:rsidR="00CD1D51" w:rsidRPr="00674DD8" w:rsidRDefault="00CD1D51" w:rsidP="00CD1D51">
      <w:pPr>
        <w:spacing w:after="0" w:line="0" w:lineRule="atLeast"/>
        <w:jc w:val="both"/>
        <w:rPr>
          <w:rFonts w:cstheme="minorHAnsi"/>
          <w:sz w:val="24"/>
          <w:szCs w:val="24"/>
        </w:rPr>
      </w:pPr>
    </w:p>
    <w:p w14:paraId="7CF5FA01" w14:textId="77777777" w:rsidR="00CD1D51" w:rsidRPr="00674DD8" w:rsidRDefault="00CD1D51" w:rsidP="00CD1D51">
      <w:pPr>
        <w:spacing w:after="0" w:line="0" w:lineRule="atLeast"/>
        <w:jc w:val="both"/>
        <w:rPr>
          <w:rFonts w:cstheme="minorHAnsi"/>
          <w:b/>
          <w:color w:val="000000"/>
          <w:sz w:val="24"/>
          <w:szCs w:val="24"/>
          <w:u w:val="single"/>
        </w:rPr>
      </w:pPr>
    </w:p>
    <w:p w14:paraId="0384F86B"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28 Wykonawcy:</w:t>
      </w:r>
    </w:p>
    <w:p w14:paraId="1F3AE4AF"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C1 do OPZ w pkt. 1.8.5 i 1.8.7 wymaga obsługi tunelowania ruchu klientów do kontrolera i centralne terminowanie do sieci LAN oraz obsługa lokalnego terminowania ruchu do sieci LAN.</w:t>
      </w:r>
    </w:p>
    <w:p w14:paraId="3163CFD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5D2827E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Powyższe rozwiązanie z względu na problem ze skalowalnością (cały ruch sieciowy musi przechodzić przez kontroler WLAN) nie jest zalecane ponieważ rodzi problemy z przepustowością i wydajnością po stronie </w:t>
      </w:r>
      <w:proofErr w:type="spellStart"/>
      <w:r w:rsidRPr="00674DD8">
        <w:rPr>
          <w:rFonts w:ascii="Times New Roman" w:eastAsia="Times New Roman" w:hAnsi="Times New Roman" w:cs="Times New Roman"/>
          <w:sz w:val="24"/>
          <w:szCs w:val="24"/>
          <w:lang w:eastAsia="pl-PL"/>
        </w:rPr>
        <w:t>AccessPointów</w:t>
      </w:r>
      <w:proofErr w:type="spellEnd"/>
      <w:r w:rsidRPr="00674DD8">
        <w:rPr>
          <w:rFonts w:ascii="Times New Roman" w:eastAsia="Times New Roman" w:hAnsi="Times New Roman" w:cs="Times New Roman"/>
          <w:sz w:val="24"/>
          <w:szCs w:val="24"/>
          <w:lang w:eastAsia="pl-PL"/>
        </w:rPr>
        <w:t xml:space="preserve"> i kontrolera.</w:t>
      </w:r>
    </w:p>
    <w:p w14:paraId="6890358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7F62E0CC"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Dodatkowo Zamawiający wymaga aby </w:t>
      </w:r>
      <w:proofErr w:type="spellStart"/>
      <w:r w:rsidRPr="00674DD8">
        <w:rPr>
          <w:rFonts w:ascii="Times New Roman" w:eastAsia="Times New Roman" w:hAnsi="Times New Roman" w:cs="Times New Roman"/>
          <w:sz w:val="24"/>
          <w:szCs w:val="24"/>
          <w:lang w:eastAsia="pl-PL"/>
        </w:rPr>
        <w:t>AccessPoint’y</w:t>
      </w:r>
      <w:proofErr w:type="spellEnd"/>
      <w:r w:rsidRPr="00674DD8">
        <w:rPr>
          <w:rFonts w:ascii="Times New Roman" w:eastAsia="Times New Roman" w:hAnsi="Times New Roman" w:cs="Times New Roman"/>
          <w:sz w:val="24"/>
          <w:szCs w:val="24"/>
          <w:lang w:eastAsia="pl-PL"/>
        </w:rPr>
        <w:t xml:space="preserve"> połączone były do sieci przez przełączniki </w:t>
      </w:r>
      <w:proofErr w:type="spellStart"/>
      <w:r w:rsidRPr="00674DD8">
        <w:rPr>
          <w:rFonts w:ascii="Times New Roman" w:eastAsia="Times New Roman" w:hAnsi="Times New Roman" w:cs="Times New Roman"/>
          <w:sz w:val="24"/>
          <w:szCs w:val="24"/>
          <w:lang w:eastAsia="pl-PL"/>
        </w:rPr>
        <w:t>PoE</w:t>
      </w:r>
      <w:proofErr w:type="spellEnd"/>
      <w:r w:rsidRPr="00674DD8">
        <w:rPr>
          <w:rFonts w:ascii="Times New Roman" w:eastAsia="Times New Roman" w:hAnsi="Times New Roman" w:cs="Times New Roman"/>
          <w:sz w:val="24"/>
          <w:szCs w:val="24"/>
          <w:lang w:eastAsia="pl-PL"/>
        </w:rPr>
        <w:t xml:space="preserve"> a nie bezpośrednio do kontrolera stąd optymalnym rozwiązaniem jest kierowanie ruchu sieciowego przez najmniejszą liczbę węzłów sieciowych do jego odbiorcy. Kierowanie ruchu sieciowego przez kontroler w sytuacji kiedy może się on znajdować w innej lokalizacji jest bezcelowe i nie ma żadnego uzasadnienia. Tuneluje się wyłącznie ruch sieciowy służący do konfiguracji </w:t>
      </w:r>
      <w:proofErr w:type="spellStart"/>
      <w:r w:rsidRPr="00674DD8">
        <w:rPr>
          <w:rFonts w:ascii="Times New Roman" w:eastAsia="Times New Roman" w:hAnsi="Times New Roman" w:cs="Times New Roman"/>
          <w:sz w:val="24"/>
          <w:szCs w:val="24"/>
          <w:lang w:eastAsia="pl-PL"/>
        </w:rPr>
        <w:t>AccessPointów</w:t>
      </w:r>
      <w:proofErr w:type="spellEnd"/>
      <w:r w:rsidRPr="00674DD8">
        <w:rPr>
          <w:rFonts w:ascii="Times New Roman" w:eastAsia="Times New Roman" w:hAnsi="Times New Roman" w:cs="Times New Roman"/>
          <w:sz w:val="24"/>
          <w:szCs w:val="24"/>
          <w:lang w:eastAsia="pl-PL"/>
        </w:rPr>
        <w:t>. Wnosimy o wykreślenie w/w punktów w całości.</w:t>
      </w:r>
    </w:p>
    <w:p w14:paraId="1223ACC5" w14:textId="77777777" w:rsidR="00CD1D51" w:rsidRDefault="00CD1D51" w:rsidP="00CD1D51">
      <w:pPr>
        <w:spacing w:after="0" w:line="0" w:lineRule="atLeast"/>
        <w:jc w:val="both"/>
        <w:rPr>
          <w:rFonts w:cstheme="minorHAnsi"/>
          <w:b/>
          <w:color w:val="000000"/>
          <w:sz w:val="24"/>
          <w:szCs w:val="24"/>
          <w:u w:val="single"/>
        </w:rPr>
      </w:pPr>
    </w:p>
    <w:p w14:paraId="0F56E102" w14:textId="297BEC44"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lastRenderedPageBreak/>
        <w:t>Odpowiedź Zamawiającego na pytanie nr 28 Wykonawcy:</w:t>
      </w:r>
    </w:p>
    <w:p w14:paraId="1302B69D"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podtrzymuje zapisy SWZ.</w:t>
      </w:r>
    </w:p>
    <w:p w14:paraId="6A2450F1" w14:textId="77777777" w:rsidR="00CD1D51" w:rsidRPr="00674DD8" w:rsidRDefault="00CD1D51" w:rsidP="00CD1D51">
      <w:pPr>
        <w:spacing w:after="0" w:line="0" w:lineRule="atLeast"/>
        <w:jc w:val="both"/>
        <w:rPr>
          <w:rFonts w:eastAsia="Andale Sans UI" w:cstheme="minorHAnsi"/>
          <w:sz w:val="24"/>
          <w:szCs w:val="24"/>
          <w:lang w:bidi="en-US"/>
        </w:rPr>
      </w:pPr>
    </w:p>
    <w:p w14:paraId="0E421854" w14:textId="77777777" w:rsidR="00CD1D51" w:rsidRPr="00674DD8" w:rsidRDefault="00CD1D51" w:rsidP="00CD1D51">
      <w:pPr>
        <w:spacing w:after="0" w:line="0" w:lineRule="atLeast"/>
        <w:jc w:val="both"/>
        <w:rPr>
          <w:rFonts w:cstheme="minorHAnsi"/>
          <w:b/>
          <w:color w:val="000000"/>
          <w:sz w:val="24"/>
          <w:szCs w:val="24"/>
          <w:u w:val="single"/>
        </w:rPr>
      </w:pPr>
    </w:p>
    <w:p w14:paraId="18ABFBC6"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29 Wykonawcy:</w:t>
      </w:r>
    </w:p>
    <w:p w14:paraId="18E6A9AF"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C1 do OPZ w pkt. 1.8.16 wymaga obsługi mechanizmów zapewniających autentyczność uruchamianego oprogramowania oraz hardware urządzenia w tym: cyfrowy podpis oprogramowania, bezpieczną sekwencję uruchamiania, sprzętowy układ umożliwiający sprawdzenie autentyczności hardware urządzenia.</w:t>
      </w:r>
    </w:p>
    <w:p w14:paraId="64084E6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2DB3B4BC"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Każdy z producentów stosuje własne mechanizmy kontrolne do weryfikacji poprawności działania jego urządzeń. Są one umieszczone w kodzie maszynowym urządzeń i zarówno użytkownik jak i administrator systemu nie mają do nich dostępu (są uaktualniane wraz z nowym oprogramowaniem układowy do urządzeń). Zamawiający nie jest w stanie zweryfikować działania w/w mechanizmów stąd wnosimy o wykreślenie tego wymogu w całości.</w:t>
      </w:r>
    </w:p>
    <w:p w14:paraId="2796C4A0" w14:textId="77777777" w:rsidR="00CD1D51" w:rsidRDefault="00CD1D51" w:rsidP="00CD1D51">
      <w:pPr>
        <w:spacing w:after="0" w:line="0" w:lineRule="atLeast"/>
        <w:jc w:val="both"/>
        <w:rPr>
          <w:rFonts w:cstheme="minorHAnsi"/>
          <w:b/>
          <w:color w:val="000000"/>
          <w:sz w:val="24"/>
          <w:szCs w:val="24"/>
          <w:u w:val="single"/>
        </w:rPr>
      </w:pPr>
    </w:p>
    <w:p w14:paraId="62294D70" w14:textId="7DA7C0A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29 Wykonawcy:</w:t>
      </w:r>
    </w:p>
    <w:p w14:paraId="658CA3EB"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Zamawiający zmienił w tym zakresie załącznik numer C1 do OPZ. Zamawiający udzielił odpowiedzi w odpowiedzi na pytanie numer 21.</w:t>
      </w:r>
    </w:p>
    <w:p w14:paraId="4B94A8A0" w14:textId="5E01EEA3" w:rsidR="00CD1D51" w:rsidRPr="00674DD8" w:rsidRDefault="00CD1D51" w:rsidP="00CD1D51">
      <w:pPr>
        <w:spacing w:after="0" w:line="0" w:lineRule="atLeast"/>
        <w:jc w:val="both"/>
        <w:rPr>
          <w:rFonts w:cstheme="minorHAnsi"/>
          <w:b/>
          <w:color w:val="000000"/>
          <w:sz w:val="24"/>
          <w:szCs w:val="24"/>
          <w:u w:val="single"/>
        </w:rPr>
      </w:pPr>
    </w:p>
    <w:p w14:paraId="2115D3F3"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30 Wykonawcy:</w:t>
      </w:r>
    </w:p>
    <w:p w14:paraId="5D70D23D"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C2 do OPZ w pkt. 1.1.1 wymaga kontroler WLAN opartego na maszynie wirtualnej.</w:t>
      </w:r>
    </w:p>
    <w:p w14:paraId="4C3E5A82"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0F22F9BB"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Tylko część producentów rozwiązań oferuje wirtualne kontrolery WLAN, co znacznie ogranicza konkurencję. Dodatkowo Zamawiający nie podał w jakim celu stawia wymóg kontrolera w formie wirtualnej. Przyjmuje się, że przewagą takich rozwiązań jest ich odporność na awarię sprzętową stąd wnosimy o dopuszczenie jako równoważnego kontrolera WLAN w wersji sprzętowej, przy jednoczesnym zachowaniu redundantności rozwiązania ( klaster zbudowany z dwóch urządzeń ). Pozwoli to na utrzymanie odporności rozwiązania na awarię, tym bardziej, że Zamawiający w opisie </w:t>
      </w:r>
      <w:proofErr w:type="spellStart"/>
      <w:r w:rsidRPr="00674DD8">
        <w:rPr>
          <w:rFonts w:ascii="Times New Roman" w:eastAsia="Times New Roman" w:hAnsi="Times New Roman" w:cs="Times New Roman"/>
          <w:sz w:val="24"/>
          <w:szCs w:val="24"/>
          <w:lang w:eastAsia="pl-PL"/>
        </w:rPr>
        <w:t>accesspoint’ów</w:t>
      </w:r>
      <w:proofErr w:type="spellEnd"/>
      <w:r w:rsidRPr="00674DD8">
        <w:rPr>
          <w:rFonts w:ascii="Times New Roman" w:eastAsia="Times New Roman" w:hAnsi="Times New Roman" w:cs="Times New Roman"/>
          <w:sz w:val="24"/>
          <w:szCs w:val="24"/>
          <w:lang w:eastAsia="pl-PL"/>
        </w:rPr>
        <w:t xml:space="preserve"> wymaga możliwości pracy również w przypadku awarii kontrolera.</w:t>
      </w:r>
    </w:p>
    <w:p w14:paraId="4BD33FDE"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024605B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Dodatkową korzyścią będzie równie brak konieczności alokacji zasobów środowiska </w:t>
      </w:r>
      <w:proofErr w:type="spellStart"/>
      <w:r w:rsidRPr="00674DD8">
        <w:rPr>
          <w:rFonts w:ascii="Times New Roman" w:eastAsia="Times New Roman" w:hAnsi="Times New Roman" w:cs="Times New Roman"/>
          <w:sz w:val="24"/>
          <w:szCs w:val="24"/>
          <w:lang w:eastAsia="pl-PL"/>
        </w:rPr>
        <w:t>VMware</w:t>
      </w:r>
      <w:proofErr w:type="spellEnd"/>
      <w:r w:rsidRPr="00674DD8">
        <w:rPr>
          <w:rFonts w:ascii="Times New Roman" w:eastAsia="Times New Roman" w:hAnsi="Times New Roman" w:cs="Times New Roman"/>
          <w:sz w:val="24"/>
          <w:szCs w:val="24"/>
          <w:lang w:eastAsia="pl-PL"/>
        </w:rPr>
        <w:t xml:space="preserve"> na działanie kontrolera w formie maszyny wirtualnej.</w:t>
      </w:r>
    </w:p>
    <w:p w14:paraId="5354E2D7" w14:textId="77777777" w:rsidR="00CD1D51" w:rsidRPr="00674DD8" w:rsidRDefault="00CD1D51" w:rsidP="00CD1D51">
      <w:pPr>
        <w:spacing w:after="0" w:line="0" w:lineRule="atLeast"/>
        <w:jc w:val="both"/>
        <w:rPr>
          <w:rFonts w:cstheme="minorHAnsi"/>
          <w:sz w:val="24"/>
          <w:szCs w:val="24"/>
        </w:rPr>
      </w:pPr>
    </w:p>
    <w:p w14:paraId="7A8F2AE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30 Wykonawcy:</w:t>
      </w:r>
    </w:p>
    <w:p w14:paraId="616D8D66"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podtrzymuje zapisy SWZ.</w:t>
      </w:r>
    </w:p>
    <w:p w14:paraId="42D665C9" w14:textId="77777777" w:rsidR="00CD1D51" w:rsidRPr="00674DD8" w:rsidRDefault="00CD1D51" w:rsidP="00CD1D51">
      <w:pPr>
        <w:spacing w:after="0" w:line="0" w:lineRule="atLeast"/>
        <w:jc w:val="both"/>
        <w:rPr>
          <w:rFonts w:cstheme="minorHAnsi"/>
          <w:b/>
          <w:color w:val="000000"/>
          <w:sz w:val="24"/>
          <w:szCs w:val="24"/>
          <w:u w:val="single"/>
        </w:rPr>
      </w:pPr>
    </w:p>
    <w:p w14:paraId="360BA0CB" w14:textId="77777777" w:rsidR="00CD1D51" w:rsidRPr="00674DD8" w:rsidRDefault="00CD1D51" w:rsidP="00CD1D51">
      <w:pPr>
        <w:spacing w:after="0" w:line="0" w:lineRule="atLeast"/>
        <w:jc w:val="both"/>
        <w:rPr>
          <w:rFonts w:cstheme="minorHAnsi"/>
          <w:b/>
          <w:color w:val="000000"/>
          <w:sz w:val="24"/>
          <w:szCs w:val="24"/>
          <w:u w:val="single"/>
        </w:rPr>
      </w:pPr>
    </w:p>
    <w:p w14:paraId="77245E3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31 Wykonawcy:</w:t>
      </w:r>
    </w:p>
    <w:p w14:paraId="494049D6"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C2 do OPZ w pkt. 1.2.17 wymaga obsługi indywidualnych kluczy PSK per klient dla sieci SSID, która nie wykorzystuje mechanizmów 802.1X.</w:t>
      </w:r>
    </w:p>
    <w:p w14:paraId="425D845D"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18ABB3A9"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Czy chodzi o możliwość generowania oddzielnych haseł do sieci bezprzewodowej pacjentom przebywającym na terenie placówki medycznej ? Jeśli tak proszę o szczegółowe określenie na podstawie jakich informacji będzie następować weryfikacja i z jakimi bazami danych będzie </w:t>
      </w:r>
      <w:r w:rsidRPr="00674DD8">
        <w:rPr>
          <w:rFonts w:ascii="Times New Roman" w:eastAsia="Times New Roman" w:hAnsi="Times New Roman" w:cs="Times New Roman"/>
          <w:sz w:val="24"/>
          <w:szCs w:val="24"/>
          <w:lang w:eastAsia="pl-PL"/>
        </w:rPr>
        <w:lastRenderedPageBreak/>
        <w:t>wymagana integracja, kto będzie generował klucz PSK i jak ma wyglądać ten proces, w jaki sposób będzie określana ważność klucza.</w:t>
      </w:r>
    </w:p>
    <w:p w14:paraId="0E18260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4F768C0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Proszę o dokładne określenie jaką funkcjonalność Zamawiający chce uzyskać dzięki w/w wymogowi lub wykreślenie punktu 1.2.17  w całości</w:t>
      </w:r>
    </w:p>
    <w:p w14:paraId="509F59C3" w14:textId="77777777" w:rsidR="00CD1D51" w:rsidRDefault="00CD1D51" w:rsidP="00CD1D51">
      <w:pPr>
        <w:spacing w:after="0" w:line="0" w:lineRule="atLeast"/>
        <w:jc w:val="both"/>
        <w:rPr>
          <w:rFonts w:cstheme="minorHAnsi"/>
          <w:b/>
          <w:color w:val="000000"/>
          <w:sz w:val="24"/>
          <w:szCs w:val="24"/>
          <w:u w:val="single"/>
        </w:rPr>
      </w:pPr>
    </w:p>
    <w:p w14:paraId="11E744C3" w14:textId="0B2CCC1E"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31 Wykonawcy:</w:t>
      </w:r>
    </w:p>
    <w:p w14:paraId="70459A3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dokonuje zmiany w załączniku numer C2 do OPZ.</w:t>
      </w:r>
    </w:p>
    <w:p w14:paraId="393B3F9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1.2.17 w w/w załączniku.</w:t>
      </w:r>
    </w:p>
    <w:p w14:paraId="1334D5A2" w14:textId="77777777" w:rsidR="00CD1D51" w:rsidRDefault="00CD1D51" w:rsidP="00CD1D51">
      <w:pPr>
        <w:spacing w:after="0" w:line="0" w:lineRule="atLeast"/>
        <w:jc w:val="both"/>
        <w:rPr>
          <w:rFonts w:cstheme="minorHAnsi"/>
          <w:sz w:val="24"/>
          <w:szCs w:val="24"/>
        </w:rPr>
      </w:pPr>
    </w:p>
    <w:p w14:paraId="3102B867" w14:textId="0C4376E5"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Było:</w:t>
      </w:r>
    </w:p>
    <w:p w14:paraId="506924A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1.2.17</w:t>
      </w:r>
      <w:r w:rsidRPr="00674DD8">
        <w:rPr>
          <w:rFonts w:cstheme="minorHAnsi"/>
          <w:sz w:val="24"/>
          <w:szCs w:val="24"/>
        </w:rPr>
        <w:tab/>
        <w:t>Obsługa indywidualnych kluczy PSK per klient dla sieci SSID, która nie wykorzystuje mechanizmów 802.1X.</w:t>
      </w:r>
    </w:p>
    <w:p w14:paraId="766BCB28" w14:textId="77777777" w:rsidR="00CD1D51" w:rsidRDefault="00CD1D51" w:rsidP="00CD1D51">
      <w:pPr>
        <w:spacing w:after="0" w:line="0" w:lineRule="atLeast"/>
        <w:jc w:val="both"/>
        <w:rPr>
          <w:rFonts w:cstheme="minorHAnsi"/>
          <w:sz w:val="24"/>
          <w:szCs w:val="24"/>
        </w:rPr>
      </w:pPr>
    </w:p>
    <w:p w14:paraId="6CAF0CD4" w14:textId="4744A70B" w:rsidR="00CD1D51" w:rsidRPr="00CD1D51" w:rsidRDefault="00CD1D51" w:rsidP="00CD1D51">
      <w:pPr>
        <w:spacing w:after="0" w:line="0" w:lineRule="atLeast"/>
        <w:jc w:val="both"/>
        <w:rPr>
          <w:rFonts w:cstheme="minorHAnsi"/>
          <w:b/>
          <w:sz w:val="24"/>
          <w:szCs w:val="24"/>
        </w:rPr>
      </w:pPr>
      <w:r w:rsidRPr="00CD1D51">
        <w:rPr>
          <w:rFonts w:cstheme="minorHAnsi"/>
          <w:b/>
          <w:sz w:val="24"/>
          <w:szCs w:val="24"/>
        </w:rPr>
        <w:t xml:space="preserve">Jest: </w:t>
      </w:r>
    </w:p>
    <w:p w14:paraId="2FC9315B" w14:textId="54773A29" w:rsidR="00CD1D51" w:rsidRPr="00674DD8" w:rsidRDefault="00CD1D51" w:rsidP="00CD1D51">
      <w:pPr>
        <w:spacing w:after="0" w:line="0" w:lineRule="atLeast"/>
        <w:jc w:val="both"/>
        <w:rPr>
          <w:rFonts w:cstheme="minorHAnsi"/>
          <w:b/>
          <w:color w:val="000000"/>
          <w:sz w:val="24"/>
          <w:szCs w:val="24"/>
          <w:u w:val="single"/>
        </w:rPr>
      </w:pPr>
      <w:r>
        <w:rPr>
          <w:rFonts w:cstheme="minorHAnsi"/>
          <w:sz w:val="24"/>
          <w:szCs w:val="24"/>
        </w:rPr>
        <w:t>-</w:t>
      </w:r>
    </w:p>
    <w:p w14:paraId="20068B2A" w14:textId="7CFF2962" w:rsidR="00CD1D51" w:rsidRPr="00674DD8" w:rsidRDefault="00CD1D51" w:rsidP="00CD1D51">
      <w:pPr>
        <w:spacing w:after="0" w:line="0" w:lineRule="atLeast"/>
        <w:jc w:val="both"/>
        <w:rPr>
          <w:rFonts w:cstheme="minorHAnsi"/>
          <w:b/>
          <w:color w:val="000000"/>
          <w:sz w:val="24"/>
          <w:szCs w:val="24"/>
          <w:u w:val="single"/>
        </w:rPr>
      </w:pPr>
    </w:p>
    <w:p w14:paraId="36159EE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32 Wykonawcy:</w:t>
      </w:r>
    </w:p>
    <w:p w14:paraId="767ECDAD"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B3 i C13 do OPZ określił w pkt. 1.1.3 głębokość obudowy przełącznika nie większą niż 350mm.</w:t>
      </w:r>
    </w:p>
    <w:p w14:paraId="79A54F0B"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55D65A19"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Jednocześnie Zamawiający nie określił wymagań dotyczących nowych jak i głębokości istniejących szaf dystrybucyjnych stąd wg obowiązujących standardów można przyjąć, że najpłytszą szafą </w:t>
      </w:r>
      <w:proofErr w:type="spellStart"/>
      <w:r w:rsidRPr="00674DD8">
        <w:rPr>
          <w:rFonts w:ascii="Times New Roman" w:eastAsia="Times New Roman" w:hAnsi="Times New Roman" w:cs="Times New Roman"/>
          <w:sz w:val="24"/>
          <w:szCs w:val="24"/>
          <w:lang w:eastAsia="pl-PL"/>
        </w:rPr>
        <w:t>rack</w:t>
      </w:r>
      <w:proofErr w:type="spellEnd"/>
      <w:r w:rsidRPr="00674DD8">
        <w:rPr>
          <w:rFonts w:ascii="Times New Roman" w:eastAsia="Times New Roman" w:hAnsi="Times New Roman" w:cs="Times New Roman"/>
          <w:sz w:val="24"/>
          <w:szCs w:val="24"/>
          <w:lang w:eastAsia="pl-PL"/>
        </w:rPr>
        <w:t xml:space="preserve"> mieszczącą taki przełącznik będzie szafa </w:t>
      </w:r>
      <w:proofErr w:type="spellStart"/>
      <w:r w:rsidRPr="00674DD8">
        <w:rPr>
          <w:rFonts w:ascii="Times New Roman" w:eastAsia="Times New Roman" w:hAnsi="Times New Roman" w:cs="Times New Roman"/>
          <w:sz w:val="24"/>
          <w:szCs w:val="24"/>
          <w:lang w:eastAsia="pl-PL"/>
        </w:rPr>
        <w:t>rack</w:t>
      </w:r>
      <w:proofErr w:type="spellEnd"/>
      <w:r w:rsidRPr="00674DD8">
        <w:rPr>
          <w:rFonts w:ascii="Times New Roman" w:eastAsia="Times New Roman" w:hAnsi="Times New Roman" w:cs="Times New Roman"/>
          <w:sz w:val="24"/>
          <w:szCs w:val="24"/>
          <w:lang w:eastAsia="pl-PL"/>
        </w:rPr>
        <w:t xml:space="preserve"> o głębokości 450mm.</w:t>
      </w:r>
    </w:p>
    <w:p w14:paraId="1B4B49B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3258137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W związku z powyższym wnosimy o dopuszczenie również przełączników o głębokości do 380 mm ponieważ różnica nie wpływa na funkcjonalność, tj. możliwość instalacji w szafie. Dodatkowo wymóg głębokości max. 350 mm znacząco ogranicza konkurencję.</w:t>
      </w:r>
    </w:p>
    <w:p w14:paraId="2A359297" w14:textId="77777777" w:rsidR="00CD1D51" w:rsidRDefault="00CD1D51" w:rsidP="00CD1D51">
      <w:pPr>
        <w:spacing w:after="0" w:line="0" w:lineRule="atLeast"/>
        <w:jc w:val="both"/>
        <w:rPr>
          <w:rFonts w:cstheme="minorHAnsi"/>
          <w:b/>
          <w:color w:val="000000"/>
          <w:sz w:val="24"/>
          <w:szCs w:val="24"/>
          <w:u w:val="single"/>
        </w:rPr>
      </w:pPr>
    </w:p>
    <w:p w14:paraId="77EFFDEB" w14:textId="63E3836B"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32 Wykonawcy:</w:t>
      </w:r>
    </w:p>
    <w:p w14:paraId="4CED0EF7"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podtrzymuje zapisy SWZ.</w:t>
      </w:r>
    </w:p>
    <w:p w14:paraId="3D63F777" w14:textId="77777777" w:rsidR="00CD1D51" w:rsidRPr="00674DD8" w:rsidRDefault="00CD1D51" w:rsidP="00CD1D51">
      <w:pPr>
        <w:spacing w:after="0" w:line="0" w:lineRule="atLeast"/>
        <w:jc w:val="both"/>
        <w:rPr>
          <w:rFonts w:cstheme="minorHAnsi"/>
          <w:b/>
          <w:color w:val="000000"/>
          <w:sz w:val="24"/>
          <w:szCs w:val="24"/>
          <w:u w:val="single"/>
        </w:rPr>
      </w:pPr>
    </w:p>
    <w:p w14:paraId="3F1972FD" w14:textId="77777777" w:rsidR="00CD1D51" w:rsidRPr="00674DD8" w:rsidRDefault="00CD1D51" w:rsidP="00CD1D51">
      <w:pPr>
        <w:spacing w:after="0" w:line="0" w:lineRule="atLeast"/>
        <w:jc w:val="both"/>
        <w:rPr>
          <w:rFonts w:cstheme="minorHAnsi"/>
          <w:b/>
          <w:color w:val="000000"/>
          <w:sz w:val="24"/>
          <w:szCs w:val="24"/>
          <w:u w:val="single"/>
        </w:rPr>
      </w:pPr>
    </w:p>
    <w:p w14:paraId="4E5D16D2"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33 Wykonawcy:</w:t>
      </w:r>
    </w:p>
    <w:p w14:paraId="644157FE"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C11 do OPZ określił w pkt. 1.1.3 głębokość obudowy przełącznika nie większą niż 280mm.</w:t>
      </w:r>
    </w:p>
    <w:p w14:paraId="39D9A615"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6DC5424D"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Jednocześnie Zamawiający nie określił wymagań dotyczących nowych jak i głębokości istniejących szaf dystrybucyjnych stąd wg obowiązujących standardów można przyjąć, że najpłytszą szafą </w:t>
      </w:r>
      <w:proofErr w:type="spellStart"/>
      <w:r w:rsidRPr="00674DD8">
        <w:rPr>
          <w:rFonts w:ascii="Times New Roman" w:eastAsia="Times New Roman" w:hAnsi="Times New Roman" w:cs="Times New Roman"/>
          <w:sz w:val="24"/>
          <w:szCs w:val="24"/>
          <w:lang w:eastAsia="pl-PL"/>
        </w:rPr>
        <w:t>rack</w:t>
      </w:r>
      <w:proofErr w:type="spellEnd"/>
      <w:r w:rsidRPr="00674DD8">
        <w:rPr>
          <w:rFonts w:ascii="Times New Roman" w:eastAsia="Times New Roman" w:hAnsi="Times New Roman" w:cs="Times New Roman"/>
          <w:sz w:val="24"/>
          <w:szCs w:val="24"/>
          <w:lang w:eastAsia="pl-PL"/>
        </w:rPr>
        <w:t xml:space="preserve"> mieszczącą taki przełącznik będzie szafa </w:t>
      </w:r>
      <w:proofErr w:type="spellStart"/>
      <w:r w:rsidRPr="00674DD8">
        <w:rPr>
          <w:rFonts w:ascii="Times New Roman" w:eastAsia="Times New Roman" w:hAnsi="Times New Roman" w:cs="Times New Roman"/>
          <w:sz w:val="24"/>
          <w:szCs w:val="24"/>
          <w:lang w:eastAsia="pl-PL"/>
        </w:rPr>
        <w:t>rack</w:t>
      </w:r>
      <w:proofErr w:type="spellEnd"/>
      <w:r w:rsidRPr="00674DD8">
        <w:rPr>
          <w:rFonts w:ascii="Times New Roman" w:eastAsia="Times New Roman" w:hAnsi="Times New Roman" w:cs="Times New Roman"/>
          <w:sz w:val="24"/>
          <w:szCs w:val="24"/>
          <w:lang w:eastAsia="pl-PL"/>
        </w:rPr>
        <w:t xml:space="preserve"> o głębokości 450mm.</w:t>
      </w:r>
    </w:p>
    <w:p w14:paraId="438D7989"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257C5676"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W związku z powyższym wnosimy o dopuszczenie również przełączników o głębokości do 380 mm ponieważ różnica nie wpływa na funkcjonalność, tj. możliwość instalacji w szafie. Dodatkowo wymóg głębokości max. 280 mm znacząco ogranicza konkurencję.</w:t>
      </w:r>
    </w:p>
    <w:p w14:paraId="54C7CE79" w14:textId="77777777" w:rsidR="00CD1D51" w:rsidRDefault="00CD1D51" w:rsidP="00CD1D51">
      <w:pPr>
        <w:spacing w:after="0" w:line="0" w:lineRule="atLeast"/>
        <w:jc w:val="both"/>
        <w:rPr>
          <w:rFonts w:cstheme="minorHAnsi"/>
          <w:b/>
          <w:color w:val="000000"/>
          <w:sz w:val="24"/>
          <w:szCs w:val="24"/>
          <w:u w:val="single"/>
        </w:rPr>
      </w:pPr>
    </w:p>
    <w:p w14:paraId="2E0DB09B" w14:textId="644561DA"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33 Wykonawcy:</w:t>
      </w:r>
    </w:p>
    <w:p w14:paraId="5E3CE59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C11 do OPZ. Zamawiający udzielił odpowiedzi w odpowiedzi na pytanie numer 5.</w:t>
      </w:r>
    </w:p>
    <w:p w14:paraId="61402C3D"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lastRenderedPageBreak/>
        <w:t>Zamawiający podtrzymuje zapisy SWZ po zmianie.</w:t>
      </w:r>
    </w:p>
    <w:p w14:paraId="75EE1951" w14:textId="77777777" w:rsidR="00CD1D51" w:rsidRPr="00674DD8" w:rsidRDefault="00CD1D51" w:rsidP="00CD1D51">
      <w:pPr>
        <w:spacing w:after="0" w:line="0" w:lineRule="atLeast"/>
        <w:jc w:val="both"/>
        <w:rPr>
          <w:rFonts w:cstheme="minorHAnsi"/>
          <w:b/>
          <w:color w:val="000000"/>
          <w:sz w:val="24"/>
          <w:szCs w:val="24"/>
          <w:u w:val="single"/>
        </w:rPr>
      </w:pPr>
    </w:p>
    <w:p w14:paraId="4A4E2D9D" w14:textId="77777777" w:rsidR="00CD1D51" w:rsidRPr="00674DD8" w:rsidRDefault="00CD1D51" w:rsidP="00CD1D51">
      <w:pPr>
        <w:spacing w:after="0" w:line="0" w:lineRule="atLeast"/>
        <w:jc w:val="both"/>
        <w:rPr>
          <w:rFonts w:cstheme="minorHAnsi"/>
          <w:b/>
          <w:color w:val="000000"/>
          <w:sz w:val="24"/>
          <w:szCs w:val="24"/>
          <w:u w:val="single"/>
        </w:rPr>
      </w:pPr>
    </w:p>
    <w:p w14:paraId="3438BD2C"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34 Wykonawcy:</w:t>
      </w:r>
    </w:p>
    <w:p w14:paraId="7FBE125A"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C14 do OPZ określił w pkt. 1.1.3 głębokość obudowy przełącznika nie większą niż 460mm.</w:t>
      </w:r>
    </w:p>
    <w:p w14:paraId="39D310F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713DA5F8"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Ponieważ jest to przełącznik rdzeniowy, którego miejscem instalacji są szafy serwerowe, których głębokość zaczyna się od 600mm określenie w/w wymogu jest zbyt restrykcyjne i niepotrzebnie ogranicza konkurencję. Wnosimy o dopuszczenie przełączników o głębokości do 490mm.</w:t>
      </w:r>
    </w:p>
    <w:p w14:paraId="544C34CA" w14:textId="77777777" w:rsidR="00CD1D51" w:rsidRDefault="00CD1D51" w:rsidP="00CD1D51">
      <w:pPr>
        <w:spacing w:after="0" w:line="0" w:lineRule="atLeast"/>
        <w:jc w:val="both"/>
        <w:rPr>
          <w:rFonts w:cstheme="minorHAnsi"/>
          <w:b/>
          <w:color w:val="000000"/>
          <w:sz w:val="24"/>
          <w:szCs w:val="24"/>
          <w:u w:val="single"/>
        </w:rPr>
      </w:pPr>
    </w:p>
    <w:p w14:paraId="651512AD" w14:textId="1048CF7A"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34 Wykonawcy:</w:t>
      </w:r>
    </w:p>
    <w:p w14:paraId="747A732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C14 do OPZ. Zamawiający udzielił odpowiedzi w odpowiedzi na pytanie numer 6.</w:t>
      </w:r>
    </w:p>
    <w:p w14:paraId="61461CEA" w14:textId="0A920F70" w:rsidR="00CD1D51" w:rsidRPr="00674DD8" w:rsidRDefault="00CD1D51" w:rsidP="00CD1D51">
      <w:pPr>
        <w:spacing w:after="0" w:line="0" w:lineRule="atLeast"/>
        <w:jc w:val="both"/>
        <w:rPr>
          <w:rFonts w:cstheme="minorHAnsi"/>
          <w:b/>
          <w:color w:val="000000"/>
          <w:sz w:val="24"/>
          <w:szCs w:val="24"/>
          <w:u w:val="single"/>
        </w:rPr>
      </w:pPr>
    </w:p>
    <w:p w14:paraId="59D02C0D"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35 Wykonawcy:</w:t>
      </w:r>
    </w:p>
    <w:p w14:paraId="2236CFE8"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Zamawiający w załączniku C14 do OPZ wymaga w pkt. 1.1.5 ochronę przed przepięciami do 6kV.</w:t>
      </w:r>
    </w:p>
    <w:p w14:paraId="2BD2C150"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4F4EDF39"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 xml:space="preserve">Pragniemy zauważyć, że w/w przełącznik posiada wyłącznie porty światłowodowe, które z racji połączenia plastikowymi </w:t>
      </w:r>
      <w:proofErr w:type="spellStart"/>
      <w:r w:rsidRPr="00674DD8">
        <w:rPr>
          <w:rFonts w:ascii="Times New Roman" w:eastAsia="Times New Roman" w:hAnsi="Times New Roman" w:cs="Times New Roman"/>
          <w:sz w:val="24"/>
          <w:szCs w:val="24"/>
          <w:lang w:eastAsia="pl-PL"/>
        </w:rPr>
        <w:t>patchcordami</w:t>
      </w:r>
      <w:proofErr w:type="spellEnd"/>
      <w:r w:rsidRPr="00674DD8">
        <w:rPr>
          <w:rFonts w:ascii="Times New Roman" w:eastAsia="Times New Roman" w:hAnsi="Times New Roman" w:cs="Times New Roman"/>
          <w:sz w:val="24"/>
          <w:szCs w:val="24"/>
          <w:lang w:eastAsia="pl-PL"/>
        </w:rPr>
        <w:t xml:space="preserve"> nie są narażone na przepięcia.</w:t>
      </w:r>
    </w:p>
    <w:p w14:paraId="1FD65A49"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7D526E6B"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Zasilanie w/w przełączników zgodnie z praktyką zasilania w serwerowniach powinno odbywać się poprzez zasilacz awaryjny UPS, który chroni urządzenia przed przepięciami i nie ma konieczności wymagać od przełącznika w/w ochrony.</w:t>
      </w:r>
    </w:p>
    <w:p w14:paraId="5E62FF26"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16E32D73"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Powyższy zapis ogranicza jedynie konkurencję i nie dodaje żadnej dodatkowej korzyści Zamawiającemu.</w:t>
      </w:r>
    </w:p>
    <w:p w14:paraId="245343AF"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p>
    <w:p w14:paraId="29585F2D" w14:textId="77777777" w:rsidR="00CD1D51" w:rsidRPr="00674DD8" w:rsidRDefault="00CD1D51" w:rsidP="00CD1D51">
      <w:pPr>
        <w:spacing w:after="0" w:line="0" w:lineRule="atLeast"/>
        <w:jc w:val="both"/>
        <w:rPr>
          <w:rFonts w:ascii="Times New Roman" w:eastAsia="Times New Roman" w:hAnsi="Times New Roman" w:cs="Times New Roman"/>
          <w:sz w:val="24"/>
          <w:szCs w:val="24"/>
          <w:lang w:eastAsia="pl-PL"/>
        </w:rPr>
      </w:pPr>
      <w:r w:rsidRPr="00674DD8">
        <w:rPr>
          <w:rFonts w:ascii="Times New Roman" w:eastAsia="Times New Roman" w:hAnsi="Times New Roman" w:cs="Times New Roman"/>
          <w:sz w:val="24"/>
          <w:szCs w:val="24"/>
          <w:lang w:eastAsia="pl-PL"/>
        </w:rPr>
        <w:t>Wnosimy o wykreślenie w/w punktu w całości.</w:t>
      </w:r>
    </w:p>
    <w:p w14:paraId="2A3695CF" w14:textId="77777777" w:rsidR="00CD1D51" w:rsidRDefault="00CD1D51" w:rsidP="00CD1D51">
      <w:pPr>
        <w:spacing w:after="0" w:line="0" w:lineRule="atLeast"/>
        <w:jc w:val="both"/>
        <w:rPr>
          <w:rFonts w:cstheme="minorHAnsi"/>
          <w:b/>
          <w:color w:val="000000"/>
          <w:sz w:val="24"/>
          <w:szCs w:val="24"/>
          <w:u w:val="single"/>
        </w:rPr>
      </w:pPr>
    </w:p>
    <w:p w14:paraId="3E480994" w14:textId="2066FE4D"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35 Wykonawcy:</w:t>
      </w:r>
    </w:p>
    <w:p w14:paraId="6CA4508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C14 do OPZ. Zamawiający udzielił odpowiedzi w odpowiedzi na pytanie numer 1.</w:t>
      </w:r>
    </w:p>
    <w:p w14:paraId="76B12141" w14:textId="77777777" w:rsidR="00CD1D51" w:rsidRPr="00674DD8" w:rsidRDefault="00CD1D51" w:rsidP="00CD1D51">
      <w:pPr>
        <w:spacing w:after="0" w:line="0" w:lineRule="atLeast"/>
        <w:jc w:val="both"/>
        <w:rPr>
          <w:rFonts w:cstheme="minorHAnsi"/>
          <w:b/>
          <w:color w:val="000000"/>
          <w:sz w:val="24"/>
          <w:szCs w:val="24"/>
          <w:u w:val="single"/>
        </w:rPr>
      </w:pPr>
    </w:p>
    <w:p w14:paraId="0455A40B" w14:textId="77777777" w:rsidR="00CD1D51" w:rsidRPr="00674DD8" w:rsidRDefault="00CD1D51" w:rsidP="00CD1D51">
      <w:pPr>
        <w:spacing w:after="0" w:line="0" w:lineRule="atLeast"/>
        <w:jc w:val="both"/>
        <w:rPr>
          <w:rFonts w:cstheme="minorHAnsi"/>
          <w:b/>
          <w:color w:val="000000"/>
          <w:sz w:val="24"/>
          <w:szCs w:val="24"/>
          <w:u w:val="single"/>
        </w:rPr>
      </w:pPr>
    </w:p>
    <w:p w14:paraId="6482DCFC"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36 Wykonawcy:</w:t>
      </w:r>
    </w:p>
    <w:p w14:paraId="0B64A91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B1, punkt 1.1.3</w:t>
      </w:r>
    </w:p>
    <w:p w14:paraId="2FB755E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o głębokości obudowy 290 mm?</w:t>
      </w:r>
    </w:p>
    <w:p w14:paraId="14DE0062" w14:textId="77777777" w:rsidR="00CD1D51" w:rsidRDefault="00CD1D51" w:rsidP="00CD1D51">
      <w:pPr>
        <w:spacing w:after="0" w:line="0" w:lineRule="atLeast"/>
        <w:jc w:val="both"/>
        <w:rPr>
          <w:rFonts w:cstheme="minorHAnsi"/>
          <w:b/>
          <w:color w:val="000000"/>
          <w:sz w:val="24"/>
          <w:szCs w:val="24"/>
          <w:u w:val="single"/>
        </w:rPr>
      </w:pPr>
    </w:p>
    <w:p w14:paraId="27687A5B" w14:textId="0B1DE4C5"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36 Wykonawcy:</w:t>
      </w:r>
    </w:p>
    <w:p w14:paraId="6E2AC84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B1 do OPZ. Zamawiający udzielił odpowiedzi w odpowiedzi na pytanie numer 17.</w:t>
      </w:r>
    </w:p>
    <w:p w14:paraId="6396673B" w14:textId="23C16687" w:rsidR="00CD1D51" w:rsidRPr="00674DD8" w:rsidRDefault="00CD1D51" w:rsidP="00CD1D51">
      <w:pPr>
        <w:spacing w:after="0" w:line="0" w:lineRule="atLeast"/>
        <w:jc w:val="both"/>
        <w:rPr>
          <w:rFonts w:cstheme="minorHAnsi"/>
          <w:sz w:val="24"/>
          <w:szCs w:val="24"/>
        </w:rPr>
      </w:pPr>
    </w:p>
    <w:p w14:paraId="1C032411"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37 Wykonawcy:</w:t>
      </w:r>
    </w:p>
    <w:p w14:paraId="3F8B6DA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B1, punkt 1.3.16</w:t>
      </w:r>
    </w:p>
    <w:p w14:paraId="62FA7276" w14:textId="4D8701FD" w:rsidR="00CD1D51"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nie obsługujące protokołu PIM-SM?</w:t>
      </w:r>
    </w:p>
    <w:p w14:paraId="4F64228C" w14:textId="77777777" w:rsidR="00CD1D51" w:rsidRPr="00674DD8" w:rsidRDefault="00CD1D51" w:rsidP="00CD1D51">
      <w:pPr>
        <w:spacing w:after="0" w:line="0" w:lineRule="atLeast"/>
        <w:jc w:val="both"/>
        <w:rPr>
          <w:rFonts w:cstheme="minorHAnsi"/>
          <w:sz w:val="24"/>
          <w:szCs w:val="24"/>
        </w:rPr>
      </w:pPr>
    </w:p>
    <w:p w14:paraId="3D060E0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37 Wykonawcy:</w:t>
      </w:r>
    </w:p>
    <w:p w14:paraId="2C560C3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B1 do OPZ. Zamawiający udzielił odpowiedzi w odpowiedzi na pytanie numer 18.</w:t>
      </w:r>
    </w:p>
    <w:p w14:paraId="7C1FB813" w14:textId="77777777" w:rsidR="00CD1D51" w:rsidRPr="00674DD8" w:rsidRDefault="00CD1D51" w:rsidP="00CD1D51">
      <w:pPr>
        <w:spacing w:after="0" w:line="0" w:lineRule="atLeast"/>
        <w:jc w:val="both"/>
        <w:rPr>
          <w:rFonts w:cstheme="minorHAnsi"/>
          <w:sz w:val="24"/>
          <w:szCs w:val="24"/>
        </w:rPr>
      </w:pPr>
    </w:p>
    <w:p w14:paraId="67E5BB25" w14:textId="77777777" w:rsidR="00CD1D51" w:rsidRPr="00674DD8" w:rsidRDefault="00CD1D51" w:rsidP="00CD1D51">
      <w:pPr>
        <w:spacing w:after="0" w:line="0" w:lineRule="atLeast"/>
        <w:jc w:val="both"/>
        <w:rPr>
          <w:rFonts w:cstheme="minorHAnsi"/>
          <w:sz w:val="24"/>
          <w:szCs w:val="24"/>
        </w:rPr>
      </w:pPr>
    </w:p>
    <w:p w14:paraId="7349593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38 Wykonawcy:</w:t>
      </w:r>
    </w:p>
    <w:p w14:paraId="5FF0D74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B1, punkt 1.4.1</w:t>
      </w:r>
    </w:p>
    <w:p w14:paraId="35802E3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posiadające 2 zdefiniowane poziomy dostępu poprzez konsolę?</w:t>
      </w:r>
    </w:p>
    <w:p w14:paraId="1D79F101" w14:textId="77777777" w:rsidR="00CD1D51" w:rsidRDefault="00CD1D51" w:rsidP="00CD1D51">
      <w:pPr>
        <w:spacing w:after="0" w:line="0" w:lineRule="atLeast"/>
        <w:jc w:val="both"/>
        <w:rPr>
          <w:rFonts w:cstheme="minorHAnsi"/>
          <w:b/>
          <w:color w:val="000000"/>
          <w:sz w:val="24"/>
          <w:szCs w:val="24"/>
          <w:u w:val="single"/>
        </w:rPr>
      </w:pPr>
    </w:p>
    <w:p w14:paraId="1178CE64" w14:textId="4F8E3451"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38 Wykonawcy:</w:t>
      </w:r>
    </w:p>
    <w:p w14:paraId="62929BD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B1 do OPZ. Zamawiający udzielił odpowiedzi w odpowiedzi na pytanie numer 19.</w:t>
      </w:r>
    </w:p>
    <w:p w14:paraId="67384D78" w14:textId="6A1F6437" w:rsidR="00CD1D51" w:rsidRPr="00674DD8" w:rsidRDefault="00CD1D51" w:rsidP="00CD1D51">
      <w:pPr>
        <w:spacing w:after="0" w:line="0" w:lineRule="atLeast"/>
        <w:jc w:val="both"/>
        <w:rPr>
          <w:rFonts w:cstheme="minorHAnsi"/>
          <w:sz w:val="24"/>
          <w:szCs w:val="24"/>
        </w:rPr>
      </w:pPr>
    </w:p>
    <w:p w14:paraId="7600E43C"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38 Wykonawcy:</w:t>
      </w:r>
    </w:p>
    <w:p w14:paraId="1B40C45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B2, punkt 1.1.3</w:t>
      </w:r>
    </w:p>
    <w:p w14:paraId="1EB9F34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o głębokości obudowy 290 mm?</w:t>
      </w:r>
    </w:p>
    <w:p w14:paraId="31318C83" w14:textId="77777777" w:rsidR="00CD1D51" w:rsidRDefault="00CD1D51" w:rsidP="00CD1D51">
      <w:pPr>
        <w:spacing w:after="0" w:line="0" w:lineRule="atLeast"/>
        <w:jc w:val="both"/>
        <w:rPr>
          <w:rFonts w:cstheme="minorHAnsi"/>
          <w:b/>
          <w:color w:val="000000"/>
          <w:sz w:val="24"/>
          <w:szCs w:val="24"/>
          <w:u w:val="single"/>
        </w:rPr>
      </w:pPr>
    </w:p>
    <w:p w14:paraId="5EB706A4" w14:textId="51547C4E"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38 Wykonawcy:</w:t>
      </w:r>
    </w:p>
    <w:p w14:paraId="2E86BA9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B2 do OPZ. Zamawiający udzielił odpowiedzi w odpowiedzi na pytanie numer 17.</w:t>
      </w:r>
    </w:p>
    <w:p w14:paraId="7C83A566" w14:textId="54E83EB4" w:rsidR="00CD1D51" w:rsidRPr="00674DD8" w:rsidRDefault="00CD1D51" w:rsidP="00CD1D51">
      <w:pPr>
        <w:spacing w:after="0" w:line="0" w:lineRule="atLeast"/>
        <w:jc w:val="both"/>
        <w:rPr>
          <w:rFonts w:cstheme="minorHAnsi"/>
          <w:sz w:val="24"/>
          <w:szCs w:val="24"/>
        </w:rPr>
      </w:pPr>
    </w:p>
    <w:p w14:paraId="616D310B"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39 Wykonawcy:</w:t>
      </w:r>
    </w:p>
    <w:p w14:paraId="34FF4EA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B2, punkt 1.3.16</w:t>
      </w:r>
    </w:p>
    <w:p w14:paraId="41787C4F"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nie obsługujące protokołu PIM-SM?</w:t>
      </w:r>
    </w:p>
    <w:p w14:paraId="431AE853" w14:textId="77777777" w:rsidR="00CD1D51" w:rsidRDefault="00CD1D51" w:rsidP="00CD1D51">
      <w:pPr>
        <w:spacing w:after="0" w:line="0" w:lineRule="atLeast"/>
        <w:jc w:val="both"/>
        <w:rPr>
          <w:rFonts w:cstheme="minorHAnsi"/>
          <w:b/>
          <w:color w:val="000000"/>
          <w:sz w:val="24"/>
          <w:szCs w:val="24"/>
          <w:u w:val="single"/>
        </w:rPr>
      </w:pPr>
    </w:p>
    <w:p w14:paraId="4645CC46" w14:textId="6CBA534F"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39 Wykonawcy:</w:t>
      </w:r>
    </w:p>
    <w:p w14:paraId="7EBA70A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B2 do OPZ. Zamawiający udzielił odpowiedzi w odpowiedzi na pytanie numer 18.</w:t>
      </w:r>
    </w:p>
    <w:p w14:paraId="432D84F4" w14:textId="7A4F7DE8" w:rsidR="00CD1D51" w:rsidRPr="00674DD8" w:rsidRDefault="00CD1D51" w:rsidP="00CD1D51">
      <w:pPr>
        <w:spacing w:after="0" w:line="0" w:lineRule="atLeast"/>
        <w:jc w:val="both"/>
        <w:rPr>
          <w:rFonts w:cstheme="minorHAnsi"/>
          <w:sz w:val="24"/>
          <w:szCs w:val="24"/>
        </w:rPr>
      </w:pPr>
    </w:p>
    <w:p w14:paraId="44524CB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40 Wykonawcy:</w:t>
      </w:r>
    </w:p>
    <w:p w14:paraId="2456250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B2, punkt 1.4.1</w:t>
      </w:r>
    </w:p>
    <w:p w14:paraId="17D6825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posiadające 2 zdefiniowane poziomy dostępu poprzez konsolę?</w:t>
      </w:r>
    </w:p>
    <w:p w14:paraId="0DE1D8C2" w14:textId="77777777" w:rsidR="00CD1D51" w:rsidRDefault="00CD1D51" w:rsidP="00CD1D51">
      <w:pPr>
        <w:spacing w:after="0" w:line="0" w:lineRule="atLeast"/>
        <w:jc w:val="both"/>
        <w:rPr>
          <w:rFonts w:cstheme="minorHAnsi"/>
          <w:b/>
          <w:color w:val="000000"/>
          <w:sz w:val="24"/>
          <w:szCs w:val="24"/>
          <w:u w:val="single"/>
        </w:rPr>
      </w:pPr>
    </w:p>
    <w:p w14:paraId="1B53EBF3" w14:textId="569E319B"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40 Wykonawcy:</w:t>
      </w:r>
    </w:p>
    <w:p w14:paraId="7D8F8BA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B2 do OPZ. Zamawiający udzielił odpowiedzi w odpowiedzi na pytanie numer 19.</w:t>
      </w:r>
    </w:p>
    <w:p w14:paraId="6C534DB9" w14:textId="2C454EF6" w:rsidR="00CD1D51" w:rsidRPr="00674DD8" w:rsidRDefault="00CD1D51" w:rsidP="00CD1D51">
      <w:pPr>
        <w:spacing w:after="0" w:line="0" w:lineRule="atLeast"/>
        <w:jc w:val="both"/>
        <w:rPr>
          <w:rFonts w:cstheme="minorHAnsi"/>
          <w:sz w:val="24"/>
          <w:szCs w:val="24"/>
        </w:rPr>
      </w:pPr>
    </w:p>
    <w:p w14:paraId="52D9AB97"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41 Wykonawcy:</w:t>
      </w:r>
    </w:p>
    <w:p w14:paraId="0398A39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B3, punkt 1.3.16</w:t>
      </w:r>
    </w:p>
    <w:p w14:paraId="11C8824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nie obsługujące protokołu PIM-SM?</w:t>
      </w:r>
    </w:p>
    <w:p w14:paraId="7C6B3AA1" w14:textId="77777777" w:rsidR="00CD1D51" w:rsidRDefault="00CD1D51" w:rsidP="00CD1D51">
      <w:pPr>
        <w:spacing w:after="0" w:line="0" w:lineRule="atLeast"/>
        <w:jc w:val="both"/>
        <w:rPr>
          <w:rFonts w:cstheme="minorHAnsi"/>
          <w:b/>
          <w:color w:val="000000"/>
          <w:sz w:val="24"/>
          <w:szCs w:val="24"/>
          <w:u w:val="single"/>
        </w:rPr>
      </w:pPr>
    </w:p>
    <w:p w14:paraId="543A3D33" w14:textId="79F30DF4"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41 Wykonawcy:</w:t>
      </w:r>
    </w:p>
    <w:p w14:paraId="594AA6D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B3 do OPZ. Zamawiający udzielił odpowiedzi w odpowiedzi na pytanie numer 18.</w:t>
      </w:r>
    </w:p>
    <w:p w14:paraId="1FEF73BA" w14:textId="77777777" w:rsidR="00CD1D51" w:rsidRPr="00674DD8" w:rsidRDefault="00CD1D51" w:rsidP="00CD1D51">
      <w:pPr>
        <w:spacing w:after="0" w:line="0" w:lineRule="atLeast"/>
        <w:jc w:val="both"/>
        <w:rPr>
          <w:rFonts w:cstheme="minorHAnsi"/>
          <w:sz w:val="24"/>
          <w:szCs w:val="24"/>
        </w:rPr>
      </w:pPr>
    </w:p>
    <w:p w14:paraId="40377672" w14:textId="77777777" w:rsidR="00CD1D51" w:rsidRPr="00674DD8" w:rsidRDefault="00CD1D51" w:rsidP="00CD1D51">
      <w:pPr>
        <w:spacing w:after="0" w:line="0" w:lineRule="atLeast"/>
        <w:jc w:val="both"/>
        <w:rPr>
          <w:rFonts w:cstheme="minorHAnsi"/>
          <w:sz w:val="24"/>
          <w:szCs w:val="24"/>
        </w:rPr>
      </w:pPr>
    </w:p>
    <w:p w14:paraId="2AC7BF0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42 Wykonawcy:</w:t>
      </w:r>
    </w:p>
    <w:p w14:paraId="4BF7E0D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B3, punkt 1.4.1</w:t>
      </w:r>
    </w:p>
    <w:p w14:paraId="7F7A1AA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posiadające 2 zdefiniowane poziomy dostępu poprzez konsolę?</w:t>
      </w:r>
    </w:p>
    <w:p w14:paraId="19E807BE" w14:textId="77777777" w:rsidR="00CD1D51" w:rsidRDefault="00CD1D51" w:rsidP="00CD1D51">
      <w:pPr>
        <w:spacing w:after="0" w:line="0" w:lineRule="atLeast"/>
        <w:jc w:val="both"/>
        <w:rPr>
          <w:rFonts w:cstheme="minorHAnsi"/>
          <w:b/>
          <w:color w:val="000000"/>
          <w:sz w:val="24"/>
          <w:szCs w:val="24"/>
          <w:u w:val="single"/>
        </w:rPr>
      </w:pPr>
    </w:p>
    <w:p w14:paraId="0A5E7F59" w14:textId="38B52F65"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42 Wykonawcy:</w:t>
      </w:r>
    </w:p>
    <w:p w14:paraId="66482FC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B3 do OPZ. Zamawiający udzielił odpowiedzi w odpowiedzi na pytanie numer 19.</w:t>
      </w:r>
    </w:p>
    <w:p w14:paraId="22061A08" w14:textId="757DB386" w:rsidR="00CD1D51" w:rsidRPr="00674DD8" w:rsidRDefault="00CD1D51" w:rsidP="00CD1D51">
      <w:pPr>
        <w:spacing w:after="0" w:line="0" w:lineRule="atLeast"/>
        <w:jc w:val="both"/>
        <w:rPr>
          <w:rFonts w:cstheme="minorHAnsi"/>
          <w:sz w:val="24"/>
          <w:szCs w:val="24"/>
        </w:rPr>
      </w:pPr>
    </w:p>
    <w:p w14:paraId="5F215BD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43 Wykonawcy:</w:t>
      </w:r>
    </w:p>
    <w:p w14:paraId="1DCCB35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B4, punkt 1.3.16</w:t>
      </w:r>
    </w:p>
    <w:p w14:paraId="510852C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nie obsługujące protokołu PIM-SM?</w:t>
      </w:r>
    </w:p>
    <w:p w14:paraId="79EF343E" w14:textId="77777777" w:rsidR="00CD1D51" w:rsidRDefault="00CD1D51" w:rsidP="00CD1D51">
      <w:pPr>
        <w:spacing w:after="0" w:line="0" w:lineRule="atLeast"/>
        <w:jc w:val="both"/>
        <w:rPr>
          <w:rFonts w:cstheme="minorHAnsi"/>
          <w:b/>
          <w:color w:val="000000"/>
          <w:sz w:val="24"/>
          <w:szCs w:val="24"/>
          <w:u w:val="single"/>
        </w:rPr>
      </w:pPr>
    </w:p>
    <w:p w14:paraId="475CEED7" w14:textId="725D2206"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43 Wykonawcy:</w:t>
      </w:r>
    </w:p>
    <w:p w14:paraId="534397AE"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Zamawiający zmienił w tym zakresie załącznik numer B2 do OPZ. Zamawiający udzielił odpowiedzi w odpowiedzi na pytanie numer 18.</w:t>
      </w:r>
    </w:p>
    <w:p w14:paraId="2E88D0EC" w14:textId="68B4164C" w:rsidR="00CD1D51" w:rsidRPr="00674DD8" w:rsidRDefault="00CD1D51" w:rsidP="00CD1D51">
      <w:pPr>
        <w:spacing w:after="0" w:line="0" w:lineRule="atLeast"/>
        <w:jc w:val="both"/>
        <w:rPr>
          <w:rFonts w:cstheme="minorHAnsi"/>
          <w:sz w:val="24"/>
          <w:szCs w:val="24"/>
        </w:rPr>
      </w:pPr>
    </w:p>
    <w:p w14:paraId="51C3BDE8"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44 Wykonawcy:</w:t>
      </w:r>
    </w:p>
    <w:p w14:paraId="5D5954C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B4, punkt 1.4.1</w:t>
      </w:r>
    </w:p>
    <w:p w14:paraId="47156A6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Czy Zamawiający dopuści rozwiązanie posiadające 2 zdefiniowane poziomy dostępu poprzez konsolę?</w:t>
      </w:r>
    </w:p>
    <w:p w14:paraId="22EA966E" w14:textId="77777777" w:rsidR="00CD1D51" w:rsidRDefault="00CD1D51" w:rsidP="00CD1D51">
      <w:pPr>
        <w:spacing w:after="0" w:line="0" w:lineRule="atLeast"/>
        <w:jc w:val="both"/>
        <w:rPr>
          <w:rFonts w:cstheme="minorHAnsi"/>
          <w:b/>
          <w:color w:val="000000"/>
          <w:sz w:val="24"/>
          <w:szCs w:val="24"/>
          <w:u w:val="single"/>
        </w:rPr>
      </w:pPr>
    </w:p>
    <w:p w14:paraId="1B9F8F51" w14:textId="5FC8517A"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44 Wykonawcy:</w:t>
      </w:r>
    </w:p>
    <w:p w14:paraId="5349DC1C" w14:textId="77777777" w:rsidR="00CD1D51" w:rsidRPr="00674DD8" w:rsidRDefault="00CD1D51" w:rsidP="00CD1D51">
      <w:pPr>
        <w:spacing w:after="0" w:line="0" w:lineRule="atLeast"/>
        <w:jc w:val="both"/>
        <w:rPr>
          <w:rFonts w:cstheme="minorHAnsi"/>
          <w:sz w:val="24"/>
          <w:szCs w:val="24"/>
        </w:rPr>
      </w:pPr>
      <w:bookmarkStart w:id="6" w:name="_Hlk80356084"/>
      <w:r w:rsidRPr="00674DD8">
        <w:rPr>
          <w:rFonts w:cstheme="minorHAnsi"/>
          <w:sz w:val="24"/>
          <w:szCs w:val="24"/>
        </w:rPr>
        <w:t>Zamawiający zmienił w tym zakresie załącznik numer B4 do OPZ. Zamawiający udzielił odpowiedzi w odpowiedzi na pytanie numer 19.</w:t>
      </w:r>
    </w:p>
    <w:bookmarkEnd w:id="6"/>
    <w:p w14:paraId="080321AE" w14:textId="1C99BD06" w:rsidR="00CD1D51" w:rsidRPr="00674DD8" w:rsidRDefault="00CD1D51" w:rsidP="00CD1D51">
      <w:pPr>
        <w:spacing w:after="0" w:line="0" w:lineRule="atLeast"/>
        <w:jc w:val="both"/>
        <w:rPr>
          <w:rFonts w:cstheme="minorHAnsi"/>
          <w:sz w:val="24"/>
          <w:szCs w:val="24"/>
        </w:rPr>
      </w:pPr>
    </w:p>
    <w:p w14:paraId="7B2FC661"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45 Wykonawcy:</w:t>
      </w:r>
    </w:p>
    <w:p w14:paraId="72DA83F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Dotyczy Załącznik C15, punkt 1.39.16 oraz 1.39.18</w:t>
      </w:r>
    </w:p>
    <w:p w14:paraId="4405064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Zamawiający wymaga konfiguracji Kontrolera </w:t>
      </w:r>
      <w:proofErr w:type="spellStart"/>
      <w:r w:rsidRPr="00674DD8">
        <w:rPr>
          <w:rFonts w:cstheme="minorHAnsi"/>
          <w:sz w:val="24"/>
          <w:szCs w:val="24"/>
        </w:rPr>
        <w:t>WiFi</w:t>
      </w:r>
      <w:proofErr w:type="spellEnd"/>
      <w:r w:rsidRPr="00674DD8">
        <w:rPr>
          <w:rFonts w:cstheme="minorHAnsi"/>
          <w:sz w:val="24"/>
          <w:szCs w:val="24"/>
        </w:rPr>
        <w:t>, prosimy o podanie zakresu konfiguracji.</w:t>
      </w:r>
    </w:p>
    <w:p w14:paraId="6F4F7311" w14:textId="77777777" w:rsidR="00CD1D51" w:rsidRDefault="00CD1D51" w:rsidP="00CD1D51">
      <w:pPr>
        <w:spacing w:after="0" w:line="0" w:lineRule="atLeast"/>
        <w:jc w:val="both"/>
        <w:rPr>
          <w:rFonts w:cstheme="minorHAnsi"/>
          <w:b/>
          <w:color w:val="000000"/>
          <w:sz w:val="24"/>
          <w:szCs w:val="24"/>
          <w:u w:val="single"/>
        </w:rPr>
      </w:pPr>
    </w:p>
    <w:p w14:paraId="0FCE9528" w14:textId="50F55875"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45 Wykonawcy:</w:t>
      </w:r>
    </w:p>
    <w:p w14:paraId="033CDE5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Zamawiający oczekuje od Zamawiającego skonfigurowania Kontrolera </w:t>
      </w:r>
      <w:proofErr w:type="spellStart"/>
      <w:r w:rsidRPr="00674DD8">
        <w:rPr>
          <w:rFonts w:cstheme="minorHAnsi"/>
          <w:sz w:val="24"/>
          <w:szCs w:val="24"/>
        </w:rPr>
        <w:t>WiFi</w:t>
      </w:r>
      <w:proofErr w:type="spellEnd"/>
      <w:r w:rsidRPr="00674DD8">
        <w:rPr>
          <w:rFonts w:cstheme="minorHAnsi"/>
          <w:sz w:val="24"/>
          <w:szCs w:val="24"/>
        </w:rPr>
        <w:t xml:space="preserve"> co najmniej w zakresie: dostępu administracyjnego do kontrolera, zarządzania wszystkich zainstalowanymi Access Point-</w:t>
      </w:r>
      <w:proofErr w:type="spellStart"/>
      <w:r w:rsidRPr="00674DD8">
        <w:rPr>
          <w:rFonts w:cstheme="minorHAnsi"/>
          <w:sz w:val="24"/>
          <w:szCs w:val="24"/>
        </w:rPr>
        <w:t>ami</w:t>
      </w:r>
      <w:proofErr w:type="spellEnd"/>
      <w:r w:rsidRPr="00674DD8">
        <w:rPr>
          <w:rFonts w:cstheme="minorHAnsi"/>
          <w:sz w:val="24"/>
          <w:szCs w:val="24"/>
        </w:rPr>
        <w:t xml:space="preserve">, adresacji IP, </w:t>
      </w:r>
      <w:proofErr w:type="spellStart"/>
      <w:r w:rsidRPr="00674DD8">
        <w:rPr>
          <w:rFonts w:cstheme="minorHAnsi"/>
          <w:sz w:val="24"/>
          <w:szCs w:val="24"/>
        </w:rPr>
        <w:t>vlan</w:t>
      </w:r>
      <w:proofErr w:type="spellEnd"/>
      <w:r w:rsidRPr="00674DD8">
        <w:rPr>
          <w:rFonts w:cstheme="minorHAnsi"/>
          <w:sz w:val="24"/>
          <w:szCs w:val="24"/>
        </w:rPr>
        <w:t xml:space="preserve">, uruchomienia co najmniej jednej sieci </w:t>
      </w:r>
      <w:proofErr w:type="spellStart"/>
      <w:r w:rsidRPr="00674DD8">
        <w:rPr>
          <w:rFonts w:cstheme="minorHAnsi"/>
          <w:sz w:val="24"/>
          <w:szCs w:val="24"/>
        </w:rPr>
        <w:t>WiFi</w:t>
      </w:r>
      <w:proofErr w:type="spellEnd"/>
      <w:r w:rsidRPr="00674DD8">
        <w:rPr>
          <w:rFonts w:cstheme="minorHAnsi"/>
          <w:sz w:val="24"/>
          <w:szCs w:val="24"/>
        </w:rPr>
        <w:t xml:space="preserve">, zabezpieczenia sieci </w:t>
      </w:r>
      <w:proofErr w:type="spellStart"/>
      <w:r w:rsidRPr="00674DD8">
        <w:rPr>
          <w:rFonts w:cstheme="minorHAnsi"/>
          <w:sz w:val="24"/>
          <w:szCs w:val="24"/>
        </w:rPr>
        <w:t>WiFi</w:t>
      </w:r>
      <w:proofErr w:type="spellEnd"/>
      <w:r w:rsidRPr="00674DD8">
        <w:rPr>
          <w:rFonts w:cstheme="minorHAnsi"/>
          <w:sz w:val="24"/>
          <w:szCs w:val="24"/>
        </w:rPr>
        <w:t xml:space="preserve"> i zainstalowanych urządzeń przed niepowołanym dostępem.</w:t>
      </w:r>
    </w:p>
    <w:p w14:paraId="4C6528F0" w14:textId="55FE48F6" w:rsidR="00CD1D51" w:rsidRPr="00674DD8" w:rsidRDefault="00CD1D51" w:rsidP="00CD1D51">
      <w:pPr>
        <w:spacing w:after="0" w:line="0" w:lineRule="atLeast"/>
        <w:jc w:val="both"/>
        <w:rPr>
          <w:rFonts w:cstheme="minorHAnsi"/>
          <w:b/>
          <w:color w:val="000000"/>
          <w:sz w:val="24"/>
          <w:szCs w:val="24"/>
          <w:u w:val="single"/>
        </w:rPr>
      </w:pPr>
    </w:p>
    <w:p w14:paraId="5FE05042"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w:t>
      </w:r>
      <w:r>
        <w:rPr>
          <w:rFonts w:cstheme="minorHAnsi"/>
          <w:b/>
          <w:color w:val="000000"/>
          <w:sz w:val="24"/>
          <w:szCs w:val="24"/>
          <w:u w:val="single"/>
        </w:rPr>
        <w:t>6</w:t>
      </w:r>
      <w:r w:rsidRPr="00674DD8">
        <w:rPr>
          <w:rFonts w:cstheme="minorHAnsi"/>
          <w:b/>
          <w:color w:val="000000"/>
          <w:sz w:val="24"/>
          <w:szCs w:val="24"/>
          <w:u w:val="single"/>
        </w:rPr>
        <w:t xml:space="preserve"> Wykonawcy:</w:t>
      </w:r>
    </w:p>
    <w:p w14:paraId="3B73E259" w14:textId="77777777" w:rsidR="00CD1D51" w:rsidRPr="00001FD5" w:rsidRDefault="00CD1D51" w:rsidP="00CD1D51">
      <w:pPr>
        <w:spacing w:after="0" w:line="0" w:lineRule="atLeast"/>
        <w:jc w:val="both"/>
        <w:rPr>
          <w:rFonts w:cstheme="minorHAnsi"/>
          <w:sz w:val="24"/>
          <w:szCs w:val="24"/>
        </w:rPr>
      </w:pPr>
      <w:r w:rsidRPr="00001FD5">
        <w:rPr>
          <w:rFonts w:cstheme="minorHAnsi"/>
          <w:sz w:val="24"/>
          <w:szCs w:val="24"/>
        </w:rPr>
        <w:t>Dotyczy Załączniki B1, B2, B3, C10, C11, C12, C13, punkt 1.1.5</w:t>
      </w:r>
    </w:p>
    <w:p w14:paraId="67BF3929" w14:textId="77777777" w:rsidR="00CD1D51" w:rsidRDefault="00CD1D51" w:rsidP="00CD1D51">
      <w:pPr>
        <w:spacing w:after="0" w:line="0" w:lineRule="atLeast"/>
        <w:jc w:val="both"/>
        <w:rPr>
          <w:rFonts w:cstheme="minorHAnsi"/>
          <w:sz w:val="24"/>
          <w:szCs w:val="24"/>
        </w:rPr>
      </w:pPr>
      <w:r w:rsidRPr="00001FD5">
        <w:rPr>
          <w:rFonts w:cstheme="minorHAnsi"/>
          <w:sz w:val="24"/>
          <w:szCs w:val="24"/>
        </w:rPr>
        <w:t xml:space="preserve">Zamawiający w powyższym punkcie określił wymaganie dotyczące ochrony przeciwprzepięciowej: „Ochrona przed przepięciami: 6 </w:t>
      </w:r>
      <w:proofErr w:type="spellStart"/>
      <w:r w:rsidRPr="00001FD5">
        <w:rPr>
          <w:rFonts w:cstheme="minorHAnsi"/>
          <w:sz w:val="24"/>
          <w:szCs w:val="24"/>
        </w:rPr>
        <w:t>kV</w:t>
      </w:r>
      <w:proofErr w:type="spellEnd"/>
      <w:r w:rsidRPr="00001FD5">
        <w:rPr>
          <w:rFonts w:cstheme="minorHAnsi"/>
          <w:sz w:val="24"/>
          <w:szCs w:val="24"/>
        </w:rPr>
        <w:t>.”. Chcieliśmy zwrócić uwagę, że większość producentów określa odporność na przepięcia poprzez odniesienie do standardu branżowego – IEC 61000-4-5. Prosimy o potwierdzenie, że Zamawiający zaakceptuje rozwiązanie, w którym przełączniki będą spełniały normę IEC 61000-4-5.</w:t>
      </w:r>
    </w:p>
    <w:p w14:paraId="5836223B" w14:textId="77777777" w:rsidR="00CD1D51" w:rsidRDefault="00CD1D51" w:rsidP="00CD1D51">
      <w:pPr>
        <w:spacing w:after="0" w:line="0" w:lineRule="atLeast"/>
        <w:jc w:val="both"/>
        <w:rPr>
          <w:rFonts w:cstheme="minorHAnsi"/>
          <w:b/>
          <w:color w:val="000000"/>
          <w:sz w:val="24"/>
          <w:szCs w:val="24"/>
          <w:u w:val="single"/>
        </w:rPr>
      </w:pPr>
    </w:p>
    <w:p w14:paraId="2E00C904" w14:textId="1741F3E4"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w:t>
      </w:r>
      <w:r>
        <w:rPr>
          <w:rFonts w:cstheme="minorHAnsi"/>
          <w:b/>
          <w:color w:val="000000"/>
          <w:sz w:val="24"/>
          <w:szCs w:val="24"/>
          <w:u w:val="single"/>
        </w:rPr>
        <w:t>6</w:t>
      </w:r>
      <w:r w:rsidRPr="00674DD8">
        <w:rPr>
          <w:rFonts w:cstheme="minorHAnsi"/>
          <w:b/>
          <w:color w:val="000000"/>
          <w:sz w:val="24"/>
          <w:szCs w:val="24"/>
          <w:u w:val="single"/>
        </w:rPr>
        <w:t xml:space="preserve"> Wykonawcy:</w:t>
      </w:r>
    </w:p>
    <w:p w14:paraId="6F2C603D" w14:textId="77777777" w:rsidR="00CD1D51" w:rsidRDefault="00CD1D51" w:rsidP="00CD1D51">
      <w:pPr>
        <w:spacing w:after="0" w:line="0" w:lineRule="atLeast"/>
        <w:jc w:val="both"/>
        <w:rPr>
          <w:rFonts w:cstheme="minorHAnsi"/>
          <w:sz w:val="24"/>
          <w:szCs w:val="24"/>
        </w:rPr>
      </w:pPr>
      <w:r w:rsidRPr="006448C7">
        <w:rPr>
          <w:rFonts w:cstheme="minorHAnsi"/>
          <w:sz w:val="24"/>
          <w:szCs w:val="24"/>
        </w:rPr>
        <w:lastRenderedPageBreak/>
        <w:t>Zamawiający zmienił w tym zakresie załącznik</w:t>
      </w:r>
      <w:r>
        <w:rPr>
          <w:rFonts w:cstheme="minorHAnsi"/>
          <w:sz w:val="24"/>
          <w:szCs w:val="24"/>
        </w:rPr>
        <w:t>i</w:t>
      </w:r>
      <w:r w:rsidRPr="006448C7">
        <w:rPr>
          <w:rFonts w:cstheme="minorHAnsi"/>
          <w:sz w:val="24"/>
          <w:szCs w:val="24"/>
        </w:rPr>
        <w:t xml:space="preserve"> numer B1 do OPZ, B2 do OPZ, B3 do OPZ, B4 do OPZ, C10 do OPZ, C11 do OPZ, C12 do OPZ, C13 do OPZ, C14 do OPZ. Zamawiający udzielił odpowiedzi w odpowiedzi na pytanie numer 1.</w:t>
      </w:r>
    </w:p>
    <w:p w14:paraId="653897EE" w14:textId="2FCC1850" w:rsidR="00CD1D51" w:rsidRDefault="00CD1D51" w:rsidP="00CD1D51">
      <w:pPr>
        <w:spacing w:after="0" w:line="0" w:lineRule="atLeast"/>
        <w:jc w:val="both"/>
        <w:rPr>
          <w:rFonts w:cstheme="minorHAnsi"/>
          <w:sz w:val="24"/>
          <w:szCs w:val="24"/>
        </w:rPr>
      </w:pPr>
    </w:p>
    <w:p w14:paraId="47297BD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w:t>
      </w:r>
      <w:r>
        <w:rPr>
          <w:rFonts w:cstheme="minorHAnsi"/>
          <w:b/>
          <w:color w:val="000000"/>
          <w:sz w:val="24"/>
          <w:szCs w:val="24"/>
          <w:u w:val="single"/>
        </w:rPr>
        <w:t>7</w:t>
      </w:r>
      <w:r w:rsidRPr="00674DD8">
        <w:rPr>
          <w:rFonts w:cstheme="minorHAnsi"/>
          <w:b/>
          <w:color w:val="000000"/>
          <w:sz w:val="24"/>
          <w:szCs w:val="24"/>
          <w:u w:val="single"/>
        </w:rPr>
        <w:t xml:space="preserve"> Wykonawcy:</w:t>
      </w:r>
    </w:p>
    <w:p w14:paraId="1D810D60" w14:textId="77777777" w:rsidR="00CD1D51" w:rsidRPr="00001FD5" w:rsidRDefault="00CD1D51" w:rsidP="00CD1D51">
      <w:pPr>
        <w:spacing w:after="0" w:line="0" w:lineRule="atLeast"/>
        <w:jc w:val="both"/>
        <w:rPr>
          <w:rFonts w:cstheme="minorHAnsi"/>
          <w:sz w:val="24"/>
          <w:szCs w:val="24"/>
        </w:rPr>
      </w:pPr>
      <w:r w:rsidRPr="00001FD5">
        <w:rPr>
          <w:rFonts w:cstheme="minorHAnsi"/>
          <w:sz w:val="24"/>
          <w:szCs w:val="24"/>
        </w:rPr>
        <w:t>Dotyczy Załącznik C11 punkt 1.1.3</w:t>
      </w:r>
    </w:p>
    <w:p w14:paraId="7AEAD1AC" w14:textId="77777777" w:rsidR="00CD1D51" w:rsidRDefault="00CD1D51" w:rsidP="00CD1D51">
      <w:pPr>
        <w:spacing w:after="0" w:line="0" w:lineRule="atLeast"/>
        <w:jc w:val="both"/>
        <w:rPr>
          <w:rFonts w:cstheme="minorHAnsi"/>
          <w:sz w:val="24"/>
          <w:szCs w:val="24"/>
        </w:rPr>
      </w:pPr>
      <w:r w:rsidRPr="00001FD5">
        <w:rPr>
          <w:rFonts w:cstheme="minorHAnsi"/>
          <w:sz w:val="24"/>
          <w:szCs w:val="24"/>
        </w:rPr>
        <w:t xml:space="preserve">Zamawiający w powyższym punkcie określił wymaganie na wymiary urządzenia: „Wysokość maksymalna 1U, głębokość obudowy nie większa niż 280 mm.”. Chcieliśmy zwrócić uwagę, że dla wersji przełącznika 24-portowego bez </w:t>
      </w:r>
      <w:proofErr w:type="spellStart"/>
      <w:r w:rsidRPr="00001FD5">
        <w:rPr>
          <w:rFonts w:cstheme="minorHAnsi"/>
          <w:sz w:val="24"/>
          <w:szCs w:val="24"/>
        </w:rPr>
        <w:t>PoE</w:t>
      </w:r>
      <w:proofErr w:type="spellEnd"/>
      <w:r w:rsidRPr="00001FD5">
        <w:rPr>
          <w:rFonts w:cstheme="minorHAnsi"/>
          <w:sz w:val="24"/>
          <w:szCs w:val="24"/>
        </w:rPr>
        <w:t xml:space="preserve"> (zał. C10) wymagana jest taka sama głębokość urządzenia (max. 280 mm), podczas gdy dla wersji 48-portowych urządzeń (odpowiednio załączniki C12 oraz C13) znajdujemy rozróżnienie tego wymagania ze względu na funkcjonalność </w:t>
      </w:r>
      <w:proofErr w:type="spellStart"/>
      <w:r w:rsidRPr="00001FD5">
        <w:rPr>
          <w:rFonts w:cstheme="minorHAnsi"/>
          <w:sz w:val="24"/>
          <w:szCs w:val="24"/>
        </w:rPr>
        <w:t>PoE</w:t>
      </w:r>
      <w:proofErr w:type="spellEnd"/>
      <w:r w:rsidRPr="00001FD5">
        <w:rPr>
          <w:rFonts w:cstheme="minorHAnsi"/>
          <w:sz w:val="24"/>
          <w:szCs w:val="24"/>
        </w:rPr>
        <w:t xml:space="preserve"> – wersja bez </w:t>
      </w:r>
      <w:proofErr w:type="spellStart"/>
      <w:r w:rsidRPr="00001FD5">
        <w:rPr>
          <w:rFonts w:cstheme="minorHAnsi"/>
          <w:sz w:val="24"/>
          <w:szCs w:val="24"/>
        </w:rPr>
        <w:t>PoE</w:t>
      </w:r>
      <w:proofErr w:type="spellEnd"/>
      <w:r w:rsidRPr="00001FD5">
        <w:rPr>
          <w:rFonts w:cstheme="minorHAnsi"/>
          <w:sz w:val="24"/>
          <w:szCs w:val="24"/>
        </w:rPr>
        <w:t xml:space="preserve">: 280 mm, wersja z </w:t>
      </w:r>
      <w:proofErr w:type="spellStart"/>
      <w:r w:rsidRPr="00001FD5">
        <w:rPr>
          <w:rFonts w:cstheme="minorHAnsi"/>
          <w:sz w:val="24"/>
          <w:szCs w:val="24"/>
        </w:rPr>
        <w:t>PoE</w:t>
      </w:r>
      <w:proofErr w:type="spellEnd"/>
      <w:r w:rsidRPr="00001FD5">
        <w:rPr>
          <w:rFonts w:cstheme="minorHAnsi"/>
          <w:sz w:val="24"/>
          <w:szCs w:val="24"/>
        </w:rPr>
        <w:t xml:space="preserve">: 350 mm. Pragniemy zauważyć, że implementacja funkcjonalności </w:t>
      </w:r>
      <w:proofErr w:type="spellStart"/>
      <w:r w:rsidRPr="00001FD5">
        <w:rPr>
          <w:rFonts w:cstheme="minorHAnsi"/>
          <w:sz w:val="24"/>
          <w:szCs w:val="24"/>
        </w:rPr>
        <w:t>PoE</w:t>
      </w:r>
      <w:proofErr w:type="spellEnd"/>
      <w:r w:rsidRPr="00001FD5">
        <w:rPr>
          <w:rFonts w:cstheme="minorHAnsi"/>
          <w:sz w:val="24"/>
          <w:szCs w:val="24"/>
        </w:rPr>
        <w:t xml:space="preserve"> wymaga dodatkowych elementów sprzętowych, stąd takie urządzenia mają większą głębokość niż przełączniki pozbawione tej funkcjonalności. W związku z tym prosimy o ujednolicenie zapisów poprzez zmianę wymagania 1.1.3 w załączniku C11 w formie: „Wysokość maksymalna 1U, głębokość obudowy nie większa niż 350 mm”.</w:t>
      </w:r>
    </w:p>
    <w:p w14:paraId="3C720DD0" w14:textId="77777777" w:rsidR="00CD1D51" w:rsidRDefault="00CD1D51" w:rsidP="00CD1D51">
      <w:pPr>
        <w:spacing w:after="0" w:line="0" w:lineRule="atLeast"/>
        <w:jc w:val="both"/>
        <w:rPr>
          <w:rFonts w:cstheme="minorHAnsi"/>
          <w:b/>
          <w:color w:val="000000"/>
          <w:sz w:val="24"/>
          <w:szCs w:val="24"/>
          <w:u w:val="single"/>
        </w:rPr>
      </w:pPr>
    </w:p>
    <w:p w14:paraId="1D7A9D5C" w14:textId="43CD7799"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w:t>
      </w:r>
      <w:r>
        <w:rPr>
          <w:rFonts w:cstheme="minorHAnsi"/>
          <w:b/>
          <w:color w:val="000000"/>
          <w:sz w:val="24"/>
          <w:szCs w:val="24"/>
          <w:u w:val="single"/>
        </w:rPr>
        <w:t>7</w:t>
      </w:r>
      <w:r w:rsidRPr="00674DD8">
        <w:rPr>
          <w:rFonts w:cstheme="minorHAnsi"/>
          <w:b/>
          <w:color w:val="000000"/>
          <w:sz w:val="24"/>
          <w:szCs w:val="24"/>
          <w:u w:val="single"/>
        </w:rPr>
        <w:t xml:space="preserve"> Wykonawcy:</w:t>
      </w:r>
    </w:p>
    <w:p w14:paraId="03F39F3A" w14:textId="77777777" w:rsidR="00CD1D51" w:rsidRDefault="00CD1D51" w:rsidP="00CD1D51">
      <w:pPr>
        <w:spacing w:after="0" w:line="0" w:lineRule="atLeast"/>
        <w:jc w:val="both"/>
        <w:rPr>
          <w:rFonts w:cstheme="minorHAnsi"/>
          <w:sz w:val="24"/>
          <w:szCs w:val="24"/>
        </w:rPr>
      </w:pPr>
      <w:r w:rsidRPr="006448C7">
        <w:rPr>
          <w:rFonts w:cstheme="minorHAnsi"/>
          <w:sz w:val="24"/>
          <w:szCs w:val="24"/>
        </w:rPr>
        <w:t xml:space="preserve">Zamawiający zmienił w tym zakresie załącznik numer C11 do OPZ. Zamawiający udzielił odpowiedzi w odpowiedzi na pytanie numer </w:t>
      </w:r>
      <w:r>
        <w:rPr>
          <w:rFonts w:cstheme="minorHAnsi"/>
          <w:sz w:val="24"/>
          <w:szCs w:val="24"/>
        </w:rPr>
        <w:t>5</w:t>
      </w:r>
      <w:r w:rsidRPr="006448C7">
        <w:rPr>
          <w:rFonts w:cstheme="minorHAnsi"/>
          <w:sz w:val="24"/>
          <w:szCs w:val="24"/>
        </w:rPr>
        <w:t>.</w:t>
      </w:r>
    </w:p>
    <w:p w14:paraId="37754B81" w14:textId="7E88A73F" w:rsidR="00CD1D51" w:rsidRDefault="00CD1D51" w:rsidP="00CD1D51">
      <w:pPr>
        <w:spacing w:after="0" w:line="0" w:lineRule="atLeast"/>
        <w:jc w:val="both"/>
        <w:rPr>
          <w:rFonts w:cstheme="minorHAnsi"/>
          <w:sz w:val="24"/>
          <w:szCs w:val="24"/>
        </w:rPr>
      </w:pPr>
    </w:p>
    <w:p w14:paraId="29DE6DA1"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w:t>
      </w:r>
      <w:r>
        <w:rPr>
          <w:rFonts w:cstheme="minorHAnsi"/>
          <w:b/>
          <w:color w:val="000000"/>
          <w:sz w:val="24"/>
          <w:szCs w:val="24"/>
          <w:u w:val="single"/>
        </w:rPr>
        <w:t>8</w:t>
      </w:r>
      <w:r w:rsidRPr="00674DD8">
        <w:rPr>
          <w:rFonts w:cstheme="minorHAnsi"/>
          <w:b/>
          <w:color w:val="000000"/>
          <w:sz w:val="24"/>
          <w:szCs w:val="24"/>
          <w:u w:val="single"/>
        </w:rPr>
        <w:t xml:space="preserve"> Wykonawcy:</w:t>
      </w:r>
    </w:p>
    <w:p w14:paraId="55208431" w14:textId="77777777" w:rsidR="00CD1D51" w:rsidRPr="00001FD5" w:rsidRDefault="00CD1D51" w:rsidP="00CD1D51">
      <w:pPr>
        <w:spacing w:after="0" w:line="0" w:lineRule="atLeast"/>
        <w:jc w:val="both"/>
        <w:rPr>
          <w:rFonts w:cstheme="minorHAnsi"/>
          <w:sz w:val="24"/>
          <w:szCs w:val="24"/>
        </w:rPr>
      </w:pPr>
      <w:r w:rsidRPr="00001FD5">
        <w:rPr>
          <w:rFonts w:cstheme="minorHAnsi"/>
          <w:sz w:val="24"/>
          <w:szCs w:val="24"/>
        </w:rPr>
        <w:t>Dotyczy Załączniki B2, B3, C12, C13 punkt 1.3.1</w:t>
      </w:r>
    </w:p>
    <w:p w14:paraId="5B7C294F" w14:textId="77777777" w:rsidR="00CD1D51" w:rsidRDefault="00CD1D51" w:rsidP="00CD1D51">
      <w:pPr>
        <w:spacing w:after="0" w:line="0" w:lineRule="atLeast"/>
        <w:jc w:val="both"/>
        <w:rPr>
          <w:rFonts w:cstheme="minorHAnsi"/>
          <w:sz w:val="24"/>
          <w:szCs w:val="24"/>
        </w:rPr>
      </w:pPr>
      <w:r w:rsidRPr="00001FD5">
        <w:rPr>
          <w:rFonts w:cstheme="minorHAnsi"/>
          <w:sz w:val="24"/>
          <w:szCs w:val="24"/>
        </w:rPr>
        <w:t xml:space="preserve">Zamawiający w powyższym punkcie określił wymaganie dotyczące wydajności przełączników 48-portowych: „Matryca przełączająca o wydajności minimum 176Gbps, wydajność przełącznika przynajmniej 130Mpps”. Prosimy o dopuszczenie rozwiązania, w którym przełączniki będą posiadały matrycę przełączającą o wydajności 176 </w:t>
      </w:r>
      <w:proofErr w:type="spellStart"/>
      <w:r w:rsidRPr="00001FD5">
        <w:rPr>
          <w:rFonts w:cstheme="minorHAnsi"/>
          <w:sz w:val="24"/>
          <w:szCs w:val="24"/>
        </w:rPr>
        <w:t>Gbps</w:t>
      </w:r>
      <w:proofErr w:type="spellEnd"/>
      <w:r w:rsidRPr="00001FD5">
        <w:rPr>
          <w:rFonts w:cstheme="minorHAnsi"/>
          <w:sz w:val="24"/>
          <w:szCs w:val="24"/>
        </w:rPr>
        <w:t xml:space="preserve">, a wydajność przełącznika będzie wynosić 112 </w:t>
      </w:r>
      <w:proofErr w:type="spellStart"/>
      <w:r w:rsidRPr="00001FD5">
        <w:rPr>
          <w:rFonts w:cstheme="minorHAnsi"/>
          <w:sz w:val="24"/>
          <w:szCs w:val="24"/>
        </w:rPr>
        <w:t>Mpps</w:t>
      </w:r>
      <w:proofErr w:type="spellEnd"/>
      <w:r w:rsidRPr="00001FD5">
        <w:rPr>
          <w:rFonts w:cstheme="minorHAnsi"/>
          <w:sz w:val="24"/>
          <w:szCs w:val="24"/>
        </w:rPr>
        <w:t xml:space="preserve"> dla pakietów 64-bajtowych, co w warunkach typowego ruchu w sieci LAN zapewni odpowiednią wydajność rozwiązania.</w:t>
      </w:r>
    </w:p>
    <w:p w14:paraId="1A9F469C" w14:textId="77777777" w:rsidR="00CD1D51" w:rsidRDefault="00CD1D51" w:rsidP="00CD1D51">
      <w:pPr>
        <w:spacing w:after="0" w:line="0" w:lineRule="atLeast"/>
        <w:jc w:val="both"/>
        <w:rPr>
          <w:rFonts w:cstheme="minorHAnsi"/>
          <w:b/>
          <w:color w:val="000000"/>
          <w:sz w:val="24"/>
          <w:szCs w:val="24"/>
          <w:u w:val="single"/>
        </w:rPr>
      </w:pPr>
    </w:p>
    <w:p w14:paraId="4549AFEA" w14:textId="5B850F0D"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w:t>
      </w:r>
      <w:r>
        <w:rPr>
          <w:rFonts w:cstheme="minorHAnsi"/>
          <w:b/>
          <w:color w:val="000000"/>
          <w:sz w:val="24"/>
          <w:szCs w:val="24"/>
          <w:u w:val="single"/>
        </w:rPr>
        <w:t>8</w:t>
      </w:r>
      <w:r w:rsidRPr="00674DD8">
        <w:rPr>
          <w:rFonts w:cstheme="minorHAnsi"/>
          <w:b/>
          <w:color w:val="000000"/>
          <w:sz w:val="24"/>
          <w:szCs w:val="24"/>
          <w:u w:val="single"/>
        </w:rPr>
        <w:t xml:space="preserve"> Wykonawcy:</w:t>
      </w:r>
    </w:p>
    <w:p w14:paraId="36EE7348"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dokonuje zmiany w załącznik</w:t>
      </w:r>
      <w:r>
        <w:rPr>
          <w:rFonts w:eastAsia="Andale Sans UI" w:cstheme="minorHAnsi"/>
          <w:sz w:val="24"/>
          <w:szCs w:val="24"/>
          <w:lang w:bidi="en-US"/>
        </w:rPr>
        <w:t>ach</w:t>
      </w:r>
      <w:r w:rsidRPr="00674DD8">
        <w:rPr>
          <w:rFonts w:eastAsia="Andale Sans UI" w:cstheme="minorHAnsi"/>
          <w:sz w:val="24"/>
          <w:szCs w:val="24"/>
          <w:lang w:bidi="en-US"/>
        </w:rPr>
        <w:t xml:space="preserve"> numer </w:t>
      </w:r>
      <w:r>
        <w:rPr>
          <w:rFonts w:eastAsia="Andale Sans UI" w:cstheme="minorHAnsi"/>
          <w:sz w:val="24"/>
          <w:szCs w:val="24"/>
          <w:lang w:bidi="en-US"/>
        </w:rPr>
        <w:t>B2</w:t>
      </w:r>
      <w:r w:rsidRPr="00674DD8">
        <w:rPr>
          <w:rFonts w:eastAsia="Andale Sans UI" w:cstheme="minorHAnsi"/>
          <w:sz w:val="24"/>
          <w:szCs w:val="24"/>
          <w:lang w:bidi="en-US"/>
        </w:rPr>
        <w:t xml:space="preserve"> do OPZ</w:t>
      </w:r>
      <w:r>
        <w:rPr>
          <w:rFonts w:eastAsia="Andale Sans UI" w:cstheme="minorHAnsi"/>
          <w:sz w:val="24"/>
          <w:szCs w:val="24"/>
          <w:lang w:bidi="en-US"/>
        </w:rPr>
        <w:t>, B3</w:t>
      </w:r>
      <w:r w:rsidRPr="00674DD8">
        <w:rPr>
          <w:rFonts w:eastAsia="Andale Sans UI" w:cstheme="minorHAnsi"/>
          <w:sz w:val="24"/>
          <w:szCs w:val="24"/>
          <w:lang w:bidi="en-US"/>
        </w:rPr>
        <w:t xml:space="preserve"> do OPZ</w:t>
      </w:r>
      <w:r>
        <w:rPr>
          <w:rFonts w:eastAsia="Andale Sans UI" w:cstheme="minorHAnsi"/>
          <w:sz w:val="24"/>
          <w:szCs w:val="24"/>
          <w:lang w:bidi="en-US"/>
        </w:rPr>
        <w:t>, C12</w:t>
      </w:r>
      <w:r w:rsidRPr="00674DD8">
        <w:rPr>
          <w:rFonts w:eastAsia="Andale Sans UI" w:cstheme="minorHAnsi"/>
          <w:sz w:val="24"/>
          <w:szCs w:val="24"/>
          <w:lang w:bidi="en-US"/>
        </w:rPr>
        <w:t xml:space="preserve"> do OPZ</w:t>
      </w:r>
      <w:r>
        <w:rPr>
          <w:rFonts w:eastAsia="Andale Sans UI" w:cstheme="minorHAnsi"/>
          <w:sz w:val="24"/>
          <w:szCs w:val="24"/>
          <w:lang w:bidi="en-US"/>
        </w:rPr>
        <w:t xml:space="preserve"> i C13</w:t>
      </w:r>
      <w:r w:rsidRPr="00674DD8">
        <w:rPr>
          <w:rFonts w:eastAsia="Andale Sans UI" w:cstheme="minorHAnsi"/>
          <w:sz w:val="24"/>
          <w:szCs w:val="24"/>
          <w:lang w:bidi="en-US"/>
        </w:rPr>
        <w:t xml:space="preserve"> do OPZ.</w:t>
      </w:r>
    </w:p>
    <w:p w14:paraId="0915A6AA" w14:textId="77777777" w:rsidR="00CD1D51" w:rsidRDefault="00CD1D51" w:rsidP="00CD1D51">
      <w:pPr>
        <w:spacing w:after="0" w:line="0" w:lineRule="atLeast"/>
        <w:jc w:val="both"/>
        <w:rPr>
          <w:rFonts w:eastAsia="Andale Sans UI" w:cstheme="minorHAnsi"/>
          <w:sz w:val="24"/>
          <w:szCs w:val="24"/>
          <w:lang w:bidi="en-US"/>
        </w:rPr>
      </w:pPr>
    </w:p>
    <w:p w14:paraId="74C971BC" w14:textId="6B647CD3"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Było:</w:t>
      </w:r>
    </w:p>
    <w:p w14:paraId="6F1D3EAB" w14:textId="77777777" w:rsidR="00CD1D51" w:rsidRDefault="00CD1D51" w:rsidP="00CD1D51">
      <w:pPr>
        <w:spacing w:after="0" w:line="0" w:lineRule="atLeast"/>
        <w:jc w:val="both"/>
        <w:rPr>
          <w:rFonts w:eastAsia="Andale Sans UI" w:cstheme="minorHAnsi"/>
          <w:sz w:val="24"/>
          <w:szCs w:val="24"/>
          <w:lang w:bidi="en-US"/>
        </w:rPr>
      </w:pPr>
      <w:r w:rsidRPr="00C93018">
        <w:rPr>
          <w:rFonts w:eastAsia="Andale Sans UI" w:cstheme="minorHAnsi"/>
          <w:sz w:val="24"/>
          <w:szCs w:val="24"/>
          <w:lang w:bidi="en-US"/>
        </w:rPr>
        <w:t>1.3.1</w:t>
      </w:r>
      <w:r w:rsidRPr="00C93018">
        <w:rPr>
          <w:rFonts w:eastAsia="Andale Sans UI" w:cstheme="minorHAnsi"/>
          <w:sz w:val="24"/>
          <w:szCs w:val="24"/>
          <w:lang w:bidi="en-US"/>
        </w:rPr>
        <w:tab/>
        <w:t>Matryca przełączająca o wydajności minimum 176Gbps, wydajność przełącznika przynajmniej 130Mpps</w:t>
      </w:r>
    </w:p>
    <w:p w14:paraId="17FC17D2" w14:textId="77777777" w:rsidR="00CD1D51" w:rsidRDefault="00CD1D51" w:rsidP="00CD1D51">
      <w:pPr>
        <w:spacing w:after="0" w:line="0" w:lineRule="atLeast"/>
        <w:jc w:val="both"/>
        <w:rPr>
          <w:rFonts w:eastAsia="Andale Sans UI" w:cstheme="minorHAnsi"/>
          <w:sz w:val="24"/>
          <w:szCs w:val="24"/>
          <w:lang w:bidi="en-US"/>
        </w:rPr>
      </w:pPr>
    </w:p>
    <w:p w14:paraId="4FFA0C3F" w14:textId="1EA76C8D"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Jest:</w:t>
      </w:r>
    </w:p>
    <w:p w14:paraId="46B4BCE8" w14:textId="77777777" w:rsidR="00CD1D51" w:rsidRDefault="00CD1D51" w:rsidP="00CD1D51">
      <w:pPr>
        <w:spacing w:after="0" w:line="0" w:lineRule="atLeast"/>
        <w:jc w:val="both"/>
        <w:rPr>
          <w:rFonts w:cstheme="minorHAnsi"/>
          <w:b/>
          <w:color w:val="000000"/>
          <w:sz w:val="24"/>
          <w:szCs w:val="24"/>
          <w:u w:val="single"/>
        </w:rPr>
      </w:pPr>
      <w:r w:rsidRPr="00C93018">
        <w:rPr>
          <w:rFonts w:eastAsia="Andale Sans UI" w:cstheme="minorHAnsi"/>
          <w:sz w:val="24"/>
          <w:szCs w:val="24"/>
          <w:lang w:bidi="en-US"/>
        </w:rPr>
        <w:t>1.3.1</w:t>
      </w:r>
      <w:r w:rsidRPr="00C93018">
        <w:rPr>
          <w:rFonts w:eastAsia="Andale Sans UI" w:cstheme="minorHAnsi"/>
          <w:sz w:val="24"/>
          <w:szCs w:val="24"/>
          <w:lang w:bidi="en-US"/>
        </w:rPr>
        <w:tab/>
        <w:t>Matryca przełączająca o wydajności minimum 176Gbps, wydajność przełącznika przynajmniej 1</w:t>
      </w:r>
      <w:r>
        <w:rPr>
          <w:rFonts w:eastAsia="Andale Sans UI" w:cstheme="minorHAnsi"/>
          <w:sz w:val="24"/>
          <w:szCs w:val="24"/>
          <w:lang w:bidi="en-US"/>
        </w:rPr>
        <w:t>1</w:t>
      </w:r>
      <w:r w:rsidRPr="00C93018">
        <w:rPr>
          <w:rFonts w:eastAsia="Andale Sans UI" w:cstheme="minorHAnsi"/>
          <w:sz w:val="24"/>
          <w:szCs w:val="24"/>
          <w:lang w:bidi="en-US"/>
        </w:rPr>
        <w:t>0Mpps</w:t>
      </w:r>
    </w:p>
    <w:p w14:paraId="40F3368D" w14:textId="3D2A886A" w:rsidR="00CD1D51" w:rsidRDefault="00CD1D51" w:rsidP="00CD1D51">
      <w:pPr>
        <w:spacing w:after="0" w:line="0" w:lineRule="atLeast"/>
        <w:jc w:val="both"/>
        <w:rPr>
          <w:rFonts w:cstheme="minorHAnsi"/>
          <w:sz w:val="24"/>
          <w:szCs w:val="24"/>
        </w:rPr>
      </w:pPr>
    </w:p>
    <w:p w14:paraId="4D808940"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Pytanie nr 4</w:t>
      </w:r>
      <w:r>
        <w:rPr>
          <w:rFonts w:cstheme="minorHAnsi"/>
          <w:b/>
          <w:color w:val="000000"/>
          <w:sz w:val="24"/>
          <w:szCs w:val="24"/>
          <w:u w:val="single"/>
        </w:rPr>
        <w:t>9</w:t>
      </w:r>
      <w:r w:rsidRPr="00674DD8">
        <w:rPr>
          <w:rFonts w:cstheme="minorHAnsi"/>
          <w:b/>
          <w:color w:val="000000"/>
          <w:sz w:val="24"/>
          <w:szCs w:val="24"/>
          <w:u w:val="single"/>
        </w:rPr>
        <w:t xml:space="preserve"> Wykonawcy:</w:t>
      </w:r>
    </w:p>
    <w:p w14:paraId="571E47C5" w14:textId="77777777" w:rsidR="00CD1D51" w:rsidRPr="00001FD5" w:rsidRDefault="00CD1D51" w:rsidP="00CD1D51">
      <w:pPr>
        <w:spacing w:after="0" w:line="0" w:lineRule="atLeast"/>
        <w:jc w:val="both"/>
        <w:rPr>
          <w:rFonts w:cstheme="minorHAnsi"/>
          <w:sz w:val="24"/>
          <w:szCs w:val="24"/>
        </w:rPr>
      </w:pPr>
      <w:r w:rsidRPr="00001FD5">
        <w:rPr>
          <w:rFonts w:cstheme="minorHAnsi"/>
          <w:sz w:val="24"/>
          <w:szCs w:val="24"/>
        </w:rPr>
        <w:t>Dotyczy Załączniki B4, C14 punkt 1.3.1</w:t>
      </w:r>
    </w:p>
    <w:p w14:paraId="3FB44382" w14:textId="77777777" w:rsidR="00CD1D51" w:rsidRDefault="00CD1D51" w:rsidP="00CD1D51">
      <w:pPr>
        <w:spacing w:after="0" w:line="0" w:lineRule="atLeast"/>
        <w:jc w:val="both"/>
        <w:rPr>
          <w:rFonts w:cstheme="minorHAnsi"/>
          <w:sz w:val="24"/>
          <w:szCs w:val="24"/>
        </w:rPr>
      </w:pPr>
      <w:r w:rsidRPr="00001FD5">
        <w:rPr>
          <w:rFonts w:cstheme="minorHAnsi"/>
          <w:sz w:val="24"/>
          <w:szCs w:val="24"/>
        </w:rPr>
        <w:t xml:space="preserve">Zamawiający w powyższym punkcie określił wymaganie dotyczące wydajności przełączników rdzeniowych: „Matryca przełączająca o wydajności minimum 480Gbps, wydajność przełącznika przynajmniej 350Mpps”. Prosimy o dopuszczenie rozwiązania, w którym </w:t>
      </w:r>
      <w:r w:rsidRPr="00001FD5">
        <w:rPr>
          <w:rFonts w:cstheme="minorHAnsi"/>
          <w:sz w:val="24"/>
          <w:szCs w:val="24"/>
        </w:rPr>
        <w:lastRenderedPageBreak/>
        <w:t xml:space="preserve">przełączniki będą posiadały matrycę przełączającą o wydajności 480 </w:t>
      </w:r>
      <w:proofErr w:type="spellStart"/>
      <w:r w:rsidRPr="00001FD5">
        <w:rPr>
          <w:rFonts w:cstheme="minorHAnsi"/>
          <w:sz w:val="24"/>
          <w:szCs w:val="24"/>
        </w:rPr>
        <w:t>Gbps</w:t>
      </w:r>
      <w:proofErr w:type="spellEnd"/>
      <w:r w:rsidRPr="00001FD5">
        <w:rPr>
          <w:rFonts w:cstheme="minorHAnsi"/>
          <w:sz w:val="24"/>
          <w:szCs w:val="24"/>
        </w:rPr>
        <w:t xml:space="preserve">, a wydajność przełącznika będzie wynosić 285 </w:t>
      </w:r>
      <w:proofErr w:type="spellStart"/>
      <w:r w:rsidRPr="00001FD5">
        <w:rPr>
          <w:rFonts w:cstheme="minorHAnsi"/>
          <w:sz w:val="24"/>
          <w:szCs w:val="24"/>
        </w:rPr>
        <w:t>Mpps</w:t>
      </w:r>
      <w:proofErr w:type="spellEnd"/>
      <w:r w:rsidRPr="00001FD5">
        <w:rPr>
          <w:rFonts w:cstheme="minorHAnsi"/>
          <w:sz w:val="24"/>
          <w:szCs w:val="24"/>
        </w:rPr>
        <w:t xml:space="preserve"> dla pakietów 64-bajtowych, co w warunkach typowego ruchu w sieci LAN zapewni odpowiednią wydajność rozwiązania.</w:t>
      </w:r>
    </w:p>
    <w:p w14:paraId="1C002A5D" w14:textId="77777777" w:rsidR="00CD1D51" w:rsidRDefault="00CD1D51" w:rsidP="00CD1D51">
      <w:pPr>
        <w:spacing w:after="0" w:line="0" w:lineRule="atLeast"/>
        <w:jc w:val="both"/>
        <w:rPr>
          <w:rFonts w:cstheme="minorHAnsi"/>
          <w:b/>
          <w:color w:val="000000"/>
          <w:sz w:val="24"/>
          <w:szCs w:val="24"/>
          <w:u w:val="single"/>
        </w:rPr>
      </w:pPr>
    </w:p>
    <w:p w14:paraId="018E9E22" w14:textId="23C01C08"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Odpowiedź Zamawiającego na pytanie nr 4</w:t>
      </w:r>
      <w:r>
        <w:rPr>
          <w:rFonts w:cstheme="minorHAnsi"/>
          <w:b/>
          <w:color w:val="000000"/>
          <w:sz w:val="24"/>
          <w:szCs w:val="24"/>
          <w:u w:val="single"/>
        </w:rPr>
        <w:t>9</w:t>
      </w:r>
      <w:r w:rsidRPr="00674DD8">
        <w:rPr>
          <w:rFonts w:cstheme="minorHAnsi"/>
          <w:b/>
          <w:color w:val="000000"/>
          <w:sz w:val="24"/>
          <w:szCs w:val="24"/>
          <w:u w:val="single"/>
        </w:rPr>
        <w:t xml:space="preserve"> Wykonawcy:</w:t>
      </w:r>
    </w:p>
    <w:p w14:paraId="575531E7" w14:textId="77777777" w:rsidR="00CD1D51" w:rsidRPr="00674DD8" w:rsidRDefault="00CD1D51" w:rsidP="00CD1D51">
      <w:pPr>
        <w:spacing w:after="0" w:line="0" w:lineRule="atLeast"/>
        <w:jc w:val="both"/>
        <w:rPr>
          <w:rFonts w:eastAsia="Andale Sans UI" w:cstheme="minorHAnsi"/>
          <w:sz w:val="24"/>
          <w:szCs w:val="24"/>
          <w:lang w:bidi="en-US"/>
        </w:rPr>
      </w:pPr>
      <w:r w:rsidRPr="00674DD8">
        <w:rPr>
          <w:rFonts w:eastAsia="Andale Sans UI" w:cstheme="minorHAnsi"/>
          <w:sz w:val="24"/>
          <w:szCs w:val="24"/>
          <w:lang w:bidi="en-US"/>
        </w:rPr>
        <w:t>Zamawiający dokonuje zmiany w załącznik</w:t>
      </w:r>
      <w:r>
        <w:rPr>
          <w:rFonts w:eastAsia="Andale Sans UI" w:cstheme="minorHAnsi"/>
          <w:sz w:val="24"/>
          <w:szCs w:val="24"/>
          <w:lang w:bidi="en-US"/>
        </w:rPr>
        <w:t>ach</w:t>
      </w:r>
      <w:r w:rsidRPr="00674DD8">
        <w:rPr>
          <w:rFonts w:eastAsia="Andale Sans UI" w:cstheme="minorHAnsi"/>
          <w:sz w:val="24"/>
          <w:szCs w:val="24"/>
          <w:lang w:bidi="en-US"/>
        </w:rPr>
        <w:t xml:space="preserve"> numer </w:t>
      </w:r>
      <w:r>
        <w:rPr>
          <w:rFonts w:eastAsia="Andale Sans UI" w:cstheme="minorHAnsi"/>
          <w:sz w:val="24"/>
          <w:szCs w:val="24"/>
          <w:lang w:bidi="en-US"/>
        </w:rPr>
        <w:t>B4</w:t>
      </w:r>
      <w:r w:rsidRPr="00674DD8">
        <w:rPr>
          <w:rFonts w:eastAsia="Andale Sans UI" w:cstheme="minorHAnsi"/>
          <w:sz w:val="24"/>
          <w:szCs w:val="24"/>
          <w:lang w:bidi="en-US"/>
        </w:rPr>
        <w:t xml:space="preserve"> do OPZ</w:t>
      </w:r>
      <w:r>
        <w:rPr>
          <w:rFonts w:eastAsia="Andale Sans UI" w:cstheme="minorHAnsi"/>
          <w:sz w:val="24"/>
          <w:szCs w:val="24"/>
          <w:lang w:bidi="en-US"/>
        </w:rPr>
        <w:t xml:space="preserve"> i C14</w:t>
      </w:r>
      <w:r w:rsidRPr="00674DD8">
        <w:rPr>
          <w:rFonts w:eastAsia="Andale Sans UI" w:cstheme="minorHAnsi"/>
          <w:sz w:val="24"/>
          <w:szCs w:val="24"/>
          <w:lang w:bidi="en-US"/>
        </w:rPr>
        <w:t xml:space="preserve"> do OPZ.</w:t>
      </w:r>
    </w:p>
    <w:p w14:paraId="5897B2D5" w14:textId="77777777" w:rsidR="00CD1D51" w:rsidRDefault="00CD1D51" w:rsidP="00CD1D51">
      <w:pPr>
        <w:spacing w:after="0" w:line="0" w:lineRule="atLeast"/>
        <w:jc w:val="both"/>
        <w:rPr>
          <w:rFonts w:eastAsia="Andale Sans UI" w:cstheme="minorHAnsi"/>
          <w:sz w:val="24"/>
          <w:szCs w:val="24"/>
          <w:lang w:bidi="en-US"/>
        </w:rPr>
      </w:pPr>
    </w:p>
    <w:p w14:paraId="7A68438E" w14:textId="4D65E1E3"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Było:</w:t>
      </w:r>
    </w:p>
    <w:p w14:paraId="0CF4A5AF" w14:textId="77777777" w:rsidR="00CD1D51" w:rsidRDefault="00CD1D51" w:rsidP="00CD1D51">
      <w:pPr>
        <w:spacing w:after="0" w:line="0" w:lineRule="atLeast"/>
        <w:jc w:val="both"/>
        <w:rPr>
          <w:rFonts w:eastAsia="Andale Sans UI" w:cstheme="minorHAnsi"/>
          <w:sz w:val="24"/>
          <w:szCs w:val="24"/>
          <w:lang w:bidi="en-US"/>
        </w:rPr>
      </w:pPr>
      <w:r w:rsidRPr="00F9303E">
        <w:rPr>
          <w:rFonts w:eastAsia="Andale Sans UI" w:cstheme="minorHAnsi"/>
          <w:sz w:val="24"/>
          <w:szCs w:val="24"/>
          <w:lang w:bidi="en-US"/>
        </w:rPr>
        <w:t>1.3.1</w:t>
      </w:r>
      <w:r w:rsidRPr="00F9303E">
        <w:rPr>
          <w:rFonts w:eastAsia="Andale Sans UI" w:cstheme="minorHAnsi"/>
          <w:sz w:val="24"/>
          <w:szCs w:val="24"/>
          <w:lang w:bidi="en-US"/>
        </w:rPr>
        <w:tab/>
        <w:t>Matryca przełączająca o wydajności minimum 480Gbps, wydajność przełącznika przynajmniej 350Mpps.</w:t>
      </w:r>
    </w:p>
    <w:p w14:paraId="7A15F4C8" w14:textId="77777777" w:rsidR="00CD1D51" w:rsidRDefault="00CD1D51" w:rsidP="00CD1D51">
      <w:pPr>
        <w:spacing w:after="0" w:line="0" w:lineRule="atLeast"/>
        <w:jc w:val="both"/>
        <w:rPr>
          <w:rFonts w:eastAsia="Andale Sans UI" w:cstheme="minorHAnsi"/>
          <w:sz w:val="24"/>
          <w:szCs w:val="24"/>
          <w:lang w:bidi="en-US"/>
        </w:rPr>
      </w:pPr>
    </w:p>
    <w:p w14:paraId="2084F13C" w14:textId="4EB46866" w:rsidR="00CD1D51" w:rsidRPr="00CD1D51" w:rsidRDefault="00CD1D51" w:rsidP="00CD1D51">
      <w:pPr>
        <w:spacing w:after="0" w:line="0" w:lineRule="atLeast"/>
        <w:jc w:val="both"/>
        <w:rPr>
          <w:rFonts w:eastAsia="Andale Sans UI" w:cstheme="minorHAnsi"/>
          <w:b/>
          <w:sz w:val="24"/>
          <w:szCs w:val="24"/>
          <w:lang w:bidi="en-US"/>
        </w:rPr>
      </w:pPr>
      <w:r w:rsidRPr="00CD1D51">
        <w:rPr>
          <w:rFonts w:eastAsia="Andale Sans UI" w:cstheme="minorHAnsi"/>
          <w:b/>
          <w:sz w:val="24"/>
          <w:szCs w:val="24"/>
          <w:lang w:bidi="en-US"/>
        </w:rPr>
        <w:t>Jest:</w:t>
      </w:r>
    </w:p>
    <w:p w14:paraId="2727494A" w14:textId="77777777" w:rsidR="00CD1D51" w:rsidRDefault="00CD1D51" w:rsidP="00CD1D51">
      <w:pPr>
        <w:spacing w:after="0" w:line="0" w:lineRule="atLeast"/>
        <w:jc w:val="both"/>
        <w:rPr>
          <w:rFonts w:cstheme="minorHAnsi"/>
          <w:b/>
          <w:color w:val="000000"/>
          <w:sz w:val="24"/>
          <w:szCs w:val="24"/>
          <w:u w:val="single"/>
        </w:rPr>
      </w:pPr>
      <w:r w:rsidRPr="00F9303E">
        <w:rPr>
          <w:rFonts w:eastAsia="Andale Sans UI" w:cstheme="minorHAnsi"/>
          <w:sz w:val="24"/>
          <w:szCs w:val="24"/>
          <w:lang w:bidi="en-US"/>
        </w:rPr>
        <w:t>1.3.1</w:t>
      </w:r>
      <w:r w:rsidRPr="00F9303E">
        <w:rPr>
          <w:rFonts w:eastAsia="Andale Sans UI" w:cstheme="minorHAnsi"/>
          <w:sz w:val="24"/>
          <w:szCs w:val="24"/>
          <w:lang w:bidi="en-US"/>
        </w:rPr>
        <w:tab/>
        <w:t xml:space="preserve">Matryca przełączająca o wydajności minimum 480Gbps, wydajność przełącznika przynajmniej </w:t>
      </w:r>
      <w:r>
        <w:rPr>
          <w:rFonts w:eastAsia="Andale Sans UI" w:cstheme="minorHAnsi"/>
          <w:sz w:val="24"/>
          <w:szCs w:val="24"/>
          <w:lang w:bidi="en-US"/>
        </w:rPr>
        <w:t>285</w:t>
      </w:r>
      <w:r w:rsidRPr="00F9303E">
        <w:rPr>
          <w:rFonts w:eastAsia="Andale Sans UI" w:cstheme="minorHAnsi"/>
          <w:sz w:val="24"/>
          <w:szCs w:val="24"/>
          <w:lang w:bidi="en-US"/>
        </w:rPr>
        <w:t>Mpps.</w:t>
      </w:r>
    </w:p>
    <w:p w14:paraId="29336218" w14:textId="77777777" w:rsidR="00CD1D51" w:rsidRDefault="00CD1D51" w:rsidP="00CD1D51">
      <w:pPr>
        <w:spacing w:after="0" w:line="0" w:lineRule="atLeast"/>
        <w:jc w:val="both"/>
        <w:rPr>
          <w:rFonts w:cstheme="minorHAnsi"/>
          <w:b/>
          <w:color w:val="000000"/>
          <w:sz w:val="24"/>
          <w:szCs w:val="24"/>
          <w:u w:val="single"/>
        </w:rPr>
      </w:pPr>
    </w:p>
    <w:p w14:paraId="431C30C6" w14:textId="375C93CB" w:rsidR="00CD1D51" w:rsidRPr="00674DD8" w:rsidRDefault="00CD1D51" w:rsidP="00CD1D51">
      <w:pPr>
        <w:spacing w:after="0" w:line="0" w:lineRule="atLeast"/>
        <w:jc w:val="both"/>
        <w:rPr>
          <w:rFonts w:cstheme="minorHAnsi"/>
          <w:b/>
          <w:color w:val="000000"/>
          <w:sz w:val="24"/>
          <w:szCs w:val="24"/>
          <w:u w:val="single"/>
        </w:rPr>
      </w:pPr>
    </w:p>
    <w:p w14:paraId="2B87FB17"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Zamawiający informuje ponadto o dokonaniu modyfikacji treści SWZ i treści załączników w następującym zakresie:</w:t>
      </w:r>
    </w:p>
    <w:p w14:paraId="1AB86F0F" w14:textId="77777777" w:rsidR="00CD1D51" w:rsidRPr="00674DD8" w:rsidRDefault="00CD1D51" w:rsidP="00CD1D51">
      <w:pPr>
        <w:spacing w:after="0" w:line="0" w:lineRule="atLeast"/>
        <w:jc w:val="both"/>
        <w:rPr>
          <w:rFonts w:cstheme="minorHAnsi"/>
          <w:b/>
          <w:color w:val="000000"/>
          <w:sz w:val="24"/>
          <w:szCs w:val="24"/>
          <w:u w:val="single"/>
        </w:rPr>
      </w:pPr>
    </w:p>
    <w:p w14:paraId="308953CA" w14:textId="77777777" w:rsidR="00CD1D51" w:rsidRPr="00674DD8" w:rsidRDefault="00CD1D51" w:rsidP="00CD1D51">
      <w:pPr>
        <w:spacing w:after="0" w:line="0" w:lineRule="atLeast"/>
        <w:jc w:val="both"/>
        <w:rPr>
          <w:rFonts w:cstheme="minorHAnsi"/>
          <w:bCs/>
          <w:color w:val="000000"/>
          <w:sz w:val="24"/>
          <w:szCs w:val="24"/>
        </w:rPr>
      </w:pPr>
    </w:p>
    <w:p w14:paraId="1F602ED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SWZ, załączniku numer 1.2 do SWZ,  załączniku numer 2 do SWZ,  załączniku numer 4 do SWZ, załączniku numer B5 do OPZ Zamawiający wprowadza następujące modyfikacje:</w:t>
      </w:r>
    </w:p>
    <w:p w14:paraId="47F1F2BA" w14:textId="77777777" w:rsidR="00CD1D51" w:rsidRPr="00674DD8" w:rsidRDefault="00CD1D51" w:rsidP="00CD1D51">
      <w:pPr>
        <w:spacing w:after="0" w:line="0" w:lineRule="atLeast"/>
        <w:jc w:val="both"/>
        <w:rPr>
          <w:rFonts w:cstheme="minorHAnsi"/>
          <w:bCs/>
          <w:color w:val="000000"/>
          <w:sz w:val="24"/>
          <w:szCs w:val="24"/>
        </w:rPr>
      </w:pPr>
    </w:p>
    <w:p w14:paraId="31E46374" w14:textId="242576CF" w:rsidR="00CD1D51" w:rsidRPr="00674DD8" w:rsidRDefault="00CD1D51" w:rsidP="00CD1D51">
      <w:pPr>
        <w:spacing w:after="0" w:line="0" w:lineRule="atLeast"/>
        <w:jc w:val="both"/>
        <w:rPr>
          <w:rFonts w:cstheme="minorHAnsi"/>
          <w:bCs/>
          <w:color w:val="000000"/>
          <w:sz w:val="24"/>
          <w:szCs w:val="24"/>
        </w:rPr>
      </w:pPr>
      <w:r w:rsidRPr="00674DD8">
        <w:rPr>
          <w:rFonts w:cstheme="minorHAnsi"/>
          <w:bCs/>
          <w:color w:val="000000"/>
          <w:sz w:val="24"/>
          <w:szCs w:val="24"/>
        </w:rPr>
        <w:t>W dokumentach dotyczących Części 2 Zamówienia Zamawiający błędnie oznaczył, nazwał jeden z typów Przełączników rdzeniowych. Ten sam przełącznik został oznaczony, nazwany zarówno jako „Przełącznik rdzeniowy SM” jak i „Przełącznik rdzeniowy MM”. W zamyśle Zamawiającego ten typ Przełącznika rdzeniowego ma być wyposażony w niezbędny zestaw modułów światłowodowych przystosowanych do transmisji z wykorzystaniem włókien światłowodowych wielomodowych. W związku z powyższym Zamawiający dokonuje modyfikacji treści SWZ poprzez zmianę nazwy, oznaczenia,  wyrażenia z „Przełącznik rdzeniowy SM” na „Prz</w:t>
      </w:r>
      <w:r>
        <w:rPr>
          <w:rFonts w:cstheme="minorHAnsi"/>
          <w:bCs/>
          <w:color w:val="000000"/>
          <w:sz w:val="24"/>
          <w:szCs w:val="24"/>
        </w:rPr>
        <w:t>ełącznik rdzeniowy MM”</w:t>
      </w:r>
      <w:r w:rsidRPr="00674DD8">
        <w:rPr>
          <w:rFonts w:cstheme="minorHAnsi"/>
          <w:bCs/>
          <w:color w:val="000000"/>
          <w:sz w:val="24"/>
          <w:szCs w:val="24"/>
        </w:rPr>
        <w:t>, załącznika numer 1.2 do SWZ, załącznika nr 4 do SWZ, załącznika nr B5 do OPZ.</w:t>
      </w:r>
    </w:p>
    <w:p w14:paraId="21C8171C" w14:textId="77777777" w:rsidR="00CD1D51" w:rsidRPr="00674DD8" w:rsidRDefault="00CD1D51" w:rsidP="00CD1D51">
      <w:pPr>
        <w:spacing w:after="0" w:line="0" w:lineRule="atLeast"/>
        <w:jc w:val="both"/>
        <w:rPr>
          <w:rFonts w:cstheme="minorHAnsi"/>
          <w:bCs/>
          <w:color w:val="000000"/>
          <w:sz w:val="24"/>
          <w:szCs w:val="24"/>
        </w:rPr>
      </w:pPr>
    </w:p>
    <w:p w14:paraId="142B48F8" w14:textId="77777777" w:rsidR="00CD1D51" w:rsidRPr="00674DD8" w:rsidRDefault="00CD1D51" w:rsidP="00CD1D51">
      <w:pPr>
        <w:spacing w:after="0" w:line="0" w:lineRule="atLeast"/>
        <w:jc w:val="both"/>
        <w:rPr>
          <w:rFonts w:cstheme="minorHAnsi"/>
          <w:bCs/>
          <w:color w:val="000000"/>
          <w:sz w:val="24"/>
          <w:szCs w:val="24"/>
        </w:rPr>
      </w:pPr>
      <w:bookmarkStart w:id="7" w:name="_Hlk80349658"/>
      <w:r w:rsidRPr="00674DD8">
        <w:rPr>
          <w:rFonts w:cstheme="minorHAnsi"/>
          <w:bCs/>
          <w:color w:val="000000"/>
          <w:sz w:val="24"/>
          <w:szCs w:val="24"/>
        </w:rPr>
        <w:t>W treści ogłoszenia oraz treści SWZ dotyczących Części 2 Zamówienia Zamawiający dokonuje modyfikacji treści polegającą na zmianie nazwy, wyrażenia „</w:t>
      </w:r>
      <w:r w:rsidRPr="00674DD8">
        <w:rPr>
          <w:rFonts w:cstheme="minorHAnsi"/>
          <w:b/>
          <w:color w:val="000000"/>
          <w:sz w:val="24"/>
          <w:szCs w:val="24"/>
        </w:rPr>
        <w:t>Przełącznik rdzeniowy SM</w:t>
      </w:r>
      <w:r w:rsidRPr="00674DD8">
        <w:rPr>
          <w:rFonts w:cstheme="minorHAnsi"/>
          <w:bCs/>
          <w:color w:val="000000"/>
          <w:sz w:val="24"/>
          <w:szCs w:val="24"/>
        </w:rPr>
        <w:t>” na „</w:t>
      </w:r>
      <w:r w:rsidRPr="00674DD8">
        <w:rPr>
          <w:rFonts w:cstheme="minorHAnsi"/>
          <w:b/>
          <w:color w:val="000000"/>
          <w:sz w:val="24"/>
          <w:szCs w:val="24"/>
        </w:rPr>
        <w:t>Przełącznik rdzeniowy MM</w:t>
      </w:r>
      <w:r w:rsidRPr="00674DD8">
        <w:rPr>
          <w:rFonts w:cstheme="minorHAnsi"/>
          <w:bCs/>
          <w:color w:val="000000"/>
          <w:sz w:val="24"/>
          <w:szCs w:val="24"/>
        </w:rPr>
        <w:t>” .</w:t>
      </w:r>
    </w:p>
    <w:bookmarkEnd w:id="7"/>
    <w:p w14:paraId="5B9B039F" w14:textId="77777777" w:rsidR="00CD1D51" w:rsidRPr="00674DD8" w:rsidRDefault="00CD1D51" w:rsidP="00CD1D51">
      <w:pPr>
        <w:spacing w:after="0" w:line="0" w:lineRule="atLeast"/>
        <w:jc w:val="both"/>
        <w:rPr>
          <w:rFonts w:cstheme="minorHAnsi"/>
          <w:bCs/>
          <w:color w:val="000000"/>
          <w:sz w:val="24"/>
          <w:szCs w:val="24"/>
        </w:rPr>
      </w:pPr>
    </w:p>
    <w:p w14:paraId="64E6C712" w14:textId="77777777" w:rsidR="00CD1D51" w:rsidRPr="00674DD8" w:rsidRDefault="00CD1D51" w:rsidP="00CD1D51">
      <w:pPr>
        <w:spacing w:after="0" w:line="0" w:lineRule="atLeast"/>
        <w:jc w:val="both"/>
        <w:rPr>
          <w:rFonts w:cstheme="minorHAnsi"/>
          <w:bCs/>
          <w:color w:val="000000"/>
          <w:sz w:val="24"/>
          <w:szCs w:val="24"/>
        </w:rPr>
      </w:pPr>
      <w:bookmarkStart w:id="8" w:name="_Hlk80350022"/>
      <w:r w:rsidRPr="00674DD8">
        <w:rPr>
          <w:rFonts w:cstheme="minorHAnsi"/>
          <w:bCs/>
          <w:color w:val="000000"/>
          <w:sz w:val="24"/>
          <w:szCs w:val="24"/>
        </w:rPr>
        <w:t>W treści załącznika numer 1.2 do SWZ „OPZ część 2”, załącznika numer 2 do SWZ „Formularz ofertowy”, załącznika numer 4 do SWZ „Umowa część 2”,  załącznika numer B5 do OPZ „Wykaz ukompletowania przełączników sieciowych” Zamawiający dokonuje modyfikacji treści polegającą na zmianie nazwy, wyrażenia „</w:t>
      </w:r>
      <w:r w:rsidRPr="00674DD8">
        <w:rPr>
          <w:rFonts w:cstheme="minorHAnsi"/>
          <w:b/>
          <w:color w:val="000000"/>
          <w:sz w:val="24"/>
          <w:szCs w:val="24"/>
        </w:rPr>
        <w:t>Przełącznik rdzeniowy SM</w:t>
      </w:r>
      <w:r w:rsidRPr="00674DD8">
        <w:rPr>
          <w:rFonts w:cstheme="minorHAnsi"/>
          <w:bCs/>
          <w:color w:val="000000"/>
          <w:sz w:val="24"/>
          <w:szCs w:val="24"/>
        </w:rPr>
        <w:t>” na „</w:t>
      </w:r>
      <w:r w:rsidRPr="00674DD8">
        <w:rPr>
          <w:rFonts w:cstheme="minorHAnsi"/>
          <w:b/>
          <w:color w:val="000000"/>
          <w:sz w:val="24"/>
          <w:szCs w:val="24"/>
        </w:rPr>
        <w:t>Przełącznik rdzeniowy MM”</w:t>
      </w:r>
      <w:r w:rsidRPr="00674DD8">
        <w:rPr>
          <w:rFonts w:cstheme="minorHAnsi"/>
          <w:bCs/>
          <w:color w:val="000000"/>
          <w:sz w:val="24"/>
          <w:szCs w:val="24"/>
        </w:rPr>
        <w:t xml:space="preserve"> .</w:t>
      </w:r>
    </w:p>
    <w:bookmarkEnd w:id="8"/>
    <w:p w14:paraId="046FF55A" w14:textId="77777777" w:rsidR="00CD1D51" w:rsidRPr="00674DD8" w:rsidRDefault="00CD1D51" w:rsidP="00CD1D51">
      <w:pPr>
        <w:spacing w:after="0" w:line="0" w:lineRule="atLeast"/>
        <w:jc w:val="both"/>
        <w:rPr>
          <w:rFonts w:cstheme="minorHAnsi"/>
          <w:bCs/>
          <w:color w:val="000000"/>
          <w:sz w:val="24"/>
          <w:szCs w:val="24"/>
        </w:rPr>
      </w:pPr>
    </w:p>
    <w:p w14:paraId="5624422E"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załączniku numer 1 do Umowy Część 2 oraz załączniku numer B6 do OPZ Zamawiający wprowadza następujące modyfikacje:</w:t>
      </w:r>
    </w:p>
    <w:p w14:paraId="480BB94D" w14:textId="77777777" w:rsidR="00CD1D51" w:rsidRPr="00674DD8" w:rsidRDefault="00CD1D51" w:rsidP="00CD1D51">
      <w:pPr>
        <w:spacing w:after="0" w:line="0" w:lineRule="atLeast"/>
        <w:jc w:val="both"/>
        <w:rPr>
          <w:rFonts w:cstheme="minorHAnsi"/>
          <w:bCs/>
          <w:color w:val="000000"/>
          <w:sz w:val="24"/>
          <w:szCs w:val="24"/>
        </w:rPr>
      </w:pPr>
    </w:p>
    <w:p w14:paraId="04D0899B" w14:textId="77777777" w:rsidR="00CD1D51" w:rsidRPr="00674DD8" w:rsidRDefault="00CD1D51" w:rsidP="00CD1D51">
      <w:pPr>
        <w:spacing w:after="0" w:line="0" w:lineRule="atLeast"/>
        <w:jc w:val="both"/>
        <w:rPr>
          <w:rFonts w:cstheme="minorHAnsi"/>
          <w:bCs/>
          <w:color w:val="000000"/>
          <w:sz w:val="24"/>
          <w:szCs w:val="24"/>
        </w:rPr>
      </w:pPr>
      <w:r w:rsidRPr="00674DD8">
        <w:rPr>
          <w:rFonts w:cstheme="minorHAnsi"/>
          <w:bCs/>
          <w:color w:val="000000"/>
          <w:sz w:val="24"/>
          <w:szCs w:val="24"/>
        </w:rPr>
        <w:lastRenderedPageBreak/>
        <w:t>W załączniku numer 1 do Umowy Część 2 oraz w załączniku numer B6 do OPZ Zamawiający błędnie oznaczył, nazwał dwa typy Przełączników sieciowych. Przez pomyłkę zamieniono kolejność słów w nazwie tych przełączników sieciowych. Zamiast „Przełącznik 48p POE SM” podano „Przełącznik 48p SM POE” oraz zamiast „Przełącznik 48p POE MM” błędnie podano „Przełącznik 48p MM POE”.</w:t>
      </w:r>
    </w:p>
    <w:p w14:paraId="4F3BAF7D" w14:textId="77777777" w:rsidR="00CD1D51" w:rsidRPr="00674DD8" w:rsidRDefault="00CD1D51" w:rsidP="00CD1D51">
      <w:pPr>
        <w:spacing w:after="0" w:line="0" w:lineRule="atLeast"/>
        <w:jc w:val="both"/>
        <w:rPr>
          <w:rFonts w:cstheme="minorHAnsi"/>
          <w:bCs/>
          <w:color w:val="000000"/>
          <w:sz w:val="24"/>
          <w:szCs w:val="24"/>
        </w:rPr>
      </w:pPr>
    </w:p>
    <w:p w14:paraId="3FC82062" w14:textId="77777777" w:rsidR="00CD1D51" w:rsidRPr="00674DD8" w:rsidRDefault="00CD1D51" w:rsidP="00CD1D51">
      <w:pPr>
        <w:spacing w:after="0" w:line="0" w:lineRule="atLeast"/>
        <w:jc w:val="both"/>
        <w:rPr>
          <w:rFonts w:cstheme="minorHAnsi"/>
          <w:bCs/>
          <w:color w:val="000000"/>
          <w:sz w:val="24"/>
          <w:szCs w:val="24"/>
        </w:rPr>
      </w:pPr>
      <w:r w:rsidRPr="00674DD8">
        <w:rPr>
          <w:rFonts w:cstheme="minorHAnsi"/>
          <w:bCs/>
          <w:color w:val="000000"/>
          <w:sz w:val="24"/>
          <w:szCs w:val="24"/>
        </w:rPr>
        <w:t>W treści załącznika numer 1 do Umowy Część 2 „Zestawienie wszystkich Zamawiających Indywidualnych i Przedmiotów Dostaw Indywidualnych” oraz w załączniku numer B6 do OPZ „Wykaz ilości sprzętu” Zamawiający dokonuje modyfikacji treści polegającą na zmianie nazwy, wyrażenia „Przełącznik 48p SM POE” na „Przełącznik 48p POE SM” oraz „Przełącznik 48p MM POE” na „Przełącznik 48p POE MM”.</w:t>
      </w:r>
    </w:p>
    <w:p w14:paraId="3C91F89B" w14:textId="2BF362CE" w:rsidR="00CD1D51" w:rsidRPr="00674DD8" w:rsidRDefault="00CD1D51" w:rsidP="00CD1D51">
      <w:pPr>
        <w:spacing w:after="0" w:line="0" w:lineRule="atLeast"/>
        <w:jc w:val="both"/>
        <w:rPr>
          <w:rFonts w:cstheme="minorHAnsi"/>
          <w:b/>
          <w:color w:val="000000"/>
          <w:sz w:val="24"/>
          <w:szCs w:val="24"/>
          <w:u w:val="single"/>
        </w:rPr>
      </w:pPr>
    </w:p>
    <w:p w14:paraId="46FB1F8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załączniku numer B5 do OPZ Zamawiający wprowadza następujące modyfikacje:</w:t>
      </w:r>
    </w:p>
    <w:p w14:paraId="2AF6953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pozycji 2.2.1, 2.2.2 i 2.4.6 Załącznika numer B5 do OPZ:</w:t>
      </w:r>
    </w:p>
    <w:p w14:paraId="50C6C714" w14:textId="77777777" w:rsidR="00CD1D51" w:rsidRPr="00674DD8" w:rsidRDefault="00CD1D51" w:rsidP="00CD1D51">
      <w:pPr>
        <w:spacing w:after="0" w:line="0" w:lineRule="atLeast"/>
        <w:jc w:val="both"/>
        <w:rPr>
          <w:rFonts w:cstheme="minorHAnsi"/>
          <w:sz w:val="24"/>
          <w:szCs w:val="24"/>
        </w:rPr>
      </w:pPr>
    </w:p>
    <w:p w14:paraId="74D02646"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70594DBA"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2.2.1</w:t>
      </w:r>
      <w:r w:rsidRPr="00674DD8">
        <w:rPr>
          <w:rFonts w:cstheme="minorHAnsi"/>
          <w:sz w:val="24"/>
          <w:szCs w:val="24"/>
        </w:rPr>
        <w:tab/>
        <w:t xml:space="preserve">moduł SFP+ 10G MM </w:t>
      </w:r>
      <w:proofErr w:type="spellStart"/>
      <w:r w:rsidRPr="00674DD8">
        <w:rPr>
          <w:rFonts w:cstheme="minorHAnsi"/>
          <w:sz w:val="24"/>
          <w:szCs w:val="24"/>
        </w:rPr>
        <w:t>jednomodowy</w:t>
      </w:r>
      <w:proofErr w:type="spellEnd"/>
      <w:r w:rsidRPr="00674DD8">
        <w:rPr>
          <w:rFonts w:cstheme="minorHAnsi"/>
          <w:sz w:val="24"/>
          <w:szCs w:val="24"/>
        </w:rPr>
        <w:t xml:space="preserve"> – 2 szt. </w:t>
      </w:r>
    </w:p>
    <w:p w14:paraId="2D07D3F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2.2.2</w:t>
      </w:r>
      <w:r w:rsidRPr="00674DD8">
        <w:rPr>
          <w:rFonts w:cstheme="minorHAnsi"/>
          <w:sz w:val="24"/>
          <w:szCs w:val="24"/>
        </w:rPr>
        <w:tab/>
        <w:t xml:space="preserve">moduł SFP 1G MM </w:t>
      </w:r>
      <w:proofErr w:type="spellStart"/>
      <w:r w:rsidRPr="00674DD8">
        <w:rPr>
          <w:rFonts w:cstheme="minorHAnsi"/>
          <w:sz w:val="24"/>
          <w:szCs w:val="24"/>
        </w:rPr>
        <w:t>jednomodowy</w:t>
      </w:r>
      <w:proofErr w:type="spellEnd"/>
      <w:r w:rsidRPr="00674DD8">
        <w:rPr>
          <w:rFonts w:cstheme="minorHAnsi"/>
          <w:sz w:val="24"/>
          <w:szCs w:val="24"/>
        </w:rPr>
        <w:t xml:space="preserve"> – 2 szt.</w:t>
      </w:r>
    </w:p>
    <w:p w14:paraId="45ED327A" w14:textId="77777777" w:rsidR="004B0C33" w:rsidRDefault="004B0C33" w:rsidP="00CD1D51">
      <w:pPr>
        <w:spacing w:after="0" w:line="0" w:lineRule="atLeast"/>
        <w:jc w:val="both"/>
        <w:rPr>
          <w:rFonts w:cstheme="minorHAnsi"/>
          <w:sz w:val="24"/>
          <w:szCs w:val="24"/>
        </w:rPr>
      </w:pPr>
    </w:p>
    <w:p w14:paraId="205BFDF5" w14:textId="33224CE8"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042A553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2.2.1</w:t>
      </w:r>
      <w:r w:rsidRPr="00674DD8">
        <w:rPr>
          <w:rFonts w:cstheme="minorHAnsi"/>
          <w:sz w:val="24"/>
          <w:szCs w:val="24"/>
        </w:rPr>
        <w:tab/>
        <w:t xml:space="preserve">moduł SFP+ 10G SM </w:t>
      </w:r>
      <w:proofErr w:type="spellStart"/>
      <w:r w:rsidRPr="00674DD8">
        <w:rPr>
          <w:rFonts w:cstheme="minorHAnsi"/>
          <w:sz w:val="24"/>
          <w:szCs w:val="24"/>
        </w:rPr>
        <w:t>jednomodowy</w:t>
      </w:r>
      <w:proofErr w:type="spellEnd"/>
      <w:r w:rsidRPr="00674DD8">
        <w:rPr>
          <w:rFonts w:cstheme="minorHAnsi"/>
          <w:sz w:val="24"/>
          <w:szCs w:val="24"/>
        </w:rPr>
        <w:t xml:space="preserve"> – 2 szt. </w:t>
      </w:r>
    </w:p>
    <w:p w14:paraId="6713846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2.2.2</w:t>
      </w:r>
      <w:r w:rsidRPr="00674DD8">
        <w:rPr>
          <w:rFonts w:cstheme="minorHAnsi"/>
          <w:sz w:val="24"/>
          <w:szCs w:val="24"/>
        </w:rPr>
        <w:tab/>
        <w:t xml:space="preserve">moduł SFP 1G SM </w:t>
      </w:r>
      <w:proofErr w:type="spellStart"/>
      <w:r w:rsidRPr="00674DD8">
        <w:rPr>
          <w:rFonts w:cstheme="minorHAnsi"/>
          <w:sz w:val="24"/>
          <w:szCs w:val="24"/>
        </w:rPr>
        <w:t>jednomodowy</w:t>
      </w:r>
      <w:proofErr w:type="spellEnd"/>
      <w:r w:rsidRPr="00674DD8">
        <w:rPr>
          <w:rFonts w:cstheme="minorHAnsi"/>
          <w:sz w:val="24"/>
          <w:szCs w:val="24"/>
        </w:rPr>
        <w:t xml:space="preserve"> – 2 szt.</w:t>
      </w:r>
    </w:p>
    <w:p w14:paraId="72CA6AEE" w14:textId="77777777" w:rsidR="00CD1D51" w:rsidRPr="00674DD8" w:rsidRDefault="00CD1D51" w:rsidP="00CD1D51">
      <w:pPr>
        <w:spacing w:after="0" w:line="0" w:lineRule="atLeast"/>
        <w:jc w:val="both"/>
        <w:rPr>
          <w:rFonts w:cstheme="minorHAnsi"/>
          <w:sz w:val="24"/>
          <w:szCs w:val="24"/>
        </w:rPr>
      </w:pPr>
    </w:p>
    <w:p w14:paraId="5A7529AA"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5BCC4CA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2.4.6</w:t>
      </w:r>
      <w:r w:rsidRPr="00674DD8">
        <w:rPr>
          <w:rFonts w:cstheme="minorHAnsi"/>
          <w:sz w:val="24"/>
          <w:szCs w:val="24"/>
        </w:rPr>
        <w:tab/>
      </w:r>
      <w:proofErr w:type="spellStart"/>
      <w:r w:rsidRPr="00674DD8">
        <w:rPr>
          <w:rFonts w:cstheme="minorHAnsi"/>
          <w:sz w:val="24"/>
          <w:szCs w:val="24"/>
        </w:rPr>
        <w:t>patchcord</w:t>
      </w:r>
      <w:proofErr w:type="spellEnd"/>
      <w:r w:rsidRPr="00674DD8">
        <w:rPr>
          <w:rFonts w:cstheme="minorHAnsi"/>
          <w:sz w:val="24"/>
          <w:szCs w:val="24"/>
        </w:rPr>
        <w:t xml:space="preserve"> duplex wielomodowy długości 2 m ze złączami LC-SC – 1 szt.</w:t>
      </w:r>
    </w:p>
    <w:p w14:paraId="6912E15D" w14:textId="77777777" w:rsidR="004B0C33" w:rsidRDefault="004B0C33" w:rsidP="00CD1D51">
      <w:pPr>
        <w:spacing w:after="0" w:line="0" w:lineRule="atLeast"/>
        <w:jc w:val="both"/>
        <w:rPr>
          <w:rFonts w:cstheme="minorHAnsi"/>
          <w:sz w:val="24"/>
          <w:szCs w:val="24"/>
        </w:rPr>
      </w:pPr>
    </w:p>
    <w:p w14:paraId="47A67498" w14:textId="37B65620"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57D3CCB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2.4.6</w:t>
      </w:r>
      <w:r w:rsidRPr="00674DD8">
        <w:rPr>
          <w:rFonts w:cstheme="minorHAnsi"/>
          <w:sz w:val="24"/>
          <w:szCs w:val="24"/>
        </w:rPr>
        <w:tab/>
      </w:r>
      <w:proofErr w:type="spellStart"/>
      <w:r w:rsidRPr="00674DD8">
        <w:rPr>
          <w:rFonts w:cstheme="minorHAnsi"/>
          <w:sz w:val="24"/>
          <w:szCs w:val="24"/>
        </w:rPr>
        <w:t>patchcord</w:t>
      </w:r>
      <w:proofErr w:type="spellEnd"/>
      <w:r w:rsidRPr="00674DD8">
        <w:rPr>
          <w:rFonts w:cstheme="minorHAnsi"/>
          <w:sz w:val="24"/>
          <w:szCs w:val="24"/>
        </w:rPr>
        <w:t xml:space="preserve"> duplex </w:t>
      </w:r>
      <w:proofErr w:type="spellStart"/>
      <w:r w:rsidRPr="00674DD8">
        <w:rPr>
          <w:rFonts w:cstheme="minorHAnsi"/>
          <w:sz w:val="24"/>
          <w:szCs w:val="24"/>
        </w:rPr>
        <w:t>jednomodowy</w:t>
      </w:r>
      <w:proofErr w:type="spellEnd"/>
      <w:r w:rsidRPr="00674DD8">
        <w:rPr>
          <w:rFonts w:cstheme="minorHAnsi"/>
          <w:sz w:val="24"/>
          <w:szCs w:val="24"/>
        </w:rPr>
        <w:t xml:space="preserve"> długości 2 m ze złączami LC-SC – 1 szt.</w:t>
      </w:r>
    </w:p>
    <w:p w14:paraId="7360D4ED" w14:textId="77777777" w:rsidR="00CD1D51" w:rsidRPr="00674DD8" w:rsidRDefault="00CD1D51" w:rsidP="00CD1D51">
      <w:pPr>
        <w:spacing w:after="0" w:line="0" w:lineRule="atLeast"/>
        <w:jc w:val="both"/>
        <w:rPr>
          <w:rFonts w:cstheme="minorHAnsi"/>
          <w:sz w:val="24"/>
          <w:szCs w:val="24"/>
        </w:rPr>
      </w:pPr>
    </w:p>
    <w:p w14:paraId="37577A64" w14:textId="57FCDF3F" w:rsidR="00CD1D51" w:rsidRPr="00674DD8" w:rsidRDefault="00CD1D51" w:rsidP="00CD1D51">
      <w:pPr>
        <w:spacing w:after="0" w:line="0" w:lineRule="atLeast"/>
        <w:jc w:val="both"/>
        <w:rPr>
          <w:rFonts w:cstheme="minorHAnsi"/>
          <w:b/>
          <w:color w:val="000000"/>
          <w:sz w:val="24"/>
          <w:szCs w:val="24"/>
          <w:u w:val="single"/>
        </w:rPr>
      </w:pPr>
    </w:p>
    <w:p w14:paraId="31FF166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załączniku numer 1.15 do SWZ Zamawiający wprowadza następujące modyfikacje:</w:t>
      </w:r>
    </w:p>
    <w:p w14:paraId="220B89F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pozycji 1.3.5.1, 1.3.5.2 i 1.3.5.3 Załącznika numer 1.15 do SWZ:</w:t>
      </w:r>
    </w:p>
    <w:p w14:paraId="2FB7CD8D" w14:textId="77777777" w:rsidR="00CD1D51" w:rsidRPr="00674DD8" w:rsidRDefault="00CD1D51" w:rsidP="00CD1D51">
      <w:pPr>
        <w:spacing w:after="0" w:line="0" w:lineRule="atLeast"/>
        <w:jc w:val="both"/>
        <w:rPr>
          <w:rFonts w:cstheme="minorHAnsi"/>
          <w:sz w:val="24"/>
          <w:szCs w:val="24"/>
        </w:rPr>
      </w:pPr>
    </w:p>
    <w:p w14:paraId="39555C63"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1AC6045B"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1.3.5.1</w:t>
      </w:r>
      <w:r w:rsidRPr="00674DD8">
        <w:rPr>
          <w:rFonts w:cstheme="minorHAnsi"/>
          <w:sz w:val="24"/>
          <w:szCs w:val="24"/>
        </w:rPr>
        <w:tab/>
        <w:t xml:space="preserve">moduł SFP+ 10G SM </w:t>
      </w:r>
      <w:proofErr w:type="spellStart"/>
      <w:r w:rsidRPr="00674DD8">
        <w:rPr>
          <w:rFonts w:cstheme="minorHAnsi"/>
          <w:sz w:val="24"/>
          <w:szCs w:val="24"/>
        </w:rPr>
        <w:t>jednomodowy</w:t>
      </w:r>
      <w:proofErr w:type="spellEnd"/>
      <w:r w:rsidRPr="00674DD8">
        <w:rPr>
          <w:rFonts w:cstheme="minorHAnsi"/>
          <w:sz w:val="24"/>
          <w:szCs w:val="24"/>
        </w:rPr>
        <w:t xml:space="preserve"> – 10 szt.  </w:t>
      </w:r>
    </w:p>
    <w:p w14:paraId="39A1C7F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1.3.5.2</w:t>
      </w:r>
      <w:r w:rsidRPr="00674DD8">
        <w:rPr>
          <w:rFonts w:cstheme="minorHAnsi"/>
          <w:sz w:val="24"/>
          <w:szCs w:val="24"/>
        </w:rPr>
        <w:tab/>
        <w:t xml:space="preserve">moduł SFP 1G SM </w:t>
      </w:r>
      <w:proofErr w:type="spellStart"/>
      <w:r w:rsidRPr="00674DD8">
        <w:rPr>
          <w:rFonts w:cstheme="minorHAnsi"/>
          <w:sz w:val="24"/>
          <w:szCs w:val="24"/>
        </w:rPr>
        <w:t>jednomodowy</w:t>
      </w:r>
      <w:proofErr w:type="spellEnd"/>
      <w:r w:rsidRPr="00674DD8">
        <w:rPr>
          <w:rFonts w:cstheme="minorHAnsi"/>
          <w:sz w:val="24"/>
          <w:szCs w:val="24"/>
        </w:rPr>
        <w:t xml:space="preserve"> – 5 szt.</w:t>
      </w:r>
    </w:p>
    <w:p w14:paraId="0E81FFD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1.3.5.3</w:t>
      </w:r>
      <w:r w:rsidRPr="00674DD8">
        <w:rPr>
          <w:rFonts w:cstheme="minorHAnsi"/>
          <w:sz w:val="24"/>
          <w:szCs w:val="24"/>
        </w:rPr>
        <w:tab/>
      </w:r>
      <w:proofErr w:type="spellStart"/>
      <w:r w:rsidRPr="00674DD8">
        <w:rPr>
          <w:rFonts w:cstheme="minorHAnsi"/>
          <w:sz w:val="24"/>
          <w:szCs w:val="24"/>
        </w:rPr>
        <w:t>patchcord</w:t>
      </w:r>
      <w:proofErr w:type="spellEnd"/>
      <w:r w:rsidRPr="00674DD8">
        <w:rPr>
          <w:rFonts w:cstheme="minorHAnsi"/>
          <w:sz w:val="24"/>
          <w:szCs w:val="24"/>
        </w:rPr>
        <w:t xml:space="preserve"> duplex </w:t>
      </w:r>
      <w:proofErr w:type="spellStart"/>
      <w:r w:rsidRPr="00674DD8">
        <w:rPr>
          <w:rFonts w:cstheme="minorHAnsi"/>
          <w:sz w:val="24"/>
          <w:szCs w:val="24"/>
        </w:rPr>
        <w:t>jednomodowy</w:t>
      </w:r>
      <w:proofErr w:type="spellEnd"/>
      <w:r w:rsidRPr="00674DD8">
        <w:rPr>
          <w:rFonts w:cstheme="minorHAnsi"/>
          <w:sz w:val="24"/>
          <w:szCs w:val="24"/>
        </w:rPr>
        <w:t xml:space="preserve"> SM długości 2 m ze złączami LC-LC – 5 szt.</w:t>
      </w:r>
    </w:p>
    <w:p w14:paraId="69969CCA" w14:textId="77777777" w:rsidR="004B0C33" w:rsidRDefault="004B0C33" w:rsidP="00CD1D51">
      <w:pPr>
        <w:spacing w:after="0" w:line="0" w:lineRule="atLeast"/>
        <w:jc w:val="both"/>
        <w:rPr>
          <w:rFonts w:cstheme="minorHAnsi"/>
          <w:sz w:val="24"/>
          <w:szCs w:val="24"/>
        </w:rPr>
      </w:pPr>
    </w:p>
    <w:p w14:paraId="2C40A729" w14:textId="1B0D5585"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4759916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1.3.5.1</w:t>
      </w:r>
      <w:r w:rsidRPr="00674DD8">
        <w:rPr>
          <w:rFonts w:cstheme="minorHAnsi"/>
          <w:sz w:val="24"/>
          <w:szCs w:val="24"/>
        </w:rPr>
        <w:tab/>
        <w:t xml:space="preserve">moduł SFP+ 10G SM </w:t>
      </w:r>
      <w:proofErr w:type="spellStart"/>
      <w:r w:rsidRPr="00674DD8">
        <w:rPr>
          <w:rFonts w:cstheme="minorHAnsi"/>
          <w:sz w:val="24"/>
          <w:szCs w:val="24"/>
        </w:rPr>
        <w:t>jednomodowy</w:t>
      </w:r>
      <w:proofErr w:type="spellEnd"/>
      <w:r w:rsidRPr="00674DD8">
        <w:rPr>
          <w:rFonts w:cstheme="minorHAnsi"/>
          <w:sz w:val="24"/>
          <w:szCs w:val="24"/>
        </w:rPr>
        <w:t xml:space="preserve"> – 2 szt.  </w:t>
      </w:r>
    </w:p>
    <w:p w14:paraId="522B2D0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1.3.5.2</w:t>
      </w:r>
      <w:r w:rsidRPr="00674DD8">
        <w:rPr>
          <w:rFonts w:cstheme="minorHAnsi"/>
          <w:sz w:val="24"/>
          <w:szCs w:val="24"/>
        </w:rPr>
        <w:tab/>
        <w:t xml:space="preserve">moduł SFP 1G SM </w:t>
      </w:r>
      <w:proofErr w:type="spellStart"/>
      <w:r w:rsidRPr="00674DD8">
        <w:rPr>
          <w:rFonts w:cstheme="minorHAnsi"/>
          <w:sz w:val="24"/>
          <w:szCs w:val="24"/>
        </w:rPr>
        <w:t>jednomodowy</w:t>
      </w:r>
      <w:proofErr w:type="spellEnd"/>
      <w:r w:rsidRPr="00674DD8">
        <w:rPr>
          <w:rFonts w:cstheme="minorHAnsi"/>
          <w:sz w:val="24"/>
          <w:szCs w:val="24"/>
        </w:rPr>
        <w:t xml:space="preserve"> – 1 szt.</w:t>
      </w:r>
    </w:p>
    <w:p w14:paraId="5D6A2F0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1.3.5.3</w:t>
      </w:r>
      <w:r w:rsidRPr="00674DD8">
        <w:rPr>
          <w:rFonts w:cstheme="minorHAnsi"/>
          <w:sz w:val="24"/>
          <w:szCs w:val="24"/>
        </w:rPr>
        <w:tab/>
      </w:r>
      <w:proofErr w:type="spellStart"/>
      <w:r w:rsidRPr="00674DD8">
        <w:rPr>
          <w:rFonts w:cstheme="minorHAnsi"/>
          <w:sz w:val="24"/>
          <w:szCs w:val="24"/>
        </w:rPr>
        <w:t>patchcord</w:t>
      </w:r>
      <w:proofErr w:type="spellEnd"/>
      <w:r w:rsidRPr="00674DD8">
        <w:rPr>
          <w:rFonts w:cstheme="minorHAnsi"/>
          <w:sz w:val="24"/>
          <w:szCs w:val="24"/>
        </w:rPr>
        <w:t xml:space="preserve"> duplex </w:t>
      </w:r>
      <w:proofErr w:type="spellStart"/>
      <w:r w:rsidRPr="00674DD8">
        <w:rPr>
          <w:rFonts w:cstheme="minorHAnsi"/>
          <w:sz w:val="24"/>
          <w:szCs w:val="24"/>
        </w:rPr>
        <w:t>jednomodowy</w:t>
      </w:r>
      <w:proofErr w:type="spellEnd"/>
      <w:r w:rsidRPr="00674DD8">
        <w:rPr>
          <w:rFonts w:cstheme="minorHAnsi"/>
          <w:sz w:val="24"/>
          <w:szCs w:val="24"/>
        </w:rPr>
        <w:t xml:space="preserve"> SM długości 2 m ze złączami LC-LC – 1 szt.</w:t>
      </w:r>
    </w:p>
    <w:p w14:paraId="4D9A9A5F" w14:textId="77777777" w:rsidR="00CD1D51" w:rsidRPr="00674DD8" w:rsidRDefault="00CD1D51" w:rsidP="00CD1D51">
      <w:pPr>
        <w:spacing w:after="0" w:line="0" w:lineRule="atLeast"/>
        <w:jc w:val="both"/>
        <w:rPr>
          <w:rFonts w:cstheme="minorHAnsi"/>
          <w:b/>
          <w:color w:val="000000"/>
          <w:sz w:val="24"/>
          <w:szCs w:val="24"/>
          <w:u w:val="single"/>
        </w:rPr>
      </w:pPr>
    </w:p>
    <w:p w14:paraId="3F211A42" w14:textId="77777777" w:rsidR="00CD1D51" w:rsidRPr="00674DD8" w:rsidRDefault="00CD1D51" w:rsidP="00CD1D51">
      <w:pPr>
        <w:spacing w:after="0" w:line="0" w:lineRule="atLeast"/>
        <w:jc w:val="both"/>
        <w:rPr>
          <w:rFonts w:cstheme="minorHAnsi"/>
          <w:b/>
          <w:color w:val="000000"/>
          <w:sz w:val="24"/>
          <w:szCs w:val="24"/>
          <w:u w:val="single"/>
        </w:rPr>
      </w:pPr>
    </w:p>
    <w:p w14:paraId="73F93775"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załącznikach numer B1 do OPZ, B2 do OPZ, B3 do OPZ, B4 do OPZ, C10 do OPZ, C11 do OPZ, C12 do OPZ, C13 do OPZ, C14 do OPZ Zamawiający wprowadza następujące modyfikacje:</w:t>
      </w:r>
    </w:p>
    <w:p w14:paraId="3AD1696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lastRenderedPageBreak/>
        <w:t>W pozycji 1.3.14 Załączników numer B1 do OPZ, B2 do OPZ, B3 do OPZ, B4 do OPZ, C10 do OPZ, C11 do OPZ, C12 do OPZ, C13 do OPZ, C14 do OPZ:</w:t>
      </w:r>
    </w:p>
    <w:p w14:paraId="0EC595D3" w14:textId="77777777" w:rsidR="00CD1D51" w:rsidRPr="00674DD8" w:rsidRDefault="00CD1D51" w:rsidP="00CD1D51">
      <w:pPr>
        <w:spacing w:after="0" w:line="0" w:lineRule="atLeast"/>
        <w:jc w:val="both"/>
        <w:rPr>
          <w:rFonts w:cstheme="minorHAnsi"/>
          <w:b/>
          <w:color w:val="000000"/>
          <w:sz w:val="24"/>
          <w:szCs w:val="24"/>
          <w:u w:val="single"/>
        </w:rPr>
      </w:pPr>
    </w:p>
    <w:p w14:paraId="4D11675D"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2FB73EF7"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1.3.14</w:t>
      </w:r>
      <w:r w:rsidRPr="00674DD8">
        <w:rPr>
          <w:rFonts w:cstheme="minorHAnsi"/>
          <w:sz w:val="24"/>
          <w:szCs w:val="24"/>
        </w:rPr>
        <w:tab/>
        <w:t xml:space="preserve">Możliwość wyboru sposobu obsługi kolejek. Dostępne warianty szeregowanie pakietów: </w:t>
      </w:r>
      <w:proofErr w:type="spellStart"/>
      <w:r w:rsidRPr="00674DD8">
        <w:rPr>
          <w:rFonts w:cstheme="minorHAnsi"/>
          <w:sz w:val="24"/>
          <w:szCs w:val="24"/>
        </w:rPr>
        <w:t>Strict</w:t>
      </w:r>
      <w:proofErr w:type="spellEnd"/>
      <w:r w:rsidRPr="00674DD8">
        <w:rPr>
          <w:rFonts w:cstheme="minorHAnsi"/>
          <w:sz w:val="24"/>
          <w:szCs w:val="24"/>
        </w:rPr>
        <w:t xml:space="preserve"> </w:t>
      </w:r>
      <w:proofErr w:type="spellStart"/>
      <w:r w:rsidRPr="00674DD8">
        <w:rPr>
          <w:rFonts w:cstheme="minorHAnsi"/>
          <w:sz w:val="24"/>
          <w:szCs w:val="24"/>
        </w:rPr>
        <w:t>Priority</w:t>
      </w:r>
      <w:proofErr w:type="spellEnd"/>
      <w:r w:rsidRPr="00674DD8">
        <w:rPr>
          <w:rFonts w:cstheme="minorHAnsi"/>
          <w:sz w:val="24"/>
          <w:szCs w:val="24"/>
        </w:rPr>
        <w:t xml:space="preserve">, </w:t>
      </w:r>
      <w:proofErr w:type="spellStart"/>
      <w:r w:rsidRPr="00674DD8">
        <w:rPr>
          <w:rFonts w:cstheme="minorHAnsi"/>
          <w:sz w:val="24"/>
          <w:szCs w:val="24"/>
        </w:rPr>
        <w:t>Weighted</w:t>
      </w:r>
      <w:proofErr w:type="spellEnd"/>
      <w:r w:rsidRPr="00674DD8">
        <w:rPr>
          <w:rFonts w:cstheme="minorHAnsi"/>
          <w:sz w:val="24"/>
          <w:szCs w:val="24"/>
        </w:rPr>
        <w:t xml:space="preserve"> </w:t>
      </w:r>
      <w:proofErr w:type="spellStart"/>
      <w:r w:rsidRPr="00674DD8">
        <w:rPr>
          <w:rFonts w:cstheme="minorHAnsi"/>
          <w:sz w:val="24"/>
          <w:szCs w:val="24"/>
        </w:rPr>
        <w:t>Round</w:t>
      </w:r>
      <w:proofErr w:type="spellEnd"/>
      <w:r w:rsidRPr="00674DD8">
        <w:rPr>
          <w:rFonts w:cstheme="minorHAnsi"/>
          <w:sz w:val="24"/>
          <w:szCs w:val="24"/>
        </w:rPr>
        <w:t xml:space="preserve"> Robin.</w:t>
      </w:r>
    </w:p>
    <w:p w14:paraId="6177A552" w14:textId="77777777" w:rsidR="004B0C33" w:rsidRDefault="004B0C33" w:rsidP="00CD1D51">
      <w:pPr>
        <w:spacing w:after="0" w:line="0" w:lineRule="atLeast"/>
        <w:jc w:val="both"/>
        <w:rPr>
          <w:rFonts w:cstheme="minorHAnsi"/>
          <w:sz w:val="24"/>
          <w:szCs w:val="24"/>
        </w:rPr>
      </w:pPr>
    </w:p>
    <w:p w14:paraId="23F75DF4" w14:textId="5209EA8B"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63DC1369"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1.3.14</w:t>
      </w:r>
      <w:r w:rsidRPr="00674DD8">
        <w:rPr>
          <w:rFonts w:cstheme="minorHAnsi"/>
          <w:sz w:val="24"/>
          <w:szCs w:val="24"/>
        </w:rPr>
        <w:tab/>
        <w:t xml:space="preserve">Możliwość wyboru sposobu obsługi kolejek. Dostępne warianty szeregowanie pakietów: </w:t>
      </w:r>
      <w:proofErr w:type="spellStart"/>
      <w:r w:rsidRPr="00674DD8">
        <w:rPr>
          <w:rFonts w:cstheme="minorHAnsi"/>
          <w:sz w:val="24"/>
          <w:szCs w:val="24"/>
        </w:rPr>
        <w:t>Strict</w:t>
      </w:r>
      <w:proofErr w:type="spellEnd"/>
      <w:r w:rsidRPr="00674DD8">
        <w:rPr>
          <w:rFonts w:cstheme="minorHAnsi"/>
          <w:sz w:val="24"/>
          <w:szCs w:val="24"/>
        </w:rPr>
        <w:t xml:space="preserve"> </w:t>
      </w:r>
      <w:proofErr w:type="spellStart"/>
      <w:r w:rsidRPr="00674DD8">
        <w:rPr>
          <w:rFonts w:cstheme="minorHAnsi"/>
          <w:sz w:val="24"/>
          <w:szCs w:val="24"/>
        </w:rPr>
        <w:t>Priority</w:t>
      </w:r>
      <w:proofErr w:type="spellEnd"/>
      <w:r w:rsidRPr="00674DD8">
        <w:rPr>
          <w:rFonts w:cstheme="minorHAnsi"/>
          <w:sz w:val="24"/>
          <w:szCs w:val="24"/>
        </w:rPr>
        <w:t xml:space="preserve"> oraz </w:t>
      </w:r>
      <w:proofErr w:type="spellStart"/>
      <w:r w:rsidRPr="00674DD8">
        <w:rPr>
          <w:rFonts w:cstheme="minorHAnsi"/>
          <w:sz w:val="24"/>
          <w:szCs w:val="24"/>
        </w:rPr>
        <w:t>Weighted</w:t>
      </w:r>
      <w:proofErr w:type="spellEnd"/>
      <w:r w:rsidRPr="00674DD8">
        <w:rPr>
          <w:rFonts w:cstheme="minorHAnsi"/>
          <w:sz w:val="24"/>
          <w:szCs w:val="24"/>
        </w:rPr>
        <w:t xml:space="preserve"> </w:t>
      </w:r>
      <w:proofErr w:type="spellStart"/>
      <w:r w:rsidRPr="00674DD8">
        <w:rPr>
          <w:rFonts w:cstheme="minorHAnsi"/>
          <w:sz w:val="24"/>
          <w:szCs w:val="24"/>
        </w:rPr>
        <w:t>Round</w:t>
      </w:r>
      <w:proofErr w:type="spellEnd"/>
      <w:r w:rsidRPr="00674DD8">
        <w:rPr>
          <w:rFonts w:cstheme="minorHAnsi"/>
          <w:sz w:val="24"/>
          <w:szCs w:val="24"/>
        </w:rPr>
        <w:t xml:space="preserve"> Robin lub zmodyfikowana wersja algorytmu WRR np. WDRR, DRR.</w:t>
      </w:r>
    </w:p>
    <w:p w14:paraId="0CE17EB6" w14:textId="77777777" w:rsidR="00CD1D51" w:rsidRPr="00674DD8" w:rsidRDefault="00CD1D51" w:rsidP="00CD1D51">
      <w:pPr>
        <w:spacing w:after="0" w:line="0" w:lineRule="atLeast"/>
        <w:jc w:val="both"/>
        <w:rPr>
          <w:rFonts w:cstheme="minorHAnsi"/>
          <w:b/>
          <w:color w:val="000000"/>
          <w:sz w:val="24"/>
          <w:szCs w:val="24"/>
          <w:u w:val="single"/>
        </w:rPr>
      </w:pPr>
    </w:p>
    <w:p w14:paraId="41C6BE3F"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załączniku numer B3 do OPZ Zamawiający wprowadza następujące modyfikacje:</w:t>
      </w:r>
    </w:p>
    <w:p w14:paraId="007D3E3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Poprawiono nazwę Załącznika numer B3 do OPZ:</w:t>
      </w:r>
    </w:p>
    <w:p w14:paraId="5FC8C12F" w14:textId="77777777" w:rsidR="00CD1D51" w:rsidRPr="00674DD8" w:rsidRDefault="00CD1D51" w:rsidP="00CD1D51">
      <w:pPr>
        <w:spacing w:after="0" w:line="0" w:lineRule="atLeast"/>
        <w:jc w:val="both"/>
        <w:rPr>
          <w:rFonts w:cstheme="minorHAnsi"/>
          <w:sz w:val="24"/>
          <w:szCs w:val="24"/>
        </w:rPr>
      </w:pPr>
    </w:p>
    <w:p w14:paraId="33A815EC"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525DC89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C13 do OPZ - Przełącznik 48p POE</w:t>
      </w:r>
    </w:p>
    <w:p w14:paraId="25B8B079" w14:textId="77777777" w:rsidR="004B0C33" w:rsidRDefault="004B0C33" w:rsidP="00CD1D51">
      <w:pPr>
        <w:spacing w:after="0" w:line="0" w:lineRule="atLeast"/>
        <w:jc w:val="both"/>
        <w:rPr>
          <w:rFonts w:cstheme="minorHAnsi"/>
          <w:sz w:val="24"/>
          <w:szCs w:val="24"/>
        </w:rPr>
      </w:pPr>
    </w:p>
    <w:p w14:paraId="72E60C9E" w14:textId="460E17ED"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7E7F049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Załącznik numer B3 do OPZ - Przełącznik 48p POE</w:t>
      </w:r>
    </w:p>
    <w:p w14:paraId="41221230" w14:textId="3956CF79" w:rsidR="00CD1D51" w:rsidRPr="00674DD8" w:rsidRDefault="00CD1D51" w:rsidP="00CD1D51">
      <w:pPr>
        <w:spacing w:after="0" w:line="0" w:lineRule="atLeast"/>
        <w:jc w:val="both"/>
        <w:rPr>
          <w:rFonts w:cstheme="minorHAnsi"/>
          <w:b/>
          <w:color w:val="000000"/>
          <w:sz w:val="24"/>
          <w:szCs w:val="24"/>
          <w:u w:val="single"/>
        </w:rPr>
      </w:pPr>
    </w:p>
    <w:p w14:paraId="53209DE4"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W załączniku numer A4 do OPZ Zamawiający wprowadza następujące modyfikacje:</w:t>
      </w:r>
    </w:p>
    <w:p w14:paraId="25562798"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Poprawiono nazwę Załącznika numer A4 do OPZ:</w:t>
      </w:r>
    </w:p>
    <w:p w14:paraId="7539BE0B" w14:textId="77777777" w:rsidR="00CD1D51" w:rsidRPr="00674DD8" w:rsidRDefault="00CD1D51" w:rsidP="00CD1D51">
      <w:pPr>
        <w:spacing w:after="0" w:line="0" w:lineRule="atLeast"/>
        <w:jc w:val="both"/>
        <w:rPr>
          <w:rFonts w:cstheme="minorHAnsi"/>
          <w:sz w:val="24"/>
          <w:szCs w:val="24"/>
        </w:rPr>
      </w:pPr>
    </w:p>
    <w:p w14:paraId="433CA54E"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089E7E2D"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A3 do OPZ – Komputer stacjonarny</w:t>
      </w:r>
    </w:p>
    <w:p w14:paraId="1C64F161" w14:textId="77777777" w:rsidR="004B0C33" w:rsidRDefault="004B0C33" w:rsidP="00CD1D51">
      <w:pPr>
        <w:spacing w:after="0" w:line="0" w:lineRule="atLeast"/>
        <w:jc w:val="both"/>
        <w:rPr>
          <w:rFonts w:cstheme="minorHAnsi"/>
          <w:sz w:val="24"/>
          <w:szCs w:val="24"/>
        </w:rPr>
      </w:pPr>
    </w:p>
    <w:p w14:paraId="435B39D9" w14:textId="526233AA"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1DC707D6"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Załącznik numer A4 do OPZ – Komputer stacjonarny</w:t>
      </w:r>
    </w:p>
    <w:p w14:paraId="2A87A033" w14:textId="678CC9F0" w:rsidR="00CD1D51" w:rsidRPr="00674DD8" w:rsidRDefault="00CD1D51" w:rsidP="00CD1D51">
      <w:pPr>
        <w:spacing w:after="0" w:line="0" w:lineRule="atLeast"/>
        <w:jc w:val="both"/>
        <w:rPr>
          <w:rFonts w:cstheme="minorHAnsi"/>
          <w:b/>
          <w:color w:val="000000"/>
          <w:sz w:val="24"/>
          <w:szCs w:val="24"/>
          <w:u w:val="single"/>
        </w:rPr>
      </w:pPr>
    </w:p>
    <w:p w14:paraId="30197E00"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b/>
          <w:color w:val="000000"/>
          <w:sz w:val="24"/>
          <w:szCs w:val="24"/>
          <w:u w:val="single"/>
        </w:rPr>
        <w:t xml:space="preserve">W załącznikach </w:t>
      </w:r>
      <w:bookmarkStart w:id="9" w:name="_Hlk80354138"/>
      <w:r w:rsidRPr="00674DD8">
        <w:rPr>
          <w:rFonts w:cstheme="minorHAnsi"/>
          <w:b/>
          <w:color w:val="000000"/>
          <w:sz w:val="24"/>
          <w:szCs w:val="24"/>
          <w:u w:val="single"/>
        </w:rPr>
        <w:t xml:space="preserve">numer A1 do OPZ, A2 do OPZ, A3 do OPZ, A4 do OPZ </w:t>
      </w:r>
      <w:bookmarkEnd w:id="9"/>
      <w:r w:rsidRPr="00674DD8">
        <w:rPr>
          <w:rFonts w:cstheme="minorHAnsi"/>
          <w:b/>
          <w:color w:val="000000"/>
          <w:sz w:val="24"/>
          <w:szCs w:val="24"/>
          <w:u w:val="single"/>
        </w:rPr>
        <w:t>Zamawiający wprowadza następujące modyfikacje:</w:t>
      </w:r>
    </w:p>
    <w:p w14:paraId="5D0385B0"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W pozycji 1.5.1 Załącznika numer A1 do OPZ:</w:t>
      </w:r>
    </w:p>
    <w:p w14:paraId="6B2C99E9" w14:textId="77777777" w:rsidR="00CD1D51" w:rsidRPr="00674DD8" w:rsidRDefault="00CD1D51" w:rsidP="00CD1D51">
      <w:pPr>
        <w:spacing w:after="0" w:line="0" w:lineRule="atLeast"/>
        <w:jc w:val="both"/>
        <w:rPr>
          <w:rFonts w:cstheme="minorHAnsi"/>
          <w:b/>
          <w:color w:val="000000"/>
          <w:sz w:val="24"/>
          <w:szCs w:val="24"/>
          <w:u w:val="single"/>
        </w:rPr>
      </w:pPr>
    </w:p>
    <w:p w14:paraId="29196BD8"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4F4AFC09"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1.5.1</w:t>
      </w:r>
      <w:r w:rsidRPr="00674DD8">
        <w:rPr>
          <w:rFonts w:cstheme="minorHAnsi"/>
          <w:sz w:val="24"/>
          <w:szCs w:val="24"/>
        </w:rPr>
        <w:tab/>
        <w:t>Oferowany procesor musi osiągać wynik wydajności CPU Mark na poziomie minimum 2500 punktów w teście Performance Test Mobile.</w:t>
      </w:r>
    </w:p>
    <w:p w14:paraId="71A7463A" w14:textId="77777777" w:rsidR="004B0C33" w:rsidRDefault="004B0C33" w:rsidP="00CD1D51">
      <w:pPr>
        <w:spacing w:after="0" w:line="0" w:lineRule="atLeast"/>
        <w:jc w:val="both"/>
        <w:rPr>
          <w:rFonts w:cstheme="minorHAnsi"/>
          <w:sz w:val="24"/>
          <w:szCs w:val="24"/>
        </w:rPr>
      </w:pPr>
    </w:p>
    <w:p w14:paraId="0AB3B273" w14:textId="1F2BE2C4"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2AD19CB4"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1.5.1</w:t>
      </w:r>
      <w:r w:rsidRPr="00674DD8">
        <w:rPr>
          <w:rFonts w:cstheme="minorHAnsi"/>
          <w:sz w:val="24"/>
          <w:szCs w:val="24"/>
        </w:rPr>
        <w:tab/>
        <w:t xml:space="preserve">Oferowany procesor musi osiągać wynik wydajności CPU Mark na poziomie minimum 2500 punktów w teście </w:t>
      </w:r>
      <w:proofErr w:type="spellStart"/>
      <w:r w:rsidRPr="00674DD8">
        <w:rPr>
          <w:rFonts w:cstheme="minorHAnsi"/>
          <w:sz w:val="24"/>
          <w:szCs w:val="24"/>
        </w:rPr>
        <w:t>Passmark</w:t>
      </w:r>
      <w:proofErr w:type="spellEnd"/>
      <w:r w:rsidRPr="00674DD8">
        <w:rPr>
          <w:rFonts w:cstheme="minorHAnsi"/>
          <w:sz w:val="24"/>
          <w:szCs w:val="24"/>
        </w:rPr>
        <w:t xml:space="preserve"> Performance Test Mobile.</w:t>
      </w:r>
    </w:p>
    <w:p w14:paraId="46755E56" w14:textId="77777777" w:rsidR="00CD1D51" w:rsidRPr="00674DD8" w:rsidRDefault="00CD1D51" w:rsidP="00CD1D51">
      <w:pPr>
        <w:spacing w:after="0" w:line="0" w:lineRule="atLeast"/>
        <w:jc w:val="both"/>
        <w:rPr>
          <w:rFonts w:cstheme="minorHAnsi"/>
          <w:sz w:val="24"/>
          <w:szCs w:val="24"/>
        </w:rPr>
      </w:pPr>
    </w:p>
    <w:p w14:paraId="1FB0E4E2"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Usunięto pozycje 1.3.4 Załącznika numer A2 do OPZ:</w:t>
      </w:r>
    </w:p>
    <w:p w14:paraId="1DB02449" w14:textId="77777777" w:rsidR="004B0C33" w:rsidRDefault="004B0C33" w:rsidP="00CD1D51">
      <w:pPr>
        <w:spacing w:after="0" w:line="0" w:lineRule="atLeast"/>
        <w:jc w:val="both"/>
        <w:rPr>
          <w:rFonts w:cstheme="minorHAnsi"/>
          <w:sz w:val="24"/>
          <w:szCs w:val="24"/>
        </w:rPr>
      </w:pPr>
    </w:p>
    <w:p w14:paraId="60496B32" w14:textId="393E14C9"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Było:</w:t>
      </w:r>
    </w:p>
    <w:p w14:paraId="7BA246BC"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1.3.4</w:t>
      </w:r>
      <w:r w:rsidRPr="00674DD8">
        <w:rPr>
          <w:rFonts w:cstheme="minorHAnsi"/>
          <w:sz w:val="24"/>
          <w:szCs w:val="24"/>
        </w:rPr>
        <w:tab/>
        <w:t xml:space="preserve">Ochrona przed przepięciami: 6 </w:t>
      </w:r>
      <w:proofErr w:type="spellStart"/>
      <w:r w:rsidRPr="00674DD8">
        <w:rPr>
          <w:rFonts w:cstheme="minorHAnsi"/>
          <w:sz w:val="24"/>
          <w:szCs w:val="24"/>
        </w:rPr>
        <w:t>kV</w:t>
      </w:r>
      <w:proofErr w:type="spellEnd"/>
      <w:r w:rsidRPr="00674DD8">
        <w:rPr>
          <w:rFonts w:cstheme="minorHAnsi"/>
          <w:sz w:val="24"/>
          <w:szCs w:val="24"/>
        </w:rPr>
        <w:t>.</w:t>
      </w:r>
    </w:p>
    <w:p w14:paraId="6A558D93" w14:textId="77777777" w:rsidR="004B0C33" w:rsidRDefault="004B0C33" w:rsidP="00CD1D51">
      <w:pPr>
        <w:spacing w:after="0" w:line="0" w:lineRule="atLeast"/>
        <w:jc w:val="both"/>
        <w:rPr>
          <w:rFonts w:cstheme="minorHAnsi"/>
          <w:sz w:val="24"/>
          <w:szCs w:val="24"/>
        </w:rPr>
      </w:pPr>
    </w:p>
    <w:p w14:paraId="1B8097E1" w14:textId="24C31050"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lastRenderedPageBreak/>
        <w:t xml:space="preserve">Jest: </w:t>
      </w:r>
    </w:p>
    <w:p w14:paraId="3CB8235D" w14:textId="3F3D1107" w:rsidR="004B0C33" w:rsidRPr="00674DD8" w:rsidRDefault="004B0C33" w:rsidP="00CD1D51">
      <w:pPr>
        <w:spacing w:after="0" w:line="0" w:lineRule="atLeast"/>
        <w:jc w:val="both"/>
        <w:rPr>
          <w:rFonts w:cstheme="minorHAnsi"/>
          <w:b/>
          <w:color w:val="000000"/>
          <w:sz w:val="24"/>
          <w:szCs w:val="24"/>
          <w:u w:val="single"/>
        </w:rPr>
      </w:pPr>
      <w:r>
        <w:rPr>
          <w:rFonts w:cstheme="minorHAnsi"/>
          <w:sz w:val="24"/>
          <w:szCs w:val="24"/>
        </w:rPr>
        <w:t>-</w:t>
      </w:r>
    </w:p>
    <w:p w14:paraId="11BDE134" w14:textId="6F25294D" w:rsidR="00CD1D51" w:rsidRPr="00674DD8" w:rsidRDefault="00CD1D51" w:rsidP="00CD1D51">
      <w:pPr>
        <w:spacing w:after="0" w:line="0" w:lineRule="atLeast"/>
        <w:jc w:val="both"/>
        <w:rPr>
          <w:rFonts w:cstheme="minorHAnsi"/>
          <w:b/>
          <w:color w:val="000000"/>
          <w:sz w:val="24"/>
          <w:szCs w:val="24"/>
          <w:u w:val="single"/>
        </w:rPr>
      </w:pPr>
    </w:p>
    <w:p w14:paraId="3C754901"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Dodano pozycje 1.5.2 do załącznika numer A1 do OPZ:</w:t>
      </w:r>
    </w:p>
    <w:p w14:paraId="5DE111A6" w14:textId="77777777" w:rsidR="004B0C33" w:rsidRDefault="004B0C33" w:rsidP="00CD1D51">
      <w:pPr>
        <w:spacing w:after="0" w:line="0" w:lineRule="atLeast"/>
        <w:jc w:val="both"/>
        <w:rPr>
          <w:rFonts w:cstheme="minorHAnsi"/>
          <w:sz w:val="24"/>
          <w:szCs w:val="24"/>
        </w:rPr>
      </w:pPr>
    </w:p>
    <w:p w14:paraId="7A7E7F48" w14:textId="2480103F"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 xml:space="preserve">Było: </w:t>
      </w:r>
    </w:p>
    <w:p w14:paraId="5FFC0AB1" w14:textId="366A5650" w:rsidR="004B0C33" w:rsidRDefault="004B0C33" w:rsidP="00CD1D51">
      <w:pPr>
        <w:spacing w:after="0" w:line="0" w:lineRule="atLeast"/>
        <w:jc w:val="both"/>
        <w:rPr>
          <w:rFonts w:cstheme="minorHAnsi"/>
          <w:sz w:val="24"/>
          <w:szCs w:val="24"/>
        </w:rPr>
      </w:pPr>
      <w:r>
        <w:rPr>
          <w:rFonts w:cstheme="minorHAnsi"/>
          <w:sz w:val="24"/>
          <w:szCs w:val="24"/>
        </w:rPr>
        <w:t>-</w:t>
      </w:r>
    </w:p>
    <w:p w14:paraId="287E05D8" w14:textId="77777777" w:rsidR="004B0C33" w:rsidRPr="00674DD8" w:rsidRDefault="004B0C33" w:rsidP="00CD1D51">
      <w:pPr>
        <w:spacing w:after="0" w:line="0" w:lineRule="atLeast"/>
        <w:jc w:val="both"/>
        <w:rPr>
          <w:rFonts w:cstheme="minorHAnsi"/>
          <w:sz w:val="24"/>
          <w:szCs w:val="24"/>
        </w:rPr>
      </w:pPr>
    </w:p>
    <w:p w14:paraId="61E5D7C7"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4993D96A" w14:textId="77777777" w:rsidR="00CD1D51" w:rsidRPr="00674DD8" w:rsidRDefault="00CD1D51" w:rsidP="00CD1D51">
      <w:pPr>
        <w:spacing w:after="0" w:line="0" w:lineRule="atLeast"/>
        <w:jc w:val="both"/>
        <w:rPr>
          <w:rFonts w:cstheme="minorHAnsi"/>
          <w:sz w:val="24"/>
          <w:szCs w:val="24"/>
        </w:rPr>
      </w:pPr>
      <w:bookmarkStart w:id="10" w:name="_Hlk80354425"/>
      <w:r w:rsidRPr="00674DD8">
        <w:rPr>
          <w:rFonts w:cstheme="minorHAnsi"/>
          <w:sz w:val="24"/>
          <w:szCs w:val="24"/>
        </w:rPr>
        <w:t>1.5.2</w:t>
      </w:r>
      <w:r w:rsidRPr="00674DD8">
        <w:rPr>
          <w:rFonts w:cstheme="minorHAnsi"/>
          <w:sz w:val="24"/>
          <w:szCs w:val="24"/>
        </w:rPr>
        <w:tab/>
      </w:r>
      <w:bookmarkStart w:id="11" w:name="_Hlk80355347"/>
      <w:r w:rsidRPr="00674DD8">
        <w:rPr>
          <w:rFonts w:cstheme="minorHAnsi"/>
          <w:sz w:val="24"/>
          <w:szCs w:val="24"/>
        </w:rPr>
        <w:t>Wykaz przedmiotowych środków dowodowych potwierdzających zgodność oferowanych urządzeń z wymaganiami określonymi w opisie przedmiotu zamówienia został opisany w SWZ w pkt. VI. 5 „Wykaz przedmiotowych środków dowodowych potwierdzających zgodność oferowanych dostaw z wymaganiami określonymi w opisie przedmiotu zamówienia”.</w:t>
      </w:r>
    </w:p>
    <w:bookmarkEnd w:id="11"/>
    <w:p w14:paraId="48089578" w14:textId="77777777" w:rsidR="00CD1D51" w:rsidRPr="00674DD8" w:rsidRDefault="00CD1D51" w:rsidP="00CD1D51">
      <w:pPr>
        <w:spacing w:after="0" w:line="0" w:lineRule="atLeast"/>
        <w:jc w:val="both"/>
        <w:rPr>
          <w:rFonts w:cstheme="minorHAnsi"/>
          <w:sz w:val="24"/>
          <w:szCs w:val="24"/>
        </w:rPr>
      </w:pPr>
    </w:p>
    <w:p w14:paraId="0C5AEDE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Dodano pozycje 1.5.3 do załączników </w:t>
      </w:r>
      <w:r>
        <w:rPr>
          <w:rFonts w:cstheme="minorHAnsi"/>
          <w:sz w:val="24"/>
          <w:szCs w:val="24"/>
        </w:rPr>
        <w:t xml:space="preserve">numer </w:t>
      </w:r>
      <w:r w:rsidRPr="00674DD8">
        <w:rPr>
          <w:rFonts w:cstheme="minorHAnsi"/>
          <w:sz w:val="24"/>
          <w:szCs w:val="24"/>
        </w:rPr>
        <w:t>A2 do OPZ, A3 do OPZ:</w:t>
      </w:r>
    </w:p>
    <w:p w14:paraId="3C515D39" w14:textId="77777777" w:rsidR="004B0C33" w:rsidRDefault="004B0C33" w:rsidP="00CD1D51">
      <w:pPr>
        <w:spacing w:after="0" w:line="0" w:lineRule="atLeast"/>
        <w:jc w:val="both"/>
        <w:rPr>
          <w:rFonts w:cstheme="minorHAnsi"/>
          <w:sz w:val="24"/>
          <w:szCs w:val="24"/>
        </w:rPr>
      </w:pPr>
    </w:p>
    <w:p w14:paraId="176520BE" w14:textId="6DC3371E"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 xml:space="preserve">Było: </w:t>
      </w:r>
    </w:p>
    <w:p w14:paraId="75266AAA" w14:textId="5DD6E3D5" w:rsidR="004B0C33" w:rsidRPr="00674DD8" w:rsidRDefault="004B0C33" w:rsidP="00CD1D51">
      <w:pPr>
        <w:spacing w:after="0" w:line="0" w:lineRule="atLeast"/>
        <w:jc w:val="both"/>
        <w:rPr>
          <w:rFonts w:cstheme="minorHAnsi"/>
          <w:sz w:val="24"/>
          <w:szCs w:val="24"/>
        </w:rPr>
      </w:pPr>
      <w:r>
        <w:rPr>
          <w:rFonts w:cstheme="minorHAnsi"/>
          <w:sz w:val="24"/>
          <w:szCs w:val="24"/>
        </w:rPr>
        <w:t>-</w:t>
      </w:r>
    </w:p>
    <w:p w14:paraId="51A0AE19" w14:textId="77777777" w:rsidR="004B0C33" w:rsidRDefault="004B0C33" w:rsidP="00CD1D51">
      <w:pPr>
        <w:spacing w:after="0" w:line="0" w:lineRule="atLeast"/>
        <w:jc w:val="both"/>
        <w:rPr>
          <w:rFonts w:cstheme="minorHAnsi"/>
          <w:b/>
          <w:sz w:val="24"/>
          <w:szCs w:val="24"/>
        </w:rPr>
      </w:pPr>
    </w:p>
    <w:p w14:paraId="1DA5D57E" w14:textId="17EF47C2"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7DFC0CA6" w14:textId="77777777" w:rsidR="00CD1D51" w:rsidRPr="00674DD8" w:rsidRDefault="00CD1D51" w:rsidP="00CD1D51">
      <w:pPr>
        <w:spacing w:after="0" w:line="0" w:lineRule="atLeast"/>
        <w:jc w:val="both"/>
        <w:rPr>
          <w:rFonts w:cstheme="minorHAnsi"/>
          <w:b/>
          <w:color w:val="000000"/>
          <w:sz w:val="24"/>
          <w:szCs w:val="24"/>
          <w:u w:val="single"/>
        </w:rPr>
      </w:pPr>
      <w:r w:rsidRPr="00674DD8">
        <w:rPr>
          <w:rFonts w:cstheme="minorHAnsi"/>
          <w:sz w:val="24"/>
          <w:szCs w:val="24"/>
        </w:rPr>
        <w:t>1.5.3</w:t>
      </w:r>
      <w:r w:rsidRPr="00674DD8">
        <w:rPr>
          <w:rFonts w:cstheme="minorHAnsi"/>
          <w:sz w:val="24"/>
          <w:szCs w:val="24"/>
        </w:rPr>
        <w:tab/>
      </w:r>
      <w:bookmarkStart w:id="12" w:name="_Hlk80355449"/>
      <w:r w:rsidRPr="00674DD8">
        <w:rPr>
          <w:rFonts w:cstheme="minorHAnsi"/>
          <w:sz w:val="24"/>
          <w:szCs w:val="24"/>
        </w:rPr>
        <w:t>Wykaz przedmiotowych środków dowodowych potwierdzających zgodność oferowanych urządzeń z wymaganiami określonymi w opisie przedmiotu zamówienia został opisany w SWZ w pkt. VI. 5 „Wykaz przedmiotowych środków dowodowych potwierdzających zgodność oferowanych dostaw z wymaganiami określonymi w opisie przedmiotu zamówienia”.</w:t>
      </w:r>
      <w:bookmarkEnd w:id="12"/>
    </w:p>
    <w:bookmarkEnd w:id="10"/>
    <w:p w14:paraId="497E4041" w14:textId="77777777" w:rsidR="00CD1D51" w:rsidRPr="00674DD8" w:rsidRDefault="00CD1D51" w:rsidP="00CD1D51">
      <w:pPr>
        <w:spacing w:after="0" w:line="0" w:lineRule="atLeast"/>
        <w:jc w:val="both"/>
        <w:rPr>
          <w:rFonts w:cstheme="minorHAnsi"/>
          <w:b/>
          <w:color w:val="000000"/>
          <w:sz w:val="24"/>
          <w:szCs w:val="24"/>
          <w:u w:val="single"/>
        </w:rPr>
      </w:pPr>
    </w:p>
    <w:p w14:paraId="0B73D283"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 xml:space="preserve">Dodano pozycje 1.3.3 do załącznika </w:t>
      </w:r>
      <w:r>
        <w:rPr>
          <w:rFonts w:cstheme="minorHAnsi"/>
          <w:sz w:val="24"/>
          <w:szCs w:val="24"/>
        </w:rPr>
        <w:t xml:space="preserve">numer </w:t>
      </w:r>
      <w:r w:rsidRPr="00674DD8">
        <w:rPr>
          <w:rFonts w:cstheme="minorHAnsi"/>
          <w:sz w:val="24"/>
          <w:szCs w:val="24"/>
        </w:rPr>
        <w:t>A4 do OPZ:</w:t>
      </w:r>
    </w:p>
    <w:p w14:paraId="72F567EB" w14:textId="77777777" w:rsidR="004B0C33" w:rsidRDefault="004B0C33" w:rsidP="00CD1D51">
      <w:pPr>
        <w:spacing w:after="0" w:line="0" w:lineRule="atLeast"/>
        <w:jc w:val="both"/>
        <w:rPr>
          <w:rFonts w:cstheme="minorHAnsi"/>
          <w:sz w:val="24"/>
          <w:szCs w:val="24"/>
        </w:rPr>
      </w:pPr>
    </w:p>
    <w:p w14:paraId="755F9758" w14:textId="4DD9D60C"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 xml:space="preserve">Było: </w:t>
      </w:r>
    </w:p>
    <w:p w14:paraId="38F570B6" w14:textId="3AF1D49A" w:rsidR="004B0C33" w:rsidRPr="00674DD8" w:rsidRDefault="004B0C33" w:rsidP="00CD1D51">
      <w:pPr>
        <w:spacing w:after="0" w:line="0" w:lineRule="atLeast"/>
        <w:jc w:val="both"/>
        <w:rPr>
          <w:rFonts w:cstheme="minorHAnsi"/>
          <w:sz w:val="24"/>
          <w:szCs w:val="24"/>
        </w:rPr>
      </w:pPr>
      <w:r>
        <w:rPr>
          <w:rFonts w:cstheme="minorHAnsi"/>
          <w:sz w:val="24"/>
          <w:szCs w:val="24"/>
        </w:rPr>
        <w:t>-</w:t>
      </w:r>
    </w:p>
    <w:p w14:paraId="69A41483" w14:textId="77777777" w:rsidR="004B0C33" w:rsidRDefault="004B0C33" w:rsidP="00CD1D51">
      <w:pPr>
        <w:spacing w:after="0" w:line="0" w:lineRule="atLeast"/>
        <w:jc w:val="both"/>
        <w:rPr>
          <w:rFonts w:cstheme="minorHAnsi"/>
          <w:sz w:val="24"/>
          <w:szCs w:val="24"/>
        </w:rPr>
      </w:pPr>
    </w:p>
    <w:p w14:paraId="6F3E0E2A" w14:textId="4BA08F3E"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3AB2638F" w14:textId="77777777" w:rsidR="00CD1D51" w:rsidRDefault="00CD1D51" w:rsidP="00CD1D51">
      <w:pPr>
        <w:spacing w:after="0" w:line="0" w:lineRule="atLeast"/>
        <w:jc w:val="both"/>
        <w:rPr>
          <w:rFonts w:cstheme="minorHAnsi"/>
          <w:sz w:val="24"/>
          <w:szCs w:val="24"/>
        </w:rPr>
      </w:pPr>
      <w:r w:rsidRPr="00674DD8">
        <w:rPr>
          <w:rFonts w:cstheme="minorHAnsi"/>
          <w:sz w:val="24"/>
          <w:szCs w:val="24"/>
        </w:rPr>
        <w:t>1.3.3</w:t>
      </w:r>
      <w:r w:rsidRPr="00674DD8">
        <w:rPr>
          <w:rFonts w:cstheme="minorHAnsi"/>
          <w:sz w:val="24"/>
          <w:szCs w:val="24"/>
        </w:rPr>
        <w:tab/>
      </w:r>
      <w:bookmarkStart w:id="13" w:name="_Hlk80355554"/>
      <w:r w:rsidRPr="00674DD8">
        <w:rPr>
          <w:rFonts w:cstheme="minorHAnsi"/>
          <w:sz w:val="24"/>
          <w:szCs w:val="24"/>
        </w:rPr>
        <w:t>Wykaz przedmiotowych środków dowodowych potwierdzających zgodność oferowanych urządzeń z wymaganiami określonymi w opisie przedmiotu zamówienia został opisany w SWZ w pkt. VI. 5 „Wykaz przedmiotowych środków dowodowych potwierdzających zgodność oferowanych dostaw z wymaganiami określonymi w opisie przedmiotu zamówienia”.</w:t>
      </w:r>
      <w:bookmarkEnd w:id="13"/>
    </w:p>
    <w:p w14:paraId="68A239FE" w14:textId="77777777" w:rsidR="00CD1D51" w:rsidRDefault="00CD1D51" w:rsidP="00CD1D51">
      <w:pPr>
        <w:spacing w:after="0" w:line="0" w:lineRule="atLeast"/>
        <w:jc w:val="both"/>
        <w:rPr>
          <w:rFonts w:cstheme="minorHAnsi"/>
          <w:sz w:val="24"/>
          <w:szCs w:val="24"/>
        </w:rPr>
      </w:pPr>
    </w:p>
    <w:p w14:paraId="3297A555" w14:textId="77777777" w:rsidR="00CD1D51" w:rsidRPr="00674DD8" w:rsidRDefault="00CD1D51" w:rsidP="00CD1D51">
      <w:pPr>
        <w:spacing w:after="0" w:line="0" w:lineRule="atLeast"/>
        <w:jc w:val="both"/>
        <w:rPr>
          <w:rFonts w:cstheme="minorHAnsi"/>
          <w:sz w:val="24"/>
          <w:szCs w:val="24"/>
        </w:rPr>
      </w:pPr>
      <w:r w:rsidRPr="00674DD8">
        <w:rPr>
          <w:rFonts w:cstheme="minorHAnsi"/>
          <w:sz w:val="24"/>
          <w:szCs w:val="24"/>
        </w:rPr>
        <w:t>Dodano pozycje 1.</w:t>
      </w:r>
      <w:r>
        <w:rPr>
          <w:rFonts w:cstheme="minorHAnsi"/>
          <w:sz w:val="24"/>
          <w:szCs w:val="24"/>
        </w:rPr>
        <w:t>14</w:t>
      </w:r>
      <w:r w:rsidRPr="00674DD8">
        <w:rPr>
          <w:rFonts w:cstheme="minorHAnsi"/>
          <w:sz w:val="24"/>
          <w:szCs w:val="24"/>
        </w:rPr>
        <w:t>.</w:t>
      </w:r>
      <w:r>
        <w:rPr>
          <w:rFonts w:cstheme="minorHAnsi"/>
          <w:sz w:val="24"/>
          <w:szCs w:val="24"/>
        </w:rPr>
        <w:t>4</w:t>
      </w:r>
      <w:r w:rsidRPr="00674DD8">
        <w:rPr>
          <w:rFonts w:cstheme="minorHAnsi"/>
          <w:sz w:val="24"/>
          <w:szCs w:val="24"/>
        </w:rPr>
        <w:t xml:space="preserve"> do załącznika </w:t>
      </w:r>
      <w:r>
        <w:rPr>
          <w:rFonts w:cstheme="minorHAnsi"/>
          <w:sz w:val="24"/>
          <w:szCs w:val="24"/>
        </w:rPr>
        <w:t xml:space="preserve">numer </w:t>
      </w:r>
      <w:r w:rsidRPr="00674DD8">
        <w:rPr>
          <w:rFonts w:cstheme="minorHAnsi"/>
          <w:sz w:val="24"/>
          <w:szCs w:val="24"/>
        </w:rPr>
        <w:t>A</w:t>
      </w:r>
      <w:r>
        <w:rPr>
          <w:rFonts w:cstheme="minorHAnsi"/>
          <w:sz w:val="24"/>
          <w:szCs w:val="24"/>
        </w:rPr>
        <w:t>1</w:t>
      </w:r>
      <w:r w:rsidRPr="00674DD8">
        <w:rPr>
          <w:rFonts w:cstheme="minorHAnsi"/>
          <w:sz w:val="24"/>
          <w:szCs w:val="24"/>
        </w:rPr>
        <w:t xml:space="preserve"> do OPZ</w:t>
      </w:r>
      <w:r>
        <w:rPr>
          <w:rFonts w:cstheme="minorHAnsi"/>
          <w:sz w:val="24"/>
          <w:szCs w:val="24"/>
        </w:rPr>
        <w:t xml:space="preserve"> i </w:t>
      </w:r>
      <w:r w:rsidRPr="00674DD8">
        <w:rPr>
          <w:rFonts w:cstheme="minorHAnsi"/>
          <w:sz w:val="24"/>
          <w:szCs w:val="24"/>
        </w:rPr>
        <w:t>A</w:t>
      </w:r>
      <w:r>
        <w:rPr>
          <w:rFonts w:cstheme="minorHAnsi"/>
          <w:sz w:val="24"/>
          <w:szCs w:val="24"/>
        </w:rPr>
        <w:t>2</w:t>
      </w:r>
      <w:r w:rsidRPr="00674DD8">
        <w:rPr>
          <w:rFonts w:cstheme="minorHAnsi"/>
          <w:sz w:val="24"/>
          <w:szCs w:val="24"/>
        </w:rPr>
        <w:t xml:space="preserve"> do OPZ:</w:t>
      </w:r>
    </w:p>
    <w:p w14:paraId="6541ED1F" w14:textId="77777777" w:rsidR="004B0C33" w:rsidRDefault="004B0C33" w:rsidP="00CD1D51">
      <w:pPr>
        <w:spacing w:after="0" w:line="0" w:lineRule="atLeast"/>
        <w:jc w:val="both"/>
        <w:rPr>
          <w:rFonts w:cstheme="minorHAnsi"/>
          <w:b/>
          <w:sz w:val="24"/>
          <w:szCs w:val="24"/>
        </w:rPr>
      </w:pPr>
    </w:p>
    <w:p w14:paraId="7EAE8278" w14:textId="343EB8BD"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 xml:space="preserve">Było: </w:t>
      </w:r>
    </w:p>
    <w:p w14:paraId="16C81FF6" w14:textId="1A3B9B06" w:rsidR="004B0C33" w:rsidRDefault="004B0C33" w:rsidP="00CD1D51">
      <w:pPr>
        <w:spacing w:after="0" w:line="0" w:lineRule="atLeast"/>
        <w:jc w:val="both"/>
        <w:rPr>
          <w:rFonts w:cstheme="minorHAnsi"/>
          <w:sz w:val="24"/>
          <w:szCs w:val="24"/>
        </w:rPr>
      </w:pPr>
      <w:r>
        <w:rPr>
          <w:rFonts w:cstheme="minorHAnsi"/>
          <w:sz w:val="24"/>
          <w:szCs w:val="24"/>
        </w:rPr>
        <w:t>-</w:t>
      </w:r>
    </w:p>
    <w:p w14:paraId="7BB6F0BF" w14:textId="77777777" w:rsidR="004B0C33" w:rsidRPr="00674DD8" w:rsidRDefault="004B0C33" w:rsidP="00CD1D51">
      <w:pPr>
        <w:spacing w:after="0" w:line="0" w:lineRule="atLeast"/>
        <w:jc w:val="both"/>
        <w:rPr>
          <w:rFonts w:cstheme="minorHAnsi"/>
          <w:sz w:val="24"/>
          <w:szCs w:val="24"/>
        </w:rPr>
      </w:pPr>
    </w:p>
    <w:p w14:paraId="07D03892" w14:textId="77777777" w:rsidR="00CD1D51" w:rsidRPr="004B0C33" w:rsidRDefault="00CD1D51" w:rsidP="00CD1D51">
      <w:pPr>
        <w:spacing w:after="0" w:line="0" w:lineRule="atLeast"/>
        <w:jc w:val="both"/>
        <w:rPr>
          <w:rFonts w:cstheme="minorHAnsi"/>
          <w:b/>
          <w:sz w:val="24"/>
          <w:szCs w:val="24"/>
        </w:rPr>
      </w:pPr>
      <w:r w:rsidRPr="004B0C33">
        <w:rPr>
          <w:rFonts w:cstheme="minorHAnsi"/>
          <w:b/>
          <w:sz w:val="24"/>
          <w:szCs w:val="24"/>
        </w:rPr>
        <w:t>Jest:</w:t>
      </w:r>
    </w:p>
    <w:p w14:paraId="5A16FFFF" w14:textId="77573EAB" w:rsidR="00CD1D51" w:rsidRDefault="00CD1D51" w:rsidP="00CD1D51">
      <w:pPr>
        <w:spacing w:after="0" w:line="0" w:lineRule="atLeast"/>
        <w:jc w:val="both"/>
        <w:rPr>
          <w:rFonts w:cstheme="minorHAnsi"/>
          <w:b/>
          <w:color w:val="000000"/>
          <w:sz w:val="24"/>
          <w:szCs w:val="24"/>
          <w:u w:val="single"/>
        </w:rPr>
      </w:pPr>
      <w:r w:rsidRPr="00D556F4">
        <w:rPr>
          <w:rFonts w:cstheme="minorHAnsi"/>
          <w:sz w:val="24"/>
          <w:szCs w:val="24"/>
        </w:rPr>
        <w:t>1.14.4</w:t>
      </w:r>
      <w:r w:rsidRPr="00D556F4">
        <w:rPr>
          <w:rFonts w:cstheme="minorHAnsi"/>
          <w:sz w:val="24"/>
          <w:szCs w:val="24"/>
        </w:rPr>
        <w:tab/>
        <w:t xml:space="preserve">Rysik z cienką końcówką umożliwiającą </w:t>
      </w:r>
      <w:r w:rsidR="00836142" w:rsidRPr="00836142">
        <w:rPr>
          <w:rFonts w:cstheme="minorHAnsi"/>
          <w:sz w:val="24"/>
          <w:szCs w:val="24"/>
        </w:rPr>
        <w:t>pisanie i rysowanie</w:t>
      </w:r>
      <w:r w:rsidR="00836142">
        <w:rPr>
          <w:rFonts w:cstheme="minorHAnsi"/>
          <w:sz w:val="24"/>
          <w:szCs w:val="24"/>
        </w:rPr>
        <w:t xml:space="preserve">, </w:t>
      </w:r>
      <w:r w:rsidRPr="00D556F4">
        <w:rPr>
          <w:rFonts w:cstheme="minorHAnsi"/>
          <w:sz w:val="24"/>
          <w:szCs w:val="24"/>
        </w:rPr>
        <w:t>kompatybilny z dostarczonym urządzeniem.</w:t>
      </w:r>
    </w:p>
    <w:p w14:paraId="3F67B400" w14:textId="77777777" w:rsidR="00CD1D51" w:rsidRDefault="00CD1D51" w:rsidP="00CD1D51">
      <w:pPr>
        <w:spacing w:after="0" w:line="0" w:lineRule="atLeast"/>
        <w:jc w:val="both"/>
        <w:rPr>
          <w:rFonts w:cstheme="minorHAnsi"/>
          <w:b/>
          <w:color w:val="000000"/>
          <w:sz w:val="24"/>
          <w:szCs w:val="24"/>
          <w:u w:val="single"/>
        </w:rPr>
      </w:pPr>
    </w:p>
    <w:p w14:paraId="1A111A90" w14:textId="77777777" w:rsidR="004B0C33" w:rsidRPr="00D24E06" w:rsidRDefault="004B0C33" w:rsidP="004B0C33">
      <w:pPr>
        <w:tabs>
          <w:tab w:val="left" w:pos="360"/>
        </w:tabs>
        <w:spacing w:after="0"/>
        <w:jc w:val="both"/>
        <w:rPr>
          <w:rFonts w:cs="Calibri"/>
          <w:color w:val="000000"/>
          <w:u w:val="single"/>
        </w:rPr>
      </w:pPr>
      <w:r w:rsidRPr="00D24E06">
        <w:rPr>
          <w:rFonts w:cs="Calibri"/>
          <w:color w:val="000000"/>
          <w:u w:val="single"/>
        </w:rPr>
        <w:t xml:space="preserve">Zamawiający informuje </w:t>
      </w:r>
      <w:r>
        <w:rPr>
          <w:rFonts w:cs="Calibri"/>
          <w:color w:val="000000"/>
          <w:u w:val="single"/>
        </w:rPr>
        <w:t xml:space="preserve">ponadto </w:t>
      </w:r>
      <w:r w:rsidRPr="00D24E06">
        <w:rPr>
          <w:rFonts w:cs="Calibri"/>
          <w:color w:val="000000"/>
          <w:u w:val="single"/>
        </w:rPr>
        <w:t>o dokonaniu zmiany treści SWZ w następującym zakresie:</w:t>
      </w:r>
    </w:p>
    <w:p w14:paraId="1D34BC30" w14:textId="77777777" w:rsidR="004B0C33" w:rsidRPr="00EF47E4" w:rsidRDefault="004B0C33" w:rsidP="004B0C33">
      <w:pPr>
        <w:spacing w:after="0"/>
        <w:jc w:val="both"/>
        <w:rPr>
          <w:b/>
          <w:u w:val="single"/>
        </w:rPr>
      </w:pPr>
    </w:p>
    <w:p w14:paraId="0B2447EB" w14:textId="77777777" w:rsidR="004B0C33" w:rsidRDefault="004B0C33" w:rsidP="004B0C33">
      <w:pPr>
        <w:numPr>
          <w:ilvl w:val="0"/>
          <w:numId w:val="5"/>
        </w:numPr>
        <w:tabs>
          <w:tab w:val="left" w:pos="426"/>
        </w:tabs>
        <w:spacing w:after="0" w:line="240" w:lineRule="auto"/>
        <w:contextualSpacing/>
        <w:jc w:val="both"/>
        <w:rPr>
          <w:rFonts w:eastAsia="Times New Roman"/>
          <w:b/>
          <w:color w:val="000000"/>
          <w:sz w:val="24"/>
          <w:szCs w:val="24"/>
          <w:lang w:eastAsia="pl-PL"/>
        </w:rPr>
      </w:pPr>
      <w:r w:rsidRPr="00155BB4">
        <w:rPr>
          <w:rFonts w:eastAsia="Times New Roman"/>
          <w:b/>
          <w:color w:val="000000"/>
          <w:sz w:val="24"/>
          <w:szCs w:val="24"/>
          <w:lang w:eastAsia="pl-PL"/>
        </w:rPr>
        <w:t>Termin związania ofertą</w:t>
      </w:r>
    </w:p>
    <w:p w14:paraId="09E7CAFB" w14:textId="77777777" w:rsidR="004B0C33" w:rsidRDefault="004B0C33" w:rsidP="004B0C33">
      <w:pPr>
        <w:tabs>
          <w:tab w:val="left" w:pos="426"/>
        </w:tabs>
        <w:spacing w:after="0" w:line="240" w:lineRule="auto"/>
        <w:ind w:left="720"/>
        <w:contextualSpacing/>
        <w:jc w:val="both"/>
        <w:rPr>
          <w:rFonts w:eastAsia="Times New Roman"/>
          <w:b/>
          <w:color w:val="000000"/>
          <w:sz w:val="24"/>
          <w:szCs w:val="24"/>
          <w:lang w:eastAsia="pl-PL"/>
        </w:rPr>
      </w:pPr>
    </w:p>
    <w:p w14:paraId="1C62B309" w14:textId="77777777" w:rsidR="004B0C33" w:rsidRPr="00FE14DA" w:rsidRDefault="004B0C33" w:rsidP="004B0C33">
      <w:pPr>
        <w:spacing w:after="0" w:line="259" w:lineRule="auto"/>
        <w:jc w:val="both"/>
        <w:rPr>
          <w:b/>
          <w:u w:val="single"/>
        </w:rPr>
      </w:pPr>
      <w:r w:rsidRPr="00FE14DA">
        <w:rPr>
          <w:b/>
          <w:u w:val="single"/>
        </w:rPr>
        <w:t>Było:</w:t>
      </w:r>
    </w:p>
    <w:p w14:paraId="117B2E6C" w14:textId="3C1F417C" w:rsidR="004B0C33" w:rsidRPr="00FE14DA" w:rsidRDefault="004B0C33" w:rsidP="004B0C33">
      <w:pPr>
        <w:spacing w:after="0" w:line="259" w:lineRule="auto"/>
        <w:contextualSpacing/>
        <w:jc w:val="both"/>
        <w:rPr>
          <w:rFonts w:eastAsia="Times New Roman"/>
          <w:color w:val="000000"/>
          <w:sz w:val="24"/>
          <w:szCs w:val="24"/>
          <w:lang w:eastAsia="pl-PL"/>
        </w:rPr>
      </w:pPr>
      <w:r w:rsidRPr="00155BB4">
        <w:rPr>
          <w:rFonts w:eastAsia="Times New Roman"/>
          <w:color w:val="000000"/>
          <w:sz w:val="24"/>
          <w:szCs w:val="24"/>
          <w:lang w:eastAsia="pl-PL"/>
        </w:rPr>
        <w:t>W niniejszym postępowan</w:t>
      </w:r>
      <w:r>
        <w:rPr>
          <w:rFonts w:eastAsia="Times New Roman"/>
          <w:color w:val="000000"/>
          <w:sz w:val="24"/>
          <w:szCs w:val="24"/>
          <w:lang w:eastAsia="pl-PL"/>
        </w:rPr>
        <w:t xml:space="preserve">iu termin związania ofertą: </w:t>
      </w:r>
      <w:r w:rsidR="00DB6B44" w:rsidRPr="00DB6B44">
        <w:rPr>
          <w:rFonts w:eastAsia="Times New Roman" w:cs="Times New Roman"/>
          <w:color w:val="000000" w:themeColor="text1"/>
          <w:sz w:val="24"/>
          <w:szCs w:val="24"/>
          <w:lang w:eastAsia="pl-PL"/>
        </w:rPr>
        <w:t>do 22 listopada 2021 r.</w:t>
      </w:r>
    </w:p>
    <w:p w14:paraId="3DB0AA05" w14:textId="77777777" w:rsidR="004B0C33" w:rsidRDefault="004B0C33" w:rsidP="004B0C33">
      <w:pPr>
        <w:spacing w:after="0"/>
        <w:jc w:val="both"/>
        <w:rPr>
          <w:b/>
          <w:u w:val="single"/>
        </w:rPr>
      </w:pPr>
    </w:p>
    <w:p w14:paraId="3D7751EA" w14:textId="77777777" w:rsidR="004B0C33" w:rsidRDefault="004B0C33" w:rsidP="004B0C33">
      <w:pPr>
        <w:spacing w:after="0"/>
        <w:jc w:val="both"/>
        <w:rPr>
          <w:b/>
          <w:u w:val="single"/>
        </w:rPr>
      </w:pPr>
      <w:r>
        <w:rPr>
          <w:b/>
          <w:u w:val="single"/>
        </w:rPr>
        <w:t>Jest</w:t>
      </w:r>
      <w:r w:rsidRPr="0033240D">
        <w:rPr>
          <w:b/>
          <w:u w:val="single"/>
        </w:rPr>
        <w:t>:</w:t>
      </w:r>
    </w:p>
    <w:p w14:paraId="258E5E84" w14:textId="361564BB" w:rsidR="004B0C33" w:rsidRPr="00DB6B44" w:rsidRDefault="004B0C33" w:rsidP="004B0C33">
      <w:pPr>
        <w:spacing w:after="0" w:line="259" w:lineRule="auto"/>
        <w:contextualSpacing/>
        <w:jc w:val="both"/>
        <w:rPr>
          <w:rFonts w:eastAsia="Times New Roman"/>
          <w:color w:val="000000"/>
          <w:sz w:val="24"/>
          <w:szCs w:val="24"/>
          <w:lang w:eastAsia="pl-PL"/>
        </w:rPr>
      </w:pPr>
      <w:r w:rsidRPr="00155BB4">
        <w:rPr>
          <w:rFonts w:eastAsia="Times New Roman"/>
          <w:color w:val="000000"/>
          <w:sz w:val="24"/>
          <w:szCs w:val="24"/>
          <w:lang w:eastAsia="pl-PL"/>
        </w:rPr>
        <w:t>W niniejszym postępowan</w:t>
      </w:r>
      <w:r>
        <w:rPr>
          <w:rFonts w:eastAsia="Times New Roman"/>
          <w:color w:val="000000"/>
          <w:sz w:val="24"/>
          <w:szCs w:val="24"/>
          <w:lang w:eastAsia="pl-PL"/>
        </w:rPr>
        <w:t xml:space="preserve">iu termin związania ofertą: </w:t>
      </w:r>
      <w:r w:rsidR="00DB6B44" w:rsidRPr="00DB6B44">
        <w:rPr>
          <w:rFonts w:eastAsia="Times New Roman" w:cs="Times New Roman"/>
          <w:color w:val="000000" w:themeColor="text1"/>
          <w:sz w:val="24"/>
          <w:szCs w:val="24"/>
          <w:lang w:eastAsia="pl-PL"/>
        </w:rPr>
        <w:t>do 29 listopada 2021 r.</w:t>
      </w:r>
    </w:p>
    <w:p w14:paraId="61CCC5FE" w14:textId="77777777" w:rsidR="004B0C33" w:rsidRDefault="004B0C33" w:rsidP="004B0C33">
      <w:pPr>
        <w:spacing w:after="0"/>
        <w:jc w:val="both"/>
        <w:rPr>
          <w:b/>
          <w:u w:val="single"/>
        </w:rPr>
      </w:pPr>
    </w:p>
    <w:p w14:paraId="07D48B87" w14:textId="77777777" w:rsidR="004B0C33" w:rsidRDefault="004B0C33" w:rsidP="004B0C33">
      <w:pPr>
        <w:numPr>
          <w:ilvl w:val="0"/>
          <w:numId w:val="6"/>
        </w:numPr>
        <w:tabs>
          <w:tab w:val="left" w:pos="426"/>
        </w:tabs>
        <w:spacing w:after="0" w:line="240" w:lineRule="auto"/>
        <w:contextualSpacing/>
        <w:jc w:val="both"/>
        <w:rPr>
          <w:rFonts w:eastAsia="Times New Roman"/>
          <w:b/>
          <w:sz w:val="24"/>
          <w:szCs w:val="24"/>
          <w:lang w:eastAsia="pl-PL"/>
        </w:rPr>
      </w:pPr>
      <w:r w:rsidRPr="00EF47E4">
        <w:rPr>
          <w:rFonts w:eastAsia="Times New Roman"/>
          <w:b/>
          <w:sz w:val="24"/>
          <w:szCs w:val="24"/>
          <w:lang w:eastAsia="pl-PL"/>
        </w:rPr>
        <w:t>Miejsce oraz termin składania i otwarcia ofert.</w:t>
      </w:r>
    </w:p>
    <w:p w14:paraId="7FF95CE2" w14:textId="77777777" w:rsidR="004B0C33" w:rsidRDefault="004B0C33" w:rsidP="004B0C33">
      <w:pPr>
        <w:tabs>
          <w:tab w:val="left" w:pos="426"/>
        </w:tabs>
        <w:spacing w:after="0" w:line="240" w:lineRule="auto"/>
        <w:contextualSpacing/>
        <w:jc w:val="both"/>
        <w:rPr>
          <w:rFonts w:eastAsia="Times New Roman"/>
          <w:b/>
          <w:sz w:val="24"/>
          <w:szCs w:val="24"/>
          <w:lang w:eastAsia="pl-PL"/>
        </w:rPr>
      </w:pPr>
    </w:p>
    <w:p w14:paraId="1C6D35B3" w14:textId="77777777" w:rsidR="004B0C33" w:rsidRPr="00FE14DA" w:rsidRDefault="004B0C33" w:rsidP="004B0C33">
      <w:pPr>
        <w:spacing w:after="0"/>
        <w:jc w:val="both"/>
        <w:rPr>
          <w:b/>
          <w:u w:val="single"/>
        </w:rPr>
      </w:pPr>
      <w:r w:rsidRPr="00EF47E4">
        <w:rPr>
          <w:b/>
          <w:u w:val="single"/>
        </w:rPr>
        <w:t>Było:</w:t>
      </w:r>
    </w:p>
    <w:p w14:paraId="098317AE" w14:textId="77777777" w:rsidR="00DB6B44" w:rsidRPr="00517F0B" w:rsidRDefault="00DB6B44" w:rsidP="00DB6B44">
      <w:pPr>
        <w:numPr>
          <w:ilvl w:val="0"/>
          <w:numId w:val="8"/>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053033E6" w14:textId="77777777" w:rsidR="00DB6B44" w:rsidRPr="00517F0B" w:rsidRDefault="00DB6B44" w:rsidP="00DB6B44">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30 sierpnia</w:t>
      </w:r>
      <w:r w:rsidRPr="00517F0B">
        <w:rPr>
          <w:rFonts w:eastAsia="Times New Roman" w:cstheme="minorHAnsi"/>
          <w:b/>
          <w:color w:val="000000" w:themeColor="text1"/>
          <w:sz w:val="24"/>
          <w:szCs w:val="24"/>
          <w:u w:val="single"/>
          <w:lang w:eastAsia="pl-PL"/>
        </w:rPr>
        <w:t xml:space="preserve"> 2021 r., do godz. 14:00.</w:t>
      </w:r>
      <w:r w:rsidRPr="00517F0B">
        <w:rPr>
          <w:rFonts w:eastAsia="Times New Roman" w:cstheme="minorHAnsi"/>
          <w:b/>
          <w:color w:val="000000" w:themeColor="text1"/>
          <w:sz w:val="24"/>
          <w:szCs w:val="24"/>
          <w:lang w:eastAsia="pl-PL"/>
        </w:rPr>
        <w:t xml:space="preserve"> </w:t>
      </w:r>
      <w:bookmarkStart w:id="14" w:name="_Toc56878493"/>
      <w:bookmarkStart w:id="15" w:name="_Toc136762103"/>
    </w:p>
    <w:p w14:paraId="2543AF2F" w14:textId="77777777" w:rsidR="00DB6B44" w:rsidRPr="00517F0B" w:rsidRDefault="00DB6B44" w:rsidP="00DB6B44">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7"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30A4737E" w14:textId="77777777" w:rsidR="00DB6B44" w:rsidRPr="00517F0B" w:rsidRDefault="00DB6B44" w:rsidP="00DB6B44">
      <w:pPr>
        <w:numPr>
          <w:ilvl w:val="0"/>
          <w:numId w:val="8"/>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30 sierpnia</w:t>
      </w:r>
      <w:r w:rsidRPr="00517F0B">
        <w:rPr>
          <w:rFonts w:eastAsia="Times New Roman" w:cstheme="minorHAnsi"/>
          <w:b/>
          <w:color w:val="000000" w:themeColor="text1"/>
          <w:sz w:val="24"/>
          <w:szCs w:val="24"/>
          <w:u w:val="single"/>
          <w:lang w:eastAsia="pl-PL"/>
        </w:rPr>
        <w:t xml:space="preserve"> 2021 r. o godz. 15:00</w:t>
      </w:r>
      <w:bookmarkEnd w:id="14"/>
      <w:bookmarkEnd w:id="15"/>
    </w:p>
    <w:p w14:paraId="7A4527F1" w14:textId="77777777" w:rsidR="004B0C33" w:rsidRDefault="004B0C33" w:rsidP="004B0C33">
      <w:pPr>
        <w:spacing w:after="0"/>
        <w:jc w:val="both"/>
        <w:rPr>
          <w:b/>
          <w:u w:val="single"/>
        </w:rPr>
      </w:pPr>
    </w:p>
    <w:p w14:paraId="4A1A3F76" w14:textId="77777777" w:rsidR="004B0C33" w:rsidRDefault="004B0C33" w:rsidP="004B0C33">
      <w:pPr>
        <w:spacing w:after="0"/>
        <w:jc w:val="both"/>
        <w:rPr>
          <w:b/>
          <w:u w:val="single"/>
        </w:rPr>
      </w:pPr>
      <w:r>
        <w:rPr>
          <w:b/>
          <w:u w:val="single"/>
        </w:rPr>
        <w:t>Jest</w:t>
      </w:r>
      <w:r w:rsidRPr="0033240D">
        <w:rPr>
          <w:b/>
          <w:u w:val="single"/>
        </w:rPr>
        <w:t>:</w:t>
      </w:r>
    </w:p>
    <w:p w14:paraId="69296528" w14:textId="77777777" w:rsidR="00DB6B44" w:rsidRPr="00517F0B" w:rsidRDefault="00DB6B44" w:rsidP="00DB6B44">
      <w:pPr>
        <w:numPr>
          <w:ilvl w:val="0"/>
          <w:numId w:val="9"/>
        </w:numPr>
        <w:tabs>
          <w:tab w:val="left" w:pos="426"/>
        </w:tabs>
        <w:spacing w:before="120" w:after="120" w:line="240" w:lineRule="auto"/>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41A94FB" w14:textId="1FA00918" w:rsidR="00DB6B44" w:rsidRPr="00517F0B" w:rsidRDefault="00DB6B44" w:rsidP="00DB6B44">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6 września</w:t>
      </w:r>
      <w:r w:rsidRPr="00517F0B">
        <w:rPr>
          <w:rFonts w:eastAsia="Times New Roman" w:cstheme="minorHAnsi"/>
          <w:b/>
          <w:color w:val="000000" w:themeColor="text1"/>
          <w:sz w:val="24"/>
          <w:szCs w:val="24"/>
          <w:u w:val="single"/>
          <w:lang w:eastAsia="pl-PL"/>
        </w:rPr>
        <w:t xml:space="preserve"> 2021 r., do godz. 14:00.</w:t>
      </w:r>
      <w:r w:rsidRPr="00517F0B">
        <w:rPr>
          <w:rFonts w:eastAsia="Times New Roman" w:cstheme="minorHAnsi"/>
          <w:b/>
          <w:color w:val="000000" w:themeColor="text1"/>
          <w:sz w:val="24"/>
          <w:szCs w:val="24"/>
          <w:lang w:eastAsia="pl-PL"/>
        </w:rPr>
        <w:t xml:space="preserve"> </w:t>
      </w:r>
    </w:p>
    <w:p w14:paraId="3AD25F24" w14:textId="77777777" w:rsidR="00DB6B44" w:rsidRPr="00517F0B" w:rsidRDefault="00DB6B44" w:rsidP="00DB6B44">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8"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3398A898" w14:textId="7A63E00C" w:rsidR="00DB6B44" w:rsidRPr="00517F0B" w:rsidRDefault="00DB6B44" w:rsidP="00DB6B44">
      <w:pPr>
        <w:numPr>
          <w:ilvl w:val="0"/>
          <w:numId w:val="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 xml:space="preserve">6 września </w:t>
      </w:r>
      <w:r w:rsidRPr="00517F0B">
        <w:rPr>
          <w:rFonts w:eastAsia="Times New Roman" w:cstheme="minorHAnsi"/>
          <w:b/>
          <w:color w:val="000000" w:themeColor="text1"/>
          <w:sz w:val="24"/>
          <w:szCs w:val="24"/>
          <w:u w:val="single"/>
          <w:lang w:eastAsia="pl-PL"/>
        </w:rPr>
        <w:t>2021 r. o godz. 15:00</w:t>
      </w:r>
    </w:p>
    <w:p w14:paraId="0AF24E70" w14:textId="77777777" w:rsidR="004B0C33" w:rsidRDefault="004B0C33" w:rsidP="004B0C33">
      <w:pPr>
        <w:spacing w:after="0"/>
        <w:jc w:val="both"/>
        <w:rPr>
          <w:b/>
          <w:u w:val="single"/>
        </w:rPr>
      </w:pPr>
    </w:p>
    <w:p w14:paraId="08714017" w14:textId="77777777" w:rsidR="00CD1D51" w:rsidRDefault="00CD1D51" w:rsidP="00CD1D51">
      <w:pPr>
        <w:spacing w:after="0" w:line="0" w:lineRule="atLeast"/>
        <w:jc w:val="both"/>
        <w:rPr>
          <w:rFonts w:cstheme="minorHAnsi"/>
          <w:b/>
          <w:color w:val="000000"/>
          <w:sz w:val="24"/>
          <w:szCs w:val="24"/>
          <w:u w:val="single"/>
        </w:rPr>
      </w:pPr>
    </w:p>
    <w:p w14:paraId="7BB46EE5" w14:textId="77777777" w:rsidR="00CD1D51" w:rsidRDefault="00CD1D51" w:rsidP="00CD1D51">
      <w:pPr>
        <w:spacing w:after="0" w:line="0" w:lineRule="atLeast"/>
        <w:jc w:val="both"/>
        <w:rPr>
          <w:rFonts w:cstheme="minorHAnsi"/>
          <w:b/>
          <w:color w:val="000000"/>
          <w:sz w:val="24"/>
          <w:szCs w:val="24"/>
          <w:u w:val="single"/>
        </w:rPr>
      </w:pPr>
    </w:p>
    <w:p w14:paraId="540F3E67" w14:textId="77777777" w:rsidR="00CD1D51" w:rsidRDefault="00CD1D51" w:rsidP="00CD1D51">
      <w:pPr>
        <w:spacing w:after="0" w:line="0" w:lineRule="atLeast"/>
        <w:jc w:val="both"/>
        <w:rPr>
          <w:rFonts w:cstheme="minorHAnsi"/>
          <w:b/>
          <w:color w:val="000000"/>
          <w:sz w:val="24"/>
          <w:szCs w:val="24"/>
          <w:u w:val="single"/>
        </w:rPr>
      </w:pPr>
    </w:p>
    <w:p w14:paraId="67D9CEF5" w14:textId="77777777" w:rsidR="00CD1D51" w:rsidRPr="008E200E" w:rsidRDefault="00CD1D51" w:rsidP="00CD1D51">
      <w:pPr>
        <w:spacing w:after="0" w:line="0" w:lineRule="atLeast"/>
        <w:jc w:val="both"/>
        <w:rPr>
          <w:rFonts w:cstheme="minorHAnsi"/>
          <w:b/>
          <w:color w:val="000000"/>
          <w:sz w:val="24"/>
          <w:szCs w:val="24"/>
          <w:u w:val="single"/>
        </w:rPr>
      </w:pPr>
      <w:r w:rsidRPr="008E200E">
        <w:rPr>
          <w:rFonts w:cstheme="minorHAnsi"/>
          <w:b/>
          <w:color w:val="000000"/>
          <w:sz w:val="24"/>
          <w:szCs w:val="24"/>
          <w:u w:val="single"/>
        </w:rPr>
        <w:t>Załączniki:</w:t>
      </w:r>
    </w:p>
    <w:p w14:paraId="29E5692B" w14:textId="147992D7" w:rsidR="00CD1D51" w:rsidRPr="008E200E" w:rsidRDefault="00CD1D51" w:rsidP="00CD1D51">
      <w:pPr>
        <w:spacing w:after="0" w:line="0" w:lineRule="atLeast"/>
        <w:jc w:val="both"/>
        <w:rPr>
          <w:rFonts w:cstheme="minorHAnsi"/>
          <w:sz w:val="24"/>
          <w:szCs w:val="24"/>
        </w:rPr>
      </w:pPr>
      <w:r w:rsidRPr="008E200E">
        <w:rPr>
          <w:rFonts w:cstheme="minorHAnsi"/>
          <w:sz w:val="24"/>
          <w:szCs w:val="24"/>
        </w:rPr>
        <w:t xml:space="preserve">- Zmodyfikowany SWZ – </w:t>
      </w:r>
      <w:r w:rsidR="004B0C33">
        <w:rPr>
          <w:rFonts w:cstheme="minorHAnsi"/>
          <w:sz w:val="24"/>
          <w:szCs w:val="24"/>
        </w:rPr>
        <w:t>21</w:t>
      </w:r>
      <w:r w:rsidRPr="008E200E">
        <w:rPr>
          <w:rFonts w:cstheme="minorHAnsi"/>
          <w:sz w:val="24"/>
          <w:szCs w:val="24"/>
        </w:rPr>
        <w:t>.0</w:t>
      </w:r>
      <w:r>
        <w:rPr>
          <w:rFonts w:cstheme="minorHAnsi"/>
          <w:sz w:val="24"/>
          <w:szCs w:val="24"/>
        </w:rPr>
        <w:t>8</w:t>
      </w:r>
      <w:r w:rsidRPr="008E200E">
        <w:rPr>
          <w:rFonts w:cstheme="minorHAnsi"/>
          <w:sz w:val="24"/>
          <w:szCs w:val="24"/>
        </w:rPr>
        <w:t>.21 r.</w:t>
      </w:r>
    </w:p>
    <w:p w14:paraId="61005A21" w14:textId="0823488F"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 xml:space="preserve">Załącznik nr 1.2 do SWZ </w:t>
      </w:r>
      <w:r>
        <w:rPr>
          <w:rFonts w:cstheme="minorHAnsi"/>
          <w:sz w:val="24"/>
          <w:szCs w:val="24"/>
        </w:rPr>
        <w:t>-</w:t>
      </w:r>
      <w:r w:rsidR="004B0C33">
        <w:rPr>
          <w:rFonts w:cstheme="minorHAnsi"/>
          <w:sz w:val="24"/>
          <w:szCs w:val="24"/>
        </w:rPr>
        <w:t xml:space="preserve"> OPZ cześć 2 - 21</w:t>
      </w:r>
      <w:r w:rsidRPr="0006442B">
        <w:rPr>
          <w:rFonts w:cstheme="minorHAnsi"/>
          <w:sz w:val="24"/>
          <w:szCs w:val="24"/>
        </w:rPr>
        <w:t>.08.21</w:t>
      </w:r>
      <w:r w:rsidRPr="008E200E">
        <w:rPr>
          <w:rFonts w:cstheme="minorHAnsi"/>
          <w:sz w:val="24"/>
          <w:szCs w:val="24"/>
        </w:rPr>
        <w:t xml:space="preserve"> r.</w:t>
      </w:r>
      <w:r w:rsidRPr="0006442B">
        <w:rPr>
          <w:rFonts w:cstheme="minorHAnsi"/>
          <w:sz w:val="24"/>
          <w:szCs w:val="24"/>
        </w:rPr>
        <w:t xml:space="preserve"> </w:t>
      </w:r>
    </w:p>
    <w:p w14:paraId="658E9713" w14:textId="2FA552D9"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 1.15</w:t>
      </w:r>
      <w:r>
        <w:rPr>
          <w:rFonts w:cstheme="minorHAnsi"/>
          <w:sz w:val="24"/>
          <w:szCs w:val="24"/>
        </w:rPr>
        <w:t xml:space="preserve"> </w:t>
      </w:r>
      <w:r w:rsidRPr="0006442B">
        <w:rPr>
          <w:rFonts w:cstheme="minorHAnsi"/>
          <w:sz w:val="24"/>
          <w:szCs w:val="24"/>
        </w:rPr>
        <w:t>do</w:t>
      </w:r>
      <w:r>
        <w:rPr>
          <w:rFonts w:cstheme="minorHAnsi"/>
          <w:sz w:val="24"/>
          <w:szCs w:val="24"/>
        </w:rPr>
        <w:t xml:space="preserve"> </w:t>
      </w:r>
      <w:r w:rsidRPr="0006442B">
        <w:rPr>
          <w:rFonts w:cstheme="minorHAnsi"/>
          <w:sz w:val="24"/>
          <w:szCs w:val="24"/>
        </w:rPr>
        <w:t>SWZ</w:t>
      </w:r>
      <w:r>
        <w:rPr>
          <w:rFonts w:cstheme="minorHAnsi"/>
          <w:sz w:val="24"/>
          <w:szCs w:val="24"/>
        </w:rPr>
        <w:t xml:space="preserve"> – </w:t>
      </w:r>
      <w:r w:rsidRPr="0006442B">
        <w:rPr>
          <w:rFonts w:cstheme="minorHAnsi"/>
          <w:sz w:val="24"/>
          <w:szCs w:val="24"/>
        </w:rPr>
        <w:t>OPZ</w:t>
      </w:r>
      <w:r>
        <w:rPr>
          <w:rFonts w:cstheme="minorHAnsi"/>
          <w:sz w:val="24"/>
          <w:szCs w:val="24"/>
        </w:rPr>
        <w:t xml:space="preserve"> </w:t>
      </w:r>
      <w:r w:rsidRPr="0006442B">
        <w:rPr>
          <w:rFonts w:cstheme="minorHAnsi"/>
          <w:sz w:val="24"/>
          <w:szCs w:val="24"/>
        </w:rPr>
        <w:t>dla</w:t>
      </w:r>
      <w:r>
        <w:rPr>
          <w:rFonts w:cstheme="minorHAnsi"/>
          <w:sz w:val="24"/>
          <w:szCs w:val="24"/>
        </w:rPr>
        <w:t xml:space="preserve"> części </w:t>
      </w:r>
      <w:r w:rsidR="004B0C33">
        <w:rPr>
          <w:rFonts w:cstheme="minorHAnsi"/>
          <w:sz w:val="24"/>
          <w:szCs w:val="24"/>
        </w:rPr>
        <w:t>15 - 21</w:t>
      </w:r>
      <w:r w:rsidRPr="0006442B">
        <w:rPr>
          <w:rFonts w:cstheme="minorHAnsi"/>
          <w:sz w:val="24"/>
          <w:szCs w:val="24"/>
        </w:rPr>
        <w:t>.08.21</w:t>
      </w:r>
      <w:r w:rsidRPr="008E200E">
        <w:rPr>
          <w:rFonts w:cstheme="minorHAnsi"/>
          <w:sz w:val="24"/>
          <w:szCs w:val="24"/>
        </w:rPr>
        <w:t xml:space="preserve"> r.</w:t>
      </w:r>
    </w:p>
    <w:p w14:paraId="2A46B41B" w14:textId="24B79AD4"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06442B">
        <w:rPr>
          <w:rFonts w:cstheme="minorHAnsi"/>
          <w:sz w:val="24"/>
          <w:szCs w:val="24"/>
        </w:rPr>
        <w:t>1</w:t>
      </w:r>
      <w:r>
        <w:rPr>
          <w:rFonts w:cstheme="minorHAnsi"/>
          <w:sz w:val="24"/>
          <w:szCs w:val="24"/>
        </w:rPr>
        <w:t xml:space="preserve"> </w:t>
      </w:r>
      <w:r w:rsidRPr="0006442B">
        <w:rPr>
          <w:rFonts w:cstheme="minorHAnsi"/>
          <w:sz w:val="24"/>
          <w:szCs w:val="24"/>
        </w:rPr>
        <w:t>do</w:t>
      </w:r>
      <w:r>
        <w:rPr>
          <w:rFonts w:cstheme="minorHAnsi"/>
          <w:sz w:val="24"/>
          <w:szCs w:val="24"/>
        </w:rPr>
        <w:t xml:space="preserve"> </w:t>
      </w:r>
      <w:r w:rsidRPr="0006442B">
        <w:rPr>
          <w:rFonts w:cstheme="minorHAnsi"/>
          <w:sz w:val="24"/>
          <w:szCs w:val="24"/>
        </w:rPr>
        <w:t>Umowy</w:t>
      </w:r>
      <w:r>
        <w:rPr>
          <w:rFonts w:cstheme="minorHAnsi"/>
          <w:sz w:val="24"/>
          <w:szCs w:val="24"/>
        </w:rPr>
        <w:t xml:space="preserve"> części </w:t>
      </w:r>
      <w:r w:rsidRPr="0006442B">
        <w:rPr>
          <w:rFonts w:cstheme="minorHAnsi"/>
          <w:sz w:val="24"/>
          <w:szCs w:val="24"/>
        </w:rPr>
        <w:t>2</w:t>
      </w:r>
      <w:r>
        <w:rPr>
          <w:rFonts w:cstheme="minorHAnsi"/>
          <w:sz w:val="24"/>
          <w:szCs w:val="24"/>
        </w:rPr>
        <w:t xml:space="preserve"> – </w:t>
      </w:r>
      <w:r w:rsidRPr="0006442B">
        <w:rPr>
          <w:rFonts w:cstheme="minorHAnsi"/>
          <w:sz w:val="24"/>
          <w:szCs w:val="24"/>
        </w:rPr>
        <w:t>Zestawienie</w:t>
      </w:r>
      <w:r>
        <w:rPr>
          <w:rFonts w:cstheme="minorHAnsi"/>
          <w:sz w:val="24"/>
          <w:szCs w:val="24"/>
        </w:rPr>
        <w:t xml:space="preserve"> </w:t>
      </w:r>
      <w:r w:rsidRPr="0006442B">
        <w:rPr>
          <w:rFonts w:cstheme="minorHAnsi"/>
          <w:sz w:val="24"/>
          <w:szCs w:val="24"/>
        </w:rPr>
        <w:t>wszystkich</w:t>
      </w:r>
      <w:r>
        <w:rPr>
          <w:rFonts w:cstheme="minorHAnsi"/>
          <w:sz w:val="24"/>
          <w:szCs w:val="24"/>
        </w:rPr>
        <w:t xml:space="preserve"> </w:t>
      </w:r>
      <w:r w:rsidRPr="0006442B">
        <w:rPr>
          <w:rFonts w:cstheme="minorHAnsi"/>
          <w:sz w:val="24"/>
          <w:szCs w:val="24"/>
        </w:rPr>
        <w:t>Zamawiających</w:t>
      </w:r>
      <w:r>
        <w:rPr>
          <w:rFonts w:cstheme="minorHAnsi"/>
          <w:sz w:val="24"/>
          <w:szCs w:val="24"/>
        </w:rPr>
        <w:t xml:space="preserve"> </w:t>
      </w:r>
      <w:r w:rsidRPr="0006442B">
        <w:rPr>
          <w:rFonts w:cstheme="minorHAnsi"/>
          <w:sz w:val="24"/>
          <w:szCs w:val="24"/>
        </w:rPr>
        <w:t>Indywidualnych</w:t>
      </w:r>
      <w:r>
        <w:rPr>
          <w:rFonts w:cstheme="minorHAnsi"/>
          <w:sz w:val="24"/>
          <w:szCs w:val="24"/>
        </w:rPr>
        <w:t xml:space="preserve"> </w:t>
      </w:r>
      <w:r w:rsidRPr="0006442B">
        <w:rPr>
          <w:rFonts w:cstheme="minorHAnsi"/>
          <w:sz w:val="24"/>
          <w:szCs w:val="24"/>
        </w:rPr>
        <w:t>i</w:t>
      </w:r>
      <w:r>
        <w:rPr>
          <w:rFonts w:cstheme="minorHAnsi"/>
          <w:sz w:val="24"/>
          <w:szCs w:val="24"/>
        </w:rPr>
        <w:t xml:space="preserve"> </w:t>
      </w:r>
      <w:r w:rsidRPr="0006442B">
        <w:rPr>
          <w:rFonts w:cstheme="minorHAnsi"/>
          <w:sz w:val="24"/>
          <w:szCs w:val="24"/>
        </w:rPr>
        <w:t>Przedmiotów</w:t>
      </w:r>
      <w:r>
        <w:rPr>
          <w:rFonts w:cstheme="minorHAnsi"/>
          <w:sz w:val="24"/>
          <w:szCs w:val="24"/>
        </w:rPr>
        <w:t xml:space="preserve"> </w:t>
      </w:r>
      <w:r w:rsidRPr="0006442B">
        <w:rPr>
          <w:rFonts w:cstheme="minorHAnsi"/>
          <w:sz w:val="24"/>
          <w:szCs w:val="24"/>
        </w:rPr>
        <w:t>Dostaw</w:t>
      </w:r>
      <w:r>
        <w:rPr>
          <w:rFonts w:cstheme="minorHAnsi"/>
          <w:sz w:val="24"/>
          <w:szCs w:val="24"/>
        </w:rPr>
        <w:t xml:space="preserve"> </w:t>
      </w:r>
      <w:r w:rsidR="004B0C33">
        <w:rPr>
          <w:rFonts w:cstheme="minorHAnsi"/>
          <w:sz w:val="24"/>
          <w:szCs w:val="24"/>
        </w:rPr>
        <w:t>Indywidualnych - 21</w:t>
      </w:r>
      <w:r w:rsidRPr="0006442B">
        <w:rPr>
          <w:rFonts w:cstheme="minorHAnsi"/>
          <w:sz w:val="24"/>
          <w:szCs w:val="24"/>
        </w:rPr>
        <w:t>.08.21</w:t>
      </w:r>
      <w:r w:rsidRPr="008E200E">
        <w:rPr>
          <w:rFonts w:cstheme="minorHAnsi"/>
          <w:sz w:val="24"/>
          <w:szCs w:val="24"/>
        </w:rPr>
        <w:t xml:space="preserve"> r.</w:t>
      </w:r>
      <w:r w:rsidRPr="0006442B">
        <w:rPr>
          <w:rFonts w:cstheme="minorHAnsi"/>
          <w:sz w:val="24"/>
          <w:szCs w:val="24"/>
        </w:rPr>
        <w:t xml:space="preserve"> </w:t>
      </w:r>
    </w:p>
    <w:p w14:paraId="7578417A" w14:textId="448E894E"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06442B">
        <w:rPr>
          <w:rFonts w:cstheme="minorHAnsi"/>
          <w:sz w:val="24"/>
          <w:szCs w:val="24"/>
        </w:rPr>
        <w:t>B6</w:t>
      </w:r>
      <w:r>
        <w:rPr>
          <w:rFonts w:cstheme="minorHAnsi"/>
          <w:sz w:val="24"/>
          <w:szCs w:val="24"/>
        </w:rPr>
        <w:t xml:space="preserve"> </w:t>
      </w:r>
      <w:r w:rsidRPr="0006442B">
        <w:rPr>
          <w:rFonts w:cstheme="minorHAnsi"/>
          <w:sz w:val="24"/>
          <w:szCs w:val="24"/>
        </w:rPr>
        <w:t>do</w:t>
      </w:r>
      <w:r>
        <w:rPr>
          <w:rFonts w:cstheme="minorHAnsi"/>
          <w:sz w:val="24"/>
          <w:szCs w:val="24"/>
        </w:rPr>
        <w:t xml:space="preserve"> </w:t>
      </w:r>
      <w:r w:rsidRPr="0006442B">
        <w:rPr>
          <w:rFonts w:cstheme="minorHAnsi"/>
          <w:sz w:val="24"/>
          <w:szCs w:val="24"/>
        </w:rPr>
        <w:t>OPZ</w:t>
      </w:r>
      <w:r>
        <w:rPr>
          <w:rFonts w:cstheme="minorHAnsi"/>
          <w:sz w:val="24"/>
          <w:szCs w:val="24"/>
        </w:rPr>
        <w:t xml:space="preserve"> – </w:t>
      </w:r>
      <w:r w:rsidRPr="0006442B">
        <w:rPr>
          <w:rFonts w:cstheme="minorHAnsi"/>
          <w:sz w:val="24"/>
          <w:szCs w:val="24"/>
        </w:rPr>
        <w:t>Wykaz</w:t>
      </w:r>
      <w:r>
        <w:rPr>
          <w:rFonts w:cstheme="minorHAnsi"/>
          <w:sz w:val="24"/>
          <w:szCs w:val="24"/>
        </w:rPr>
        <w:t xml:space="preserve"> ilości sprzętu </w:t>
      </w:r>
      <w:r w:rsidRPr="0006442B">
        <w:rPr>
          <w:rFonts w:cstheme="minorHAnsi"/>
          <w:sz w:val="24"/>
          <w:szCs w:val="24"/>
        </w:rPr>
        <w:t>cześć</w:t>
      </w:r>
      <w:r>
        <w:rPr>
          <w:rFonts w:cstheme="minorHAnsi"/>
          <w:sz w:val="24"/>
          <w:szCs w:val="24"/>
        </w:rPr>
        <w:t xml:space="preserve"> </w:t>
      </w:r>
      <w:r w:rsidRPr="0006442B">
        <w:rPr>
          <w:rFonts w:cstheme="minorHAnsi"/>
          <w:sz w:val="24"/>
          <w:szCs w:val="24"/>
        </w:rPr>
        <w:t>2</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2174E513" w14:textId="714A7292"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 xml:space="preserve">Załącznik nr </w:t>
      </w:r>
      <w:r>
        <w:rPr>
          <w:rFonts w:cstheme="minorHAnsi"/>
          <w:sz w:val="24"/>
          <w:szCs w:val="24"/>
        </w:rPr>
        <w:t xml:space="preserve">2 </w:t>
      </w:r>
      <w:r w:rsidRPr="0006442B">
        <w:rPr>
          <w:rFonts w:cstheme="minorHAnsi"/>
          <w:sz w:val="24"/>
          <w:szCs w:val="24"/>
        </w:rPr>
        <w:t>do</w:t>
      </w:r>
      <w:r>
        <w:rPr>
          <w:rFonts w:cstheme="minorHAnsi"/>
          <w:sz w:val="24"/>
          <w:szCs w:val="24"/>
        </w:rPr>
        <w:t xml:space="preserve"> </w:t>
      </w:r>
      <w:r w:rsidRPr="0006442B">
        <w:rPr>
          <w:rFonts w:cstheme="minorHAnsi"/>
          <w:sz w:val="24"/>
          <w:szCs w:val="24"/>
        </w:rPr>
        <w:t>SWZ</w:t>
      </w:r>
      <w:r>
        <w:rPr>
          <w:rFonts w:cstheme="minorHAnsi"/>
          <w:sz w:val="24"/>
          <w:szCs w:val="24"/>
        </w:rPr>
        <w:t xml:space="preserve"> – </w:t>
      </w:r>
      <w:r w:rsidRPr="0006442B">
        <w:rPr>
          <w:rFonts w:cstheme="minorHAnsi"/>
          <w:sz w:val="24"/>
          <w:szCs w:val="24"/>
        </w:rPr>
        <w:t>Formularz</w:t>
      </w:r>
      <w:r>
        <w:rPr>
          <w:rFonts w:cstheme="minorHAnsi"/>
          <w:sz w:val="24"/>
          <w:szCs w:val="24"/>
        </w:rPr>
        <w:t xml:space="preserve"> </w:t>
      </w:r>
      <w:r w:rsidR="004B0C33">
        <w:rPr>
          <w:rFonts w:cstheme="minorHAnsi"/>
          <w:sz w:val="24"/>
          <w:szCs w:val="24"/>
        </w:rPr>
        <w:t>ofertowy - 21</w:t>
      </w:r>
      <w:r w:rsidRPr="0006442B">
        <w:rPr>
          <w:rFonts w:cstheme="minorHAnsi"/>
          <w:sz w:val="24"/>
          <w:szCs w:val="24"/>
        </w:rPr>
        <w:t>.08.21</w:t>
      </w:r>
      <w:r w:rsidRPr="008E200E">
        <w:rPr>
          <w:rFonts w:cstheme="minorHAnsi"/>
          <w:sz w:val="24"/>
          <w:szCs w:val="24"/>
        </w:rPr>
        <w:t xml:space="preserve"> r</w:t>
      </w:r>
      <w:r>
        <w:rPr>
          <w:rFonts w:cstheme="minorHAnsi"/>
          <w:sz w:val="24"/>
          <w:szCs w:val="24"/>
        </w:rPr>
        <w:t>.</w:t>
      </w:r>
    </w:p>
    <w:p w14:paraId="1C84D834" w14:textId="7B426561"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 xml:space="preserve">Załącznik nr </w:t>
      </w:r>
      <w:r>
        <w:rPr>
          <w:rFonts w:cstheme="minorHAnsi"/>
          <w:sz w:val="24"/>
          <w:szCs w:val="24"/>
        </w:rPr>
        <w:t xml:space="preserve">4 </w:t>
      </w:r>
      <w:r w:rsidRPr="0006442B">
        <w:rPr>
          <w:rFonts w:cstheme="minorHAnsi"/>
          <w:sz w:val="24"/>
          <w:szCs w:val="24"/>
        </w:rPr>
        <w:t>do</w:t>
      </w:r>
      <w:r>
        <w:rPr>
          <w:rFonts w:cstheme="minorHAnsi"/>
          <w:sz w:val="24"/>
          <w:szCs w:val="24"/>
        </w:rPr>
        <w:t xml:space="preserve"> </w:t>
      </w:r>
      <w:r w:rsidRPr="0006442B">
        <w:rPr>
          <w:rFonts w:cstheme="minorHAnsi"/>
          <w:sz w:val="24"/>
          <w:szCs w:val="24"/>
        </w:rPr>
        <w:t>SWZ</w:t>
      </w:r>
      <w:r>
        <w:rPr>
          <w:rFonts w:cstheme="minorHAnsi"/>
          <w:sz w:val="24"/>
          <w:szCs w:val="24"/>
        </w:rPr>
        <w:t xml:space="preserve"> – </w:t>
      </w:r>
      <w:r w:rsidRPr="009F390A">
        <w:rPr>
          <w:rFonts w:cstheme="minorHAnsi"/>
          <w:sz w:val="24"/>
          <w:szCs w:val="24"/>
        </w:rPr>
        <w:t>Umowa</w:t>
      </w:r>
      <w:r>
        <w:rPr>
          <w:rFonts w:cstheme="minorHAnsi"/>
          <w:sz w:val="24"/>
          <w:szCs w:val="24"/>
        </w:rPr>
        <w:t xml:space="preserve"> </w:t>
      </w:r>
      <w:r w:rsidRPr="009F390A">
        <w:rPr>
          <w:rFonts w:cstheme="minorHAnsi"/>
          <w:sz w:val="24"/>
          <w:szCs w:val="24"/>
        </w:rPr>
        <w:t>cześć</w:t>
      </w:r>
      <w:r>
        <w:rPr>
          <w:rFonts w:cstheme="minorHAnsi"/>
          <w:sz w:val="24"/>
          <w:szCs w:val="24"/>
        </w:rPr>
        <w:t xml:space="preserve"> </w:t>
      </w:r>
      <w:r w:rsidRPr="009F390A">
        <w:rPr>
          <w:rFonts w:cstheme="minorHAnsi"/>
          <w:sz w:val="24"/>
          <w:szCs w:val="24"/>
        </w:rPr>
        <w:t>2</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r>
        <w:rPr>
          <w:rFonts w:cstheme="minorHAnsi"/>
          <w:sz w:val="24"/>
          <w:szCs w:val="24"/>
        </w:rPr>
        <w:t>.</w:t>
      </w:r>
    </w:p>
    <w:p w14:paraId="2F67159D" w14:textId="6AB1998F"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A1 </w:t>
      </w:r>
      <w:r w:rsidRPr="0006442B">
        <w:rPr>
          <w:rFonts w:cstheme="minorHAnsi"/>
          <w:sz w:val="24"/>
          <w:szCs w:val="24"/>
        </w:rPr>
        <w:t>do</w:t>
      </w:r>
      <w:r>
        <w:rPr>
          <w:rFonts w:cstheme="minorHAnsi"/>
          <w:sz w:val="24"/>
          <w:szCs w:val="24"/>
        </w:rPr>
        <w:t xml:space="preserve"> </w:t>
      </w:r>
      <w:r w:rsidRPr="0006442B">
        <w:rPr>
          <w:rFonts w:cstheme="minorHAnsi"/>
          <w:sz w:val="24"/>
          <w:szCs w:val="24"/>
        </w:rPr>
        <w:t>OPZ</w:t>
      </w:r>
      <w:r>
        <w:rPr>
          <w:rFonts w:cstheme="minorHAnsi"/>
          <w:sz w:val="24"/>
          <w:szCs w:val="24"/>
        </w:rPr>
        <w:t xml:space="preserve"> – </w:t>
      </w:r>
      <w:r w:rsidRPr="00CF5EF7">
        <w:rPr>
          <w:rFonts w:cstheme="minorHAnsi"/>
          <w:sz w:val="24"/>
          <w:szCs w:val="24"/>
        </w:rPr>
        <w:t>Tablet</w:t>
      </w:r>
      <w:r>
        <w:rPr>
          <w:rFonts w:cstheme="minorHAnsi"/>
          <w:sz w:val="24"/>
          <w:szCs w:val="24"/>
        </w:rPr>
        <w:t xml:space="preserve"> </w:t>
      </w:r>
      <w:r w:rsidRPr="00CF5EF7">
        <w:rPr>
          <w:rFonts w:cstheme="minorHAnsi"/>
          <w:sz w:val="24"/>
          <w:szCs w:val="24"/>
        </w:rPr>
        <w:t>typ</w:t>
      </w:r>
      <w:r>
        <w:rPr>
          <w:rFonts w:cstheme="minorHAnsi"/>
          <w:sz w:val="24"/>
          <w:szCs w:val="24"/>
        </w:rPr>
        <w:t xml:space="preserve"> </w:t>
      </w:r>
      <w:r w:rsidRPr="00CF5EF7">
        <w:rPr>
          <w:rFonts w:cstheme="minorHAnsi"/>
          <w:sz w:val="24"/>
          <w:szCs w:val="24"/>
        </w:rPr>
        <w:t xml:space="preserve">A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20B4EFE5" w14:textId="71C545EB"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A2 </w:t>
      </w:r>
      <w:r w:rsidRPr="0006442B">
        <w:rPr>
          <w:rFonts w:cstheme="minorHAnsi"/>
          <w:sz w:val="24"/>
          <w:szCs w:val="24"/>
        </w:rPr>
        <w:t>do</w:t>
      </w:r>
      <w:r>
        <w:rPr>
          <w:rFonts w:cstheme="minorHAnsi"/>
          <w:sz w:val="24"/>
          <w:szCs w:val="24"/>
        </w:rPr>
        <w:t xml:space="preserve"> </w:t>
      </w:r>
      <w:r w:rsidRPr="0006442B">
        <w:rPr>
          <w:rFonts w:cstheme="minorHAnsi"/>
          <w:sz w:val="24"/>
          <w:szCs w:val="24"/>
        </w:rPr>
        <w:t>OPZ</w:t>
      </w:r>
      <w:r>
        <w:rPr>
          <w:rFonts w:cstheme="minorHAnsi"/>
          <w:sz w:val="24"/>
          <w:szCs w:val="24"/>
        </w:rPr>
        <w:t xml:space="preserve"> – </w:t>
      </w:r>
      <w:r w:rsidRPr="00CF5EF7">
        <w:rPr>
          <w:rFonts w:cstheme="minorHAnsi"/>
          <w:sz w:val="24"/>
          <w:szCs w:val="24"/>
        </w:rPr>
        <w:t>Tablet</w:t>
      </w:r>
      <w:r>
        <w:rPr>
          <w:rFonts w:cstheme="minorHAnsi"/>
          <w:sz w:val="24"/>
          <w:szCs w:val="24"/>
        </w:rPr>
        <w:t xml:space="preserve"> </w:t>
      </w:r>
      <w:r w:rsidRPr="00CF5EF7">
        <w:rPr>
          <w:rFonts w:cstheme="minorHAnsi"/>
          <w:sz w:val="24"/>
          <w:szCs w:val="24"/>
        </w:rPr>
        <w:t>typ</w:t>
      </w:r>
      <w:r>
        <w:rPr>
          <w:rFonts w:cstheme="minorHAnsi"/>
          <w:sz w:val="24"/>
          <w:szCs w:val="24"/>
        </w:rPr>
        <w:t xml:space="preserve"> B</w:t>
      </w:r>
      <w:r w:rsidRPr="00CF5EF7">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863DF15" w14:textId="376E9070"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A3 </w:t>
      </w:r>
      <w:r w:rsidRPr="0006442B">
        <w:rPr>
          <w:rFonts w:cstheme="minorHAnsi"/>
          <w:sz w:val="24"/>
          <w:szCs w:val="24"/>
        </w:rPr>
        <w:t>do</w:t>
      </w:r>
      <w:r>
        <w:rPr>
          <w:rFonts w:cstheme="minorHAnsi"/>
          <w:sz w:val="24"/>
          <w:szCs w:val="24"/>
        </w:rPr>
        <w:t xml:space="preserve"> </w:t>
      </w:r>
      <w:r w:rsidRPr="0006442B">
        <w:rPr>
          <w:rFonts w:cstheme="minorHAnsi"/>
          <w:sz w:val="24"/>
          <w:szCs w:val="24"/>
        </w:rPr>
        <w:t>OPZ</w:t>
      </w:r>
      <w:r>
        <w:rPr>
          <w:rFonts w:cstheme="minorHAnsi"/>
          <w:sz w:val="24"/>
          <w:szCs w:val="24"/>
        </w:rPr>
        <w:t xml:space="preserve"> – </w:t>
      </w:r>
      <w:r w:rsidRPr="00CF5EF7">
        <w:rPr>
          <w:rFonts w:cstheme="minorHAnsi"/>
          <w:sz w:val="24"/>
          <w:szCs w:val="24"/>
        </w:rPr>
        <w:t>Tablet</w:t>
      </w:r>
      <w:r>
        <w:rPr>
          <w:rFonts w:cstheme="minorHAnsi"/>
          <w:sz w:val="24"/>
          <w:szCs w:val="24"/>
        </w:rPr>
        <w:t xml:space="preserve"> </w:t>
      </w:r>
      <w:r w:rsidRPr="00CF5EF7">
        <w:rPr>
          <w:rFonts w:cstheme="minorHAnsi"/>
          <w:sz w:val="24"/>
          <w:szCs w:val="24"/>
        </w:rPr>
        <w:t>typ</w:t>
      </w:r>
      <w:r>
        <w:rPr>
          <w:rFonts w:cstheme="minorHAnsi"/>
          <w:sz w:val="24"/>
          <w:szCs w:val="24"/>
        </w:rPr>
        <w:t xml:space="preserve"> C</w:t>
      </w:r>
      <w:r w:rsidRPr="00CF5EF7">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0A721FFE" w14:textId="30684484"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A4 </w:t>
      </w:r>
      <w:r w:rsidRPr="0006442B">
        <w:rPr>
          <w:rFonts w:cstheme="minorHAnsi"/>
          <w:sz w:val="24"/>
          <w:szCs w:val="24"/>
        </w:rPr>
        <w:t>do</w:t>
      </w:r>
      <w:r>
        <w:rPr>
          <w:rFonts w:cstheme="minorHAnsi"/>
          <w:sz w:val="24"/>
          <w:szCs w:val="24"/>
        </w:rPr>
        <w:t xml:space="preserve"> </w:t>
      </w:r>
      <w:r w:rsidRPr="0006442B">
        <w:rPr>
          <w:rFonts w:cstheme="minorHAnsi"/>
          <w:sz w:val="24"/>
          <w:szCs w:val="24"/>
        </w:rPr>
        <w:t>OPZ</w:t>
      </w:r>
      <w:r>
        <w:rPr>
          <w:rFonts w:cstheme="minorHAnsi"/>
          <w:sz w:val="24"/>
          <w:szCs w:val="24"/>
        </w:rPr>
        <w:t xml:space="preserve"> – </w:t>
      </w:r>
      <w:r w:rsidRPr="003A5E49">
        <w:rPr>
          <w:rFonts w:cstheme="minorHAnsi"/>
          <w:sz w:val="24"/>
          <w:szCs w:val="24"/>
        </w:rPr>
        <w:t>Komputer</w:t>
      </w:r>
      <w:r>
        <w:rPr>
          <w:rFonts w:cstheme="minorHAnsi"/>
          <w:sz w:val="24"/>
          <w:szCs w:val="24"/>
        </w:rPr>
        <w:t xml:space="preserve"> </w:t>
      </w:r>
      <w:r w:rsidRPr="003A5E49">
        <w:rPr>
          <w:rFonts w:cstheme="minorHAnsi"/>
          <w:sz w:val="24"/>
          <w:szCs w:val="24"/>
        </w:rPr>
        <w:t xml:space="preserve">stacjonarny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742144F" w14:textId="5E529063"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A515D3">
        <w:rPr>
          <w:rFonts w:cstheme="minorHAnsi"/>
          <w:sz w:val="24"/>
          <w:szCs w:val="24"/>
        </w:rPr>
        <w:t>A10 do OPZ – UPS typ A</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1D120E04" w14:textId="168E4734" w:rsidR="00CD1D51" w:rsidRDefault="00CD1D51" w:rsidP="00CD1D51">
      <w:pPr>
        <w:spacing w:after="0" w:line="0" w:lineRule="atLeast"/>
        <w:jc w:val="both"/>
        <w:rPr>
          <w:rFonts w:cstheme="minorHAnsi"/>
          <w:sz w:val="24"/>
          <w:szCs w:val="24"/>
        </w:rPr>
      </w:pPr>
      <w:r w:rsidRPr="008E200E">
        <w:rPr>
          <w:rFonts w:cstheme="minorHAnsi"/>
          <w:sz w:val="24"/>
          <w:szCs w:val="24"/>
        </w:rPr>
        <w:lastRenderedPageBreak/>
        <w:t xml:space="preserve">- Zmodyfikowany </w:t>
      </w:r>
      <w:r w:rsidRPr="0006442B">
        <w:rPr>
          <w:rFonts w:cstheme="minorHAnsi"/>
          <w:sz w:val="24"/>
          <w:szCs w:val="24"/>
        </w:rPr>
        <w:t>Załącznik nr</w:t>
      </w:r>
      <w:r>
        <w:rPr>
          <w:rFonts w:cstheme="minorHAnsi"/>
          <w:sz w:val="24"/>
          <w:szCs w:val="24"/>
        </w:rPr>
        <w:t xml:space="preserve"> </w:t>
      </w:r>
      <w:r w:rsidRPr="00A515D3">
        <w:rPr>
          <w:rFonts w:cstheme="minorHAnsi"/>
          <w:sz w:val="24"/>
          <w:szCs w:val="24"/>
        </w:rPr>
        <w:t>A1</w:t>
      </w:r>
      <w:r>
        <w:rPr>
          <w:rFonts w:cstheme="minorHAnsi"/>
          <w:sz w:val="24"/>
          <w:szCs w:val="24"/>
        </w:rPr>
        <w:t>3</w:t>
      </w:r>
      <w:r w:rsidRPr="00A515D3">
        <w:rPr>
          <w:rFonts w:cstheme="minorHAnsi"/>
          <w:sz w:val="24"/>
          <w:szCs w:val="24"/>
        </w:rPr>
        <w:t xml:space="preserve"> do OPZ – UPS typ </w:t>
      </w:r>
      <w:r>
        <w:rPr>
          <w:rFonts w:cstheme="minorHAnsi"/>
          <w:sz w:val="24"/>
          <w:szCs w:val="24"/>
        </w:rPr>
        <w:t xml:space="preserve">D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8B077D5" w14:textId="2C10A28A"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A515D3">
        <w:rPr>
          <w:rFonts w:cstheme="minorHAnsi"/>
          <w:sz w:val="24"/>
          <w:szCs w:val="24"/>
        </w:rPr>
        <w:t>A1</w:t>
      </w:r>
      <w:r>
        <w:rPr>
          <w:rFonts w:cstheme="minorHAnsi"/>
          <w:sz w:val="24"/>
          <w:szCs w:val="24"/>
        </w:rPr>
        <w:t>4</w:t>
      </w:r>
      <w:r w:rsidRPr="00A515D3">
        <w:rPr>
          <w:rFonts w:cstheme="minorHAnsi"/>
          <w:sz w:val="24"/>
          <w:szCs w:val="24"/>
        </w:rPr>
        <w:t xml:space="preserve"> do OPZ – UPS typ </w:t>
      </w:r>
      <w:r>
        <w:rPr>
          <w:rFonts w:cstheme="minorHAnsi"/>
          <w:sz w:val="24"/>
          <w:szCs w:val="24"/>
        </w:rPr>
        <w:t xml:space="preserve">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04F2120E" w14:textId="2D9C7989"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A515D3">
        <w:rPr>
          <w:rFonts w:cstheme="minorHAnsi"/>
          <w:sz w:val="24"/>
          <w:szCs w:val="24"/>
        </w:rPr>
        <w:t>A1</w:t>
      </w:r>
      <w:r>
        <w:rPr>
          <w:rFonts w:cstheme="minorHAnsi"/>
          <w:sz w:val="24"/>
          <w:szCs w:val="24"/>
        </w:rPr>
        <w:t>5</w:t>
      </w:r>
      <w:r w:rsidRPr="00A515D3">
        <w:rPr>
          <w:rFonts w:cstheme="minorHAnsi"/>
          <w:sz w:val="24"/>
          <w:szCs w:val="24"/>
        </w:rPr>
        <w:t xml:space="preserve"> do OPZ – UPS typ </w:t>
      </w:r>
      <w:r>
        <w:rPr>
          <w:rFonts w:cstheme="minorHAnsi"/>
          <w:sz w:val="24"/>
          <w:szCs w:val="24"/>
        </w:rPr>
        <w:t xml:space="preserve">F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5AB573C" w14:textId="6DC59429"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7A3634">
        <w:rPr>
          <w:rFonts w:cstheme="minorHAnsi"/>
          <w:sz w:val="24"/>
          <w:szCs w:val="24"/>
        </w:rPr>
        <w:t>B1 do OPZ - Przełącznik 24p</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293E82D2" w14:textId="41DCBF85"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7A3634">
        <w:rPr>
          <w:rFonts w:cstheme="minorHAnsi"/>
          <w:sz w:val="24"/>
          <w:szCs w:val="24"/>
        </w:rPr>
        <w:t>B</w:t>
      </w:r>
      <w:r>
        <w:rPr>
          <w:rFonts w:cstheme="minorHAnsi"/>
          <w:sz w:val="24"/>
          <w:szCs w:val="24"/>
        </w:rPr>
        <w:t>2</w:t>
      </w:r>
      <w:r w:rsidRPr="007A3634">
        <w:rPr>
          <w:rFonts w:cstheme="minorHAnsi"/>
          <w:sz w:val="24"/>
          <w:szCs w:val="24"/>
        </w:rPr>
        <w:t xml:space="preserve"> do OPZ - Przełącznik </w:t>
      </w:r>
      <w:r>
        <w:rPr>
          <w:rFonts w:cstheme="minorHAnsi"/>
          <w:sz w:val="24"/>
          <w:szCs w:val="24"/>
        </w:rPr>
        <w:t>48</w:t>
      </w:r>
      <w:r w:rsidRPr="007A3634">
        <w:rPr>
          <w:rFonts w:cstheme="minorHAnsi"/>
          <w:sz w:val="24"/>
          <w:szCs w:val="24"/>
        </w:rPr>
        <w:t>p</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E2D8CF3" w14:textId="3D75774F"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7A3634">
        <w:rPr>
          <w:rFonts w:cstheme="minorHAnsi"/>
          <w:sz w:val="24"/>
          <w:szCs w:val="24"/>
        </w:rPr>
        <w:t>B</w:t>
      </w:r>
      <w:r>
        <w:rPr>
          <w:rFonts w:cstheme="minorHAnsi"/>
          <w:sz w:val="24"/>
          <w:szCs w:val="24"/>
        </w:rPr>
        <w:t>3</w:t>
      </w:r>
      <w:r w:rsidRPr="007A3634">
        <w:rPr>
          <w:rFonts w:cstheme="minorHAnsi"/>
          <w:sz w:val="24"/>
          <w:szCs w:val="24"/>
        </w:rPr>
        <w:t xml:space="preserve"> do OPZ - Przełącznik </w:t>
      </w:r>
      <w:r>
        <w:rPr>
          <w:rFonts w:cstheme="minorHAnsi"/>
          <w:sz w:val="24"/>
          <w:szCs w:val="24"/>
        </w:rPr>
        <w:t>48</w:t>
      </w:r>
      <w:r w:rsidRPr="007A3634">
        <w:rPr>
          <w:rFonts w:cstheme="minorHAnsi"/>
          <w:sz w:val="24"/>
          <w:szCs w:val="24"/>
        </w:rPr>
        <w:t>p</w:t>
      </w:r>
      <w:r>
        <w:rPr>
          <w:rFonts w:cstheme="minorHAnsi"/>
          <w:sz w:val="24"/>
          <w:szCs w:val="24"/>
        </w:rPr>
        <w:t xml:space="preserve"> POE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14853E3E" w14:textId="2D2301A0"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F86D3D">
        <w:rPr>
          <w:rFonts w:cstheme="minorHAnsi"/>
          <w:sz w:val="24"/>
          <w:szCs w:val="24"/>
        </w:rPr>
        <w:t>B4 do OPZ - Przełącznik rdzeniowy</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6B17C95" w14:textId="3E9B311A"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C10</w:t>
      </w:r>
      <w:r w:rsidRPr="007A3634">
        <w:rPr>
          <w:rFonts w:cstheme="minorHAnsi"/>
          <w:sz w:val="24"/>
          <w:szCs w:val="24"/>
        </w:rPr>
        <w:t xml:space="preserve"> do OPZ - Przełącznik 24p</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72053279" w14:textId="274676A1"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C11</w:t>
      </w:r>
      <w:r w:rsidRPr="007A3634">
        <w:rPr>
          <w:rFonts w:cstheme="minorHAnsi"/>
          <w:sz w:val="24"/>
          <w:szCs w:val="24"/>
        </w:rPr>
        <w:t xml:space="preserve"> do OPZ - Przełącznik 24p</w:t>
      </w:r>
      <w:r>
        <w:rPr>
          <w:rFonts w:cstheme="minorHAnsi"/>
          <w:sz w:val="24"/>
          <w:szCs w:val="24"/>
        </w:rPr>
        <w:t xml:space="preserve"> POE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4C6E3DB3" w14:textId="33C2AAF3"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C12</w:t>
      </w:r>
      <w:r w:rsidRPr="007A3634">
        <w:rPr>
          <w:rFonts w:cstheme="minorHAnsi"/>
          <w:sz w:val="24"/>
          <w:szCs w:val="24"/>
        </w:rPr>
        <w:t xml:space="preserve"> do OPZ - Przełącznik </w:t>
      </w:r>
      <w:r>
        <w:rPr>
          <w:rFonts w:cstheme="minorHAnsi"/>
          <w:sz w:val="24"/>
          <w:szCs w:val="24"/>
        </w:rPr>
        <w:t>48</w:t>
      </w:r>
      <w:r w:rsidRPr="007A3634">
        <w:rPr>
          <w:rFonts w:cstheme="minorHAnsi"/>
          <w:sz w:val="24"/>
          <w:szCs w:val="24"/>
        </w:rPr>
        <w:t>p</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3C41CBAD" w14:textId="058B8C16"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C13</w:t>
      </w:r>
      <w:r w:rsidRPr="007A3634">
        <w:rPr>
          <w:rFonts w:cstheme="minorHAnsi"/>
          <w:sz w:val="24"/>
          <w:szCs w:val="24"/>
        </w:rPr>
        <w:t xml:space="preserve"> do OPZ - Przełącznik </w:t>
      </w:r>
      <w:r>
        <w:rPr>
          <w:rFonts w:cstheme="minorHAnsi"/>
          <w:sz w:val="24"/>
          <w:szCs w:val="24"/>
        </w:rPr>
        <w:t>48</w:t>
      </w:r>
      <w:r w:rsidRPr="007A3634">
        <w:rPr>
          <w:rFonts w:cstheme="minorHAnsi"/>
          <w:sz w:val="24"/>
          <w:szCs w:val="24"/>
        </w:rPr>
        <w:t>p</w:t>
      </w:r>
      <w:r>
        <w:rPr>
          <w:rFonts w:cstheme="minorHAnsi"/>
          <w:sz w:val="24"/>
          <w:szCs w:val="24"/>
        </w:rPr>
        <w:t xml:space="preserve"> POE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432F88E9" w14:textId="4ED4C538"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C1</w:t>
      </w:r>
      <w:r w:rsidRPr="00F86D3D">
        <w:rPr>
          <w:rFonts w:cstheme="minorHAnsi"/>
          <w:sz w:val="24"/>
          <w:szCs w:val="24"/>
        </w:rPr>
        <w:t>4 do OPZ - Przełącznik rdzeniowy</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11A41D0D" w14:textId="31EA5A5A"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F86D3D">
        <w:rPr>
          <w:rFonts w:cstheme="minorHAnsi"/>
          <w:sz w:val="24"/>
          <w:szCs w:val="24"/>
        </w:rPr>
        <w:t>B</w:t>
      </w:r>
      <w:r>
        <w:rPr>
          <w:rFonts w:cstheme="minorHAnsi"/>
          <w:sz w:val="24"/>
          <w:szCs w:val="24"/>
        </w:rPr>
        <w:t>5</w:t>
      </w:r>
      <w:r w:rsidRPr="00F86D3D">
        <w:rPr>
          <w:rFonts w:cstheme="minorHAnsi"/>
          <w:sz w:val="24"/>
          <w:szCs w:val="24"/>
        </w:rPr>
        <w:t xml:space="preserve"> do OPZ - </w:t>
      </w:r>
      <w:r w:rsidRPr="004D751A">
        <w:rPr>
          <w:rFonts w:cstheme="minorHAnsi"/>
          <w:sz w:val="24"/>
          <w:szCs w:val="24"/>
        </w:rPr>
        <w:t xml:space="preserve">Wykaz ukompletowania przełączników sieciowych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5FFB3D5C" w14:textId="228A3947"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CE03ED">
        <w:rPr>
          <w:rFonts w:cstheme="minorHAnsi"/>
          <w:sz w:val="24"/>
          <w:szCs w:val="24"/>
        </w:rPr>
        <w:t>C1 do OPZ - Access Point</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446DD0C2" w14:textId="4A567E3B" w:rsidR="00CD1D51" w:rsidRDefault="00CD1D51" w:rsidP="00CD1D51">
      <w:pPr>
        <w:spacing w:after="0" w:line="0" w:lineRule="atLeast"/>
        <w:jc w:val="both"/>
        <w:rPr>
          <w:rFonts w:cstheme="minorHAnsi"/>
          <w:sz w:val="24"/>
          <w:szCs w:val="24"/>
        </w:rPr>
      </w:pPr>
      <w:r w:rsidRPr="008E200E">
        <w:rPr>
          <w:rFonts w:cstheme="minorHAnsi"/>
          <w:sz w:val="24"/>
          <w:szCs w:val="24"/>
        </w:rPr>
        <w:t xml:space="preserve">- Zmodyfikowany </w:t>
      </w:r>
      <w:r w:rsidRPr="0006442B">
        <w:rPr>
          <w:rFonts w:cstheme="minorHAnsi"/>
          <w:sz w:val="24"/>
          <w:szCs w:val="24"/>
        </w:rPr>
        <w:t>Załącznik nr</w:t>
      </w:r>
      <w:r>
        <w:rPr>
          <w:rFonts w:cstheme="minorHAnsi"/>
          <w:sz w:val="24"/>
          <w:szCs w:val="24"/>
        </w:rPr>
        <w:t xml:space="preserve"> </w:t>
      </w:r>
      <w:r w:rsidRPr="006461B5">
        <w:rPr>
          <w:rFonts w:cstheme="minorHAnsi"/>
          <w:sz w:val="24"/>
          <w:szCs w:val="24"/>
        </w:rPr>
        <w:t>C2 do OPZ - Kontroler WIFI</w:t>
      </w:r>
      <w:r>
        <w:rPr>
          <w:rFonts w:cstheme="minorHAnsi"/>
          <w:sz w:val="24"/>
          <w:szCs w:val="24"/>
        </w:rPr>
        <w:t xml:space="preserve"> </w:t>
      </w:r>
      <w:r w:rsidR="004B0C33">
        <w:rPr>
          <w:rFonts w:cstheme="minorHAnsi"/>
          <w:sz w:val="24"/>
          <w:szCs w:val="24"/>
        </w:rPr>
        <w:t>- 21</w:t>
      </w:r>
      <w:r w:rsidRPr="0006442B">
        <w:rPr>
          <w:rFonts w:cstheme="minorHAnsi"/>
          <w:sz w:val="24"/>
          <w:szCs w:val="24"/>
        </w:rPr>
        <w:t>.08.21</w:t>
      </w:r>
      <w:r w:rsidRPr="008E200E">
        <w:rPr>
          <w:rFonts w:cstheme="minorHAnsi"/>
          <w:sz w:val="24"/>
          <w:szCs w:val="24"/>
        </w:rPr>
        <w:t xml:space="preserve"> r.</w:t>
      </w:r>
    </w:p>
    <w:p w14:paraId="43EE7041" w14:textId="77777777" w:rsidR="00CD1D51" w:rsidRDefault="00CD1D51" w:rsidP="00CD1D51">
      <w:pPr>
        <w:spacing w:after="0" w:line="0" w:lineRule="atLeast"/>
        <w:jc w:val="both"/>
        <w:rPr>
          <w:rFonts w:cstheme="minorHAnsi"/>
          <w:sz w:val="24"/>
          <w:szCs w:val="24"/>
        </w:rPr>
      </w:pPr>
    </w:p>
    <w:p w14:paraId="2D5535EC" w14:textId="77777777" w:rsidR="00CD1D51" w:rsidRDefault="00CD1D51" w:rsidP="00CD1D51">
      <w:pPr>
        <w:spacing w:after="0" w:line="0" w:lineRule="atLeast"/>
        <w:jc w:val="both"/>
        <w:rPr>
          <w:rFonts w:cstheme="minorHAnsi"/>
          <w:sz w:val="24"/>
          <w:szCs w:val="24"/>
        </w:rPr>
      </w:pPr>
    </w:p>
    <w:p w14:paraId="6E767E89" w14:textId="77777777" w:rsidR="007E6488" w:rsidRPr="00CD1D51" w:rsidRDefault="007E6488" w:rsidP="007E6488">
      <w:pPr>
        <w:jc w:val="both"/>
        <w:rPr>
          <w:rFonts w:ascii="Calibri" w:hAnsi="Calibri" w:cs="Calibri"/>
          <w:color w:val="000000" w:themeColor="text1"/>
          <w:sz w:val="24"/>
          <w:szCs w:val="24"/>
        </w:rPr>
      </w:pPr>
    </w:p>
    <w:p w14:paraId="58261B16" w14:textId="77777777" w:rsidR="006B256C" w:rsidRPr="00CD1D51" w:rsidRDefault="006B256C" w:rsidP="006B256C"/>
    <w:sectPr w:rsidR="006B256C" w:rsidRPr="00CD1D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50B2" w14:textId="77777777" w:rsidR="00AB2115" w:rsidRDefault="00AB2115" w:rsidP="006E54F5">
      <w:pPr>
        <w:spacing w:after="0" w:line="240" w:lineRule="auto"/>
      </w:pPr>
      <w:r>
        <w:separator/>
      </w:r>
    </w:p>
  </w:endnote>
  <w:endnote w:type="continuationSeparator" w:id="0">
    <w:p w14:paraId="2539A575" w14:textId="77777777" w:rsidR="00AB2115" w:rsidRDefault="00AB2115" w:rsidP="006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8309" w14:textId="77777777" w:rsidR="00AB2115" w:rsidRDefault="00AB2115" w:rsidP="006E54F5">
      <w:pPr>
        <w:spacing w:after="0" w:line="240" w:lineRule="auto"/>
      </w:pPr>
      <w:r>
        <w:separator/>
      </w:r>
    </w:p>
  </w:footnote>
  <w:footnote w:type="continuationSeparator" w:id="0">
    <w:p w14:paraId="096666FF" w14:textId="77777777" w:rsidR="00AB2115" w:rsidRDefault="00AB2115" w:rsidP="006E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DF71" w14:textId="5442DBFD" w:rsidR="00CD1D51" w:rsidRDefault="00CD1D51">
    <w:pPr>
      <w:pStyle w:val="Nagwek"/>
    </w:pPr>
    <w:r>
      <w:rPr>
        <w:noProof/>
        <w:lang w:eastAsia="pl-PL"/>
      </w:rPr>
      <w:drawing>
        <wp:inline distT="0" distB="0" distL="0" distR="0" wp14:anchorId="23FE5C7E" wp14:editId="702F109B">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658A5"/>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49D480A"/>
    <w:multiLevelType w:val="hybridMultilevel"/>
    <w:tmpl w:val="E3A4AF58"/>
    <w:lvl w:ilvl="0" w:tplc="F4A85F08">
      <w:start w:val="12"/>
      <w:numFmt w:val="upperRoman"/>
      <w:lvlText w:val="%1."/>
      <w:lvlJc w:val="right"/>
      <w:pPr>
        <w:ind w:left="78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D97309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9A24ABC"/>
    <w:multiLevelType w:val="hybridMultilevel"/>
    <w:tmpl w:val="F6C0E3F0"/>
    <w:lvl w:ilvl="0" w:tplc="04150017">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F876E2E"/>
    <w:multiLevelType w:val="multilevel"/>
    <w:tmpl w:val="6A8E41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DF68B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6C"/>
    <w:rsid w:val="00024E9F"/>
    <w:rsid w:val="000B7103"/>
    <w:rsid w:val="00140B7D"/>
    <w:rsid w:val="0018452D"/>
    <w:rsid w:val="00255E6F"/>
    <w:rsid w:val="00362992"/>
    <w:rsid w:val="00495E02"/>
    <w:rsid w:val="004B0C33"/>
    <w:rsid w:val="004E6330"/>
    <w:rsid w:val="00561FCC"/>
    <w:rsid w:val="006A423A"/>
    <w:rsid w:val="006B256C"/>
    <w:rsid w:val="006E54F5"/>
    <w:rsid w:val="0070496C"/>
    <w:rsid w:val="007A56A8"/>
    <w:rsid w:val="007E6488"/>
    <w:rsid w:val="007F3503"/>
    <w:rsid w:val="00836142"/>
    <w:rsid w:val="00A235C9"/>
    <w:rsid w:val="00AB2115"/>
    <w:rsid w:val="00BE3F35"/>
    <w:rsid w:val="00C04030"/>
    <w:rsid w:val="00C60A2B"/>
    <w:rsid w:val="00CD1D51"/>
    <w:rsid w:val="00D677BE"/>
    <w:rsid w:val="00DA6536"/>
    <w:rsid w:val="00DB6B44"/>
    <w:rsid w:val="00E55C7F"/>
    <w:rsid w:val="00E87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451E"/>
  <w15:docId w15:val="{79083EF8-C0A0-434E-8B14-5E423D5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D1D51"/>
    <w:pPr>
      <w:keepNext/>
      <w:keepLines/>
      <w:numPr>
        <w:numId w:val="3"/>
      </w:numPr>
      <w:spacing w:before="240" w:after="0" w:line="259" w:lineRule="auto"/>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CD1D51"/>
    <w:pPr>
      <w:keepNext/>
      <w:keepLines/>
      <w:numPr>
        <w:ilvl w:val="1"/>
        <w:numId w:val="3"/>
      </w:numPr>
      <w:spacing w:before="40" w:after="0" w:line="259" w:lineRule="auto"/>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CD1D51"/>
    <w:pPr>
      <w:widowControl w:val="0"/>
      <w:numPr>
        <w:ilvl w:val="2"/>
        <w:numId w:val="3"/>
      </w:numPr>
      <w:spacing w:before="40" w:after="0" w:line="259" w:lineRule="auto"/>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CD1D51"/>
    <w:pPr>
      <w:keepNext/>
      <w:keepLines/>
      <w:numPr>
        <w:ilvl w:val="3"/>
        <w:numId w:val="3"/>
      </w:numPr>
      <w:spacing w:before="40" w:after="0" w:line="259" w:lineRule="auto"/>
      <w:outlineLvl w:val="3"/>
    </w:pPr>
    <w:rPr>
      <w:rFonts w:ascii="Calibri" w:eastAsiaTheme="majorEastAsia" w:hAnsi="Calibri" w:cstheme="majorBidi"/>
      <w:iCs/>
    </w:rPr>
  </w:style>
  <w:style w:type="paragraph" w:styleId="Nagwek5">
    <w:name w:val="heading 5"/>
    <w:basedOn w:val="Normalny"/>
    <w:next w:val="Normalny"/>
    <w:link w:val="Nagwek5Znak"/>
    <w:uiPriority w:val="9"/>
    <w:unhideWhenUsed/>
    <w:qFormat/>
    <w:rsid w:val="00CD1D51"/>
    <w:pPr>
      <w:keepNext/>
      <w:keepLines/>
      <w:numPr>
        <w:ilvl w:val="4"/>
        <w:numId w:val="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CD1D51"/>
    <w:pPr>
      <w:keepNext/>
      <w:keepLines/>
      <w:numPr>
        <w:ilvl w:val="5"/>
        <w:numId w:val="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CD1D51"/>
    <w:pPr>
      <w:keepNext/>
      <w:keepLines/>
      <w:numPr>
        <w:ilvl w:val="6"/>
        <w:numId w:val="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CD1D51"/>
    <w:pPr>
      <w:keepNext/>
      <w:keepLines/>
      <w:numPr>
        <w:ilvl w:val="7"/>
        <w:numId w:val="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D1D51"/>
    <w:pPr>
      <w:keepNext/>
      <w:keepLines/>
      <w:numPr>
        <w:ilvl w:val="8"/>
        <w:numId w:val="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6B256C"/>
    <w:pPr>
      <w:ind w:left="720"/>
      <w:contextualSpacing/>
    </w:pPr>
  </w:style>
  <w:style w:type="paragraph" w:styleId="Nagwek">
    <w:name w:val="header"/>
    <w:basedOn w:val="Normalny"/>
    <w:link w:val="NagwekZnak"/>
    <w:uiPriority w:val="99"/>
    <w:unhideWhenUsed/>
    <w:rsid w:val="006E54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4F5"/>
  </w:style>
  <w:style w:type="paragraph" w:styleId="Stopka">
    <w:name w:val="footer"/>
    <w:basedOn w:val="Normalny"/>
    <w:link w:val="StopkaZnak"/>
    <w:uiPriority w:val="99"/>
    <w:unhideWhenUsed/>
    <w:rsid w:val="006E54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4F5"/>
  </w:style>
  <w:style w:type="paragraph" w:styleId="Tekstdymka">
    <w:name w:val="Balloon Text"/>
    <w:basedOn w:val="Normalny"/>
    <w:link w:val="TekstdymkaZnak"/>
    <w:uiPriority w:val="99"/>
    <w:semiHidden/>
    <w:unhideWhenUsed/>
    <w:rsid w:val="00DA65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536"/>
    <w:rPr>
      <w:rFonts w:ascii="Tahoma" w:hAnsi="Tahoma" w:cs="Tahoma"/>
      <w:sz w:val="16"/>
      <w:szCs w:val="16"/>
    </w:rPr>
  </w:style>
  <w:style w:type="paragraph" w:customStyle="1" w:styleId="Tekstpodstawowy21">
    <w:name w:val="Tekst podstawowy 21"/>
    <w:basedOn w:val="Normalny"/>
    <w:rsid w:val="007E6488"/>
    <w:pPr>
      <w:suppressAutoHyphens/>
      <w:spacing w:after="0" w:line="240" w:lineRule="auto"/>
      <w:jc w:val="center"/>
    </w:pPr>
    <w:rPr>
      <w:rFonts w:ascii="Arial" w:eastAsia="Times New Roman" w:hAnsi="Arial" w:cs="Times New Roman"/>
      <w:b/>
      <w:sz w:val="36"/>
      <w:szCs w:val="20"/>
      <w:lang w:eastAsia="ar-SA"/>
    </w:rPr>
  </w:style>
  <w:style w:type="character" w:customStyle="1" w:styleId="Nagwek1Znak">
    <w:name w:val="Nagłówek 1 Znak"/>
    <w:basedOn w:val="Domylnaczcionkaakapitu"/>
    <w:link w:val="Nagwek1"/>
    <w:uiPriority w:val="9"/>
    <w:rsid w:val="00CD1D51"/>
    <w:rPr>
      <w:rFonts w:eastAsiaTheme="majorEastAsia" w:cstheme="majorBidi"/>
      <w:b/>
      <w:sz w:val="32"/>
      <w:szCs w:val="32"/>
    </w:rPr>
  </w:style>
  <w:style w:type="character" w:customStyle="1" w:styleId="Nagwek2Znak">
    <w:name w:val="Nagłówek 2 Znak"/>
    <w:basedOn w:val="Domylnaczcionkaakapitu"/>
    <w:link w:val="Nagwek2"/>
    <w:uiPriority w:val="9"/>
    <w:rsid w:val="00CD1D51"/>
    <w:rPr>
      <w:rFonts w:eastAsiaTheme="majorEastAsia" w:cstheme="majorBidi"/>
      <w:b/>
      <w:sz w:val="26"/>
      <w:szCs w:val="26"/>
    </w:rPr>
  </w:style>
  <w:style w:type="character" w:customStyle="1" w:styleId="Nagwek3Znak">
    <w:name w:val="Nagłówek 3 Znak"/>
    <w:basedOn w:val="Domylnaczcionkaakapitu"/>
    <w:link w:val="Nagwek3"/>
    <w:uiPriority w:val="9"/>
    <w:rsid w:val="00CD1D51"/>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CD1D51"/>
    <w:rPr>
      <w:rFonts w:ascii="Calibri" w:eastAsiaTheme="majorEastAsia" w:hAnsi="Calibri" w:cstheme="majorBidi"/>
      <w:iCs/>
    </w:rPr>
  </w:style>
  <w:style w:type="character" w:customStyle="1" w:styleId="Nagwek5Znak">
    <w:name w:val="Nagłówek 5 Znak"/>
    <w:basedOn w:val="Domylnaczcionkaakapitu"/>
    <w:link w:val="Nagwek5"/>
    <w:uiPriority w:val="9"/>
    <w:rsid w:val="00CD1D5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CD1D5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CD1D5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CD1D5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D1D51"/>
    <w:rPr>
      <w:rFonts w:asciiTheme="majorHAnsi" w:eastAsiaTheme="majorEastAsia" w:hAnsiTheme="majorHAnsi" w:cstheme="majorBidi"/>
      <w:i/>
      <w:iCs/>
      <w:color w:val="272727" w:themeColor="text1" w:themeTint="D8"/>
      <w:sz w:val="21"/>
      <w:szCs w:val="21"/>
    </w:rPr>
  </w:style>
  <w:style w:type="paragraph" w:customStyle="1" w:styleId="Default">
    <w:name w:val="Default"/>
    <w:rsid w:val="00CD1D5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basedOn w:val="Normalny"/>
    <w:uiPriority w:val="1"/>
    <w:qFormat/>
    <w:rsid w:val="00CD1D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4B0C33"/>
    <w:rPr>
      <w:color w:val="0000FF"/>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locked/>
    <w:rsid w:val="004B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6552</Words>
  <Characters>39313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Kowalak</cp:lastModifiedBy>
  <cp:revision>4</cp:revision>
  <dcterms:created xsi:type="dcterms:W3CDTF">2021-08-21T11:11:00Z</dcterms:created>
  <dcterms:modified xsi:type="dcterms:W3CDTF">2021-08-21T11:48:00Z</dcterms:modified>
</cp:coreProperties>
</file>