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BD6EBD0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9B7004">
        <w:rPr>
          <w:rFonts w:cstheme="minorHAnsi"/>
          <w:sz w:val="24"/>
          <w:szCs w:val="24"/>
        </w:rPr>
        <w:t>1.</w:t>
      </w:r>
      <w:r w:rsidR="00347BB3">
        <w:rPr>
          <w:rFonts w:cstheme="minorHAnsi"/>
          <w:sz w:val="24"/>
          <w:szCs w:val="24"/>
        </w:rPr>
        <w:t>18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443BEB23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347BB3">
        <w:rPr>
          <w:rFonts w:eastAsiaTheme="majorEastAsia" w:cstheme="minorHAnsi"/>
          <w:sz w:val="32"/>
          <w:szCs w:val="32"/>
        </w:rPr>
        <w:t>18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7C3DF22" w:rsidR="0035097C" w:rsidRPr="00F5676C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347BB3">
        <w:rPr>
          <w:rFonts w:eastAsiaTheme="minorHAnsi" w:cstheme="minorHAnsi"/>
          <w:b w:val="0"/>
          <w:sz w:val="24"/>
          <w:szCs w:val="24"/>
          <w:lang w:eastAsia="pl-PL"/>
        </w:rPr>
        <w:t>18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5A674F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0818BC3E" w:rsidR="00B95F02" w:rsidRPr="00B95F02" w:rsidRDefault="004E7150" w:rsidP="00B030D1">
      <w:pPr>
        <w:pStyle w:val="Nagwek3"/>
      </w:pPr>
      <w:r w:rsidRPr="004E7150">
        <w:t>Zamawiającym jest Szpital Wojewódzki w Poznaniu, ul. Juraszów 7/19; 60-479 Poznań.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B70FA0D" w14:textId="2A3A9654" w:rsidR="004E7150" w:rsidRPr="004E7150" w:rsidRDefault="004E7150" w:rsidP="004E7150">
      <w:pPr>
        <w:pStyle w:val="Nagwek3"/>
      </w:pPr>
      <w:r w:rsidRPr="004E7150">
        <w:t xml:space="preserve">Szpital Wojewódzki w Poznaniu Filia </w:t>
      </w:r>
      <w:r w:rsidR="00FC1AC0">
        <w:t xml:space="preserve">– </w:t>
      </w:r>
      <w:r w:rsidRPr="004E7150">
        <w:t>Szpital</w:t>
      </w:r>
      <w:r w:rsidR="00FC1AC0">
        <w:t xml:space="preserve"> </w:t>
      </w:r>
      <w:r w:rsidRPr="004E7150">
        <w:t>Rehabilitacyjno-Kardiologiczny</w:t>
      </w:r>
      <w:r>
        <w:t xml:space="preserve"> w</w:t>
      </w:r>
      <w:r w:rsidR="00FC1AC0">
        <w:t> </w:t>
      </w:r>
      <w:r>
        <w:t>Kowanówku.</w:t>
      </w:r>
    </w:p>
    <w:p w14:paraId="2EAB1C68" w14:textId="5D4F11F2" w:rsidR="000D72DA" w:rsidRDefault="004E7150" w:rsidP="00703545">
      <w:pPr>
        <w:pStyle w:val="Nagwek3"/>
      </w:pPr>
      <w:r w:rsidRPr="004E7150">
        <w:t>Szpital Rehabilitacyjno-Kardiologiczny w Kowanówku mieści się przy ulicy Sanatoryjna 34; Kowanówko; 64-600 Oborniki. Na terenie szpitala znajduję się kompleks kilku budynków. Instalacja Access Point</w:t>
      </w:r>
      <w:r w:rsidR="000D72DA">
        <w:t>-</w:t>
      </w:r>
      <w:r w:rsidRPr="004E7150">
        <w:t>ów planowana jest w kilku budynkach. W</w:t>
      </w:r>
      <w:r>
        <w:t> </w:t>
      </w:r>
      <w:r w:rsidRPr="004E7150">
        <w:t>budynkach zlokalizowane są punkty dystrybucyjne, szafy teleinformatyczne.</w:t>
      </w:r>
    </w:p>
    <w:p w14:paraId="7038A9AC" w14:textId="686132D2" w:rsidR="000D72DA" w:rsidRDefault="000D72DA" w:rsidP="00703545">
      <w:pPr>
        <w:pStyle w:val="Nagwek3"/>
      </w:pPr>
      <w:r w:rsidRPr="000D72DA">
        <w:t>W części planowanych miejsc rozmieszczenia Access Point</w:t>
      </w:r>
      <w:r>
        <w:t>-</w:t>
      </w:r>
      <w:r w:rsidRPr="000D72DA">
        <w:t xml:space="preserve">ów istnieje okablowanie </w:t>
      </w:r>
      <w:r>
        <w:t>logiczne</w:t>
      </w:r>
      <w:r w:rsidRPr="000D72DA">
        <w:t xml:space="preserve"> przygotowane pod instalacje Access Point</w:t>
      </w:r>
      <w:r>
        <w:t>-</w:t>
      </w:r>
      <w:r w:rsidRPr="000D72DA">
        <w:t>ów.</w:t>
      </w:r>
    </w:p>
    <w:p w14:paraId="73E77F6C" w14:textId="77777777" w:rsidR="009A0453" w:rsidRPr="009A0453" w:rsidRDefault="009A0453" w:rsidP="009A0453"/>
    <w:p w14:paraId="3BE77F6D" w14:textId="77777777" w:rsidR="009A0453" w:rsidRPr="00F5676C" w:rsidRDefault="009A0453" w:rsidP="009A0453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3B104433" w14:textId="77777777" w:rsidR="009A0453" w:rsidRPr="00DC42CB" w:rsidRDefault="009A0453" w:rsidP="009A0453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7A153CEE" w14:textId="77777777" w:rsidR="009A0453" w:rsidRPr="000E5E06" w:rsidRDefault="009A0453" w:rsidP="009A0453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9A0453" w:rsidRPr="007D5638" w14:paraId="1142D45B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5F96" w14:textId="77777777" w:rsidR="009A0453" w:rsidRPr="007D5638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D155" w14:textId="77777777" w:rsidR="009A0453" w:rsidRPr="007D5638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B3E7" w14:textId="77777777" w:rsidR="009A0453" w:rsidRPr="007D5638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4883" w14:textId="77777777" w:rsidR="009A0453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18187C7" w14:textId="77777777" w:rsidR="009A0453" w:rsidRPr="007D5638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9A0453" w:rsidRPr="007D5638" w14:paraId="44261C3C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72A9" w14:textId="77777777" w:rsidR="009A0453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A1CC" w14:textId="06923E7F" w:rsidR="009A0453" w:rsidRPr="00106EFD" w:rsidRDefault="009A0453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F83C" w14:textId="3AA6542F" w:rsidR="009A0453" w:rsidRPr="00106EFD" w:rsidRDefault="005A674F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DB4D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A0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E9A4" w14:textId="0F6785CE" w:rsidR="009A0453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A0453" w:rsidRPr="007D5638" w14:paraId="262FD2C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F39B" w14:textId="77777777" w:rsidR="009A0453" w:rsidRPr="007D5638" w:rsidRDefault="009A045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3190" w14:textId="4FB71FB2" w:rsidR="009A0453" w:rsidRPr="002B5AEC" w:rsidRDefault="009A0453" w:rsidP="003B65D4">
            <w:pPr>
              <w:spacing w:after="0" w:line="240" w:lineRule="auto"/>
            </w:pPr>
            <w:r w:rsidRPr="009A0453">
              <w:t>Przełącznik 48p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3A41" w14:textId="691473BB" w:rsidR="009A0453" w:rsidRDefault="005A674F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DB4D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A0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9A65" w14:textId="6D541A10" w:rsidR="009A0453" w:rsidRDefault="00E56F6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14:paraId="6546C85B" w14:textId="77777777" w:rsidR="00E56F6B" w:rsidRDefault="00E56F6B" w:rsidP="00E56F6B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6781433E" w14:textId="73FE29F9" w:rsidR="00E56F6B" w:rsidRDefault="00E56F6B" w:rsidP="00E56F6B">
      <w:pPr>
        <w:pStyle w:val="Nagwek3"/>
      </w:pPr>
      <w:r w:rsidRPr="00F90938">
        <w:t>Wytyczne dotyczące dostawy wraz instalacją, montażem i konfiguracją Urządzeń zostały opisane w załączniku numer C1</w:t>
      </w:r>
      <w:r w:rsidR="00DB4DA3">
        <w:t>5</w:t>
      </w:r>
      <w:r w:rsidRPr="00F90938">
        <w:t xml:space="preserve"> do OPZ „Wytyczne do dostawy wraz instalacją, montażem i konfiguracją”.</w:t>
      </w:r>
    </w:p>
    <w:p w14:paraId="6018F047" w14:textId="614417F1" w:rsidR="00555A95" w:rsidRDefault="00555A95" w:rsidP="00555A95">
      <w:pPr>
        <w:pStyle w:val="Nagwek3"/>
      </w:pPr>
      <w:r>
        <w:lastRenderedPageBreak/>
        <w:t xml:space="preserve">Każdy </w:t>
      </w:r>
      <w:r w:rsidRPr="00714A46">
        <w:t xml:space="preserve">Przełącznik </w:t>
      </w:r>
      <w:r>
        <w:t>24</w:t>
      </w:r>
      <w:r w:rsidRPr="00714A46">
        <w:t>p</w:t>
      </w:r>
      <w:r>
        <w:t xml:space="preserve"> POE oraz każdy </w:t>
      </w:r>
      <w:r w:rsidRPr="00714A46">
        <w:t xml:space="preserve">Przełącznik </w:t>
      </w:r>
      <w:r>
        <w:t>48</w:t>
      </w:r>
      <w:r w:rsidRPr="00714A46">
        <w:t>p</w:t>
      </w:r>
      <w:r>
        <w:t xml:space="preserve">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4DC25095" w14:textId="453BC6E5" w:rsidR="009A0453" w:rsidRPr="00BF723F" w:rsidRDefault="009A0453" w:rsidP="009A0453">
      <w:pPr>
        <w:pStyle w:val="Nagwek4"/>
      </w:pPr>
      <w:r w:rsidRPr="00BF723F">
        <w:t xml:space="preserve">moduł SFP+ 10G SM jednomodowy – </w:t>
      </w:r>
      <w:r w:rsidR="00555A95">
        <w:t>2</w:t>
      </w:r>
      <w:r w:rsidRPr="00BF723F">
        <w:t xml:space="preserve"> szt. </w:t>
      </w:r>
    </w:p>
    <w:p w14:paraId="329A39B3" w14:textId="7505C299" w:rsidR="009A0453" w:rsidRPr="00BF723F" w:rsidRDefault="009A0453" w:rsidP="009A0453">
      <w:pPr>
        <w:pStyle w:val="Nagwek4"/>
      </w:pPr>
      <w:r w:rsidRPr="00BF723F">
        <w:t xml:space="preserve">moduł SFP 1G SM jednomodowy – </w:t>
      </w:r>
      <w:r w:rsidR="00555A95">
        <w:t>2</w:t>
      </w:r>
      <w:r w:rsidRPr="00BF723F">
        <w:t xml:space="preserve"> szt. </w:t>
      </w:r>
    </w:p>
    <w:p w14:paraId="61A44C23" w14:textId="2B67A44E" w:rsidR="009A0453" w:rsidRPr="00BF723F" w:rsidRDefault="009A0453" w:rsidP="009A0453">
      <w:pPr>
        <w:pStyle w:val="Nagwek4"/>
      </w:pPr>
      <w:r w:rsidRPr="00BF723F">
        <w:t xml:space="preserve">patchcord duplex jednomodowy długości </w:t>
      </w:r>
      <w:r w:rsidR="00BF2180">
        <w:t>2</w:t>
      </w:r>
      <w:r w:rsidRPr="00BF723F">
        <w:t xml:space="preserve"> m ze złączami LC-LC – </w:t>
      </w:r>
      <w:r w:rsidR="00555A95">
        <w:t>2</w:t>
      </w:r>
      <w:r>
        <w:t xml:space="preserve"> </w:t>
      </w:r>
      <w:r w:rsidRPr="00BF723F">
        <w:t>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3740FC4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  <w:r w:rsidR="00253F33">
              <w:t xml:space="preserve"> typ 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E2B4A94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53F3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71F079DB" w:rsidR="000E5E06" w:rsidRPr="007D5638" w:rsidRDefault="004E7150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14:paraId="72CE6904" w14:textId="77777777" w:rsidR="000E5E06" w:rsidRPr="000E5E06" w:rsidRDefault="000E5E06" w:rsidP="000E5E06"/>
    <w:p w14:paraId="31EB4323" w14:textId="77777777" w:rsidR="00E56F6B" w:rsidRDefault="00E56F6B" w:rsidP="00E56F6B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297B5F99" w14:textId="4276A243" w:rsidR="00E56F6B" w:rsidRPr="0070711C" w:rsidRDefault="00E56F6B" w:rsidP="00E56F6B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DB4DA3">
        <w:t>5</w:t>
      </w:r>
      <w:r w:rsidRPr="0070711C">
        <w:t xml:space="preserve"> do OPZ „Wytyczne do dostawy wraz instalacją, montażem i konfiguracją”.</w:t>
      </w:r>
    </w:p>
    <w:p w14:paraId="7D0F27CD" w14:textId="7F533D1F" w:rsidR="00E56F6B" w:rsidRDefault="00E56F6B" w:rsidP="00E56F6B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4BA47E2" w14:textId="1BA45445" w:rsidR="00253F33" w:rsidRDefault="00253F33" w:rsidP="00253F33">
      <w:pPr>
        <w:pStyle w:val="Nagwek3"/>
      </w:pPr>
      <w:r>
        <w:t xml:space="preserve">Zamawiający posiada wdrożony system bezprzewodowej sieci LAN. Producentem systemu jest firma </w:t>
      </w:r>
      <w:r>
        <w:t>Huawei</w:t>
      </w:r>
      <w:r>
        <w:t xml:space="preserve">. W części budynków </w:t>
      </w:r>
      <w:r>
        <w:t>Zamawiającego</w:t>
      </w:r>
      <w:r>
        <w:t xml:space="preserve"> zainstalowan</w:t>
      </w:r>
      <w:r>
        <w:t>e</w:t>
      </w:r>
      <w:r>
        <w:t xml:space="preserve"> </w:t>
      </w:r>
      <w:r>
        <w:t>są</w:t>
      </w:r>
      <w:r>
        <w:t xml:space="preserve"> punkt</w:t>
      </w:r>
      <w:r>
        <w:t>y</w:t>
      </w:r>
      <w:r>
        <w:t xml:space="preserve"> dostępow</w:t>
      </w:r>
      <w:r>
        <w:t>e</w:t>
      </w:r>
      <w:r>
        <w:t xml:space="preserve"> firmy </w:t>
      </w:r>
      <w:r>
        <w:t>Huawei</w:t>
      </w:r>
      <w:r>
        <w:t>.</w:t>
      </w:r>
    </w:p>
    <w:p w14:paraId="3964736A" w14:textId="7205D954" w:rsidR="00253F33" w:rsidRDefault="00253F33" w:rsidP="00253F33">
      <w:pPr>
        <w:pStyle w:val="Nagwek3"/>
      </w:pPr>
      <w:r>
        <w:t xml:space="preserve">Aktualnie zainstalowane </w:t>
      </w:r>
      <w:r>
        <w:t>u Zmawiającego</w:t>
      </w:r>
      <w:r>
        <w:t xml:space="preserve"> punkty dostępowe są skonfigurowane i centralnie zarządzane przez urządzenie </w:t>
      </w:r>
      <w:r w:rsidRPr="00253F33">
        <w:t>AC6005-8</w:t>
      </w:r>
      <w:r>
        <w:t xml:space="preserve">. Producentem urządzenia </w:t>
      </w:r>
      <w:r w:rsidRPr="00253F33">
        <w:t>AC6005-8</w:t>
      </w:r>
      <w:r>
        <w:t xml:space="preserve"> </w:t>
      </w:r>
      <w:r>
        <w:t xml:space="preserve">jest firma </w:t>
      </w:r>
      <w:r w:rsidRPr="00253F33">
        <w:t>Huawei</w:t>
      </w:r>
      <w:r>
        <w:t>.</w:t>
      </w:r>
    </w:p>
    <w:p w14:paraId="5DAC6C0B" w14:textId="38D843A2" w:rsidR="00253F33" w:rsidRDefault="00253F33" w:rsidP="00253F33">
      <w:pPr>
        <w:pStyle w:val="Nagwek3"/>
      </w:pPr>
      <w:r>
        <w:t xml:space="preserve">Wszystkie dostarczone w ramach tego postępowania </w:t>
      </w:r>
      <w:r w:rsidRPr="00455138">
        <w:t>Access Point</w:t>
      </w:r>
      <w:r>
        <w:t>-y</w:t>
      </w:r>
      <w:r w:rsidRPr="00455138">
        <w:t xml:space="preserve"> typu </w:t>
      </w:r>
      <w:r>
        <w:t>C</w:t>
      </w:r>
      <w:r>
        <w:t xml:space="preserve"> muszą być wspierane i zarządzane przez posiadany przez Zamawiającego kontroler </w:t>
      </w:r>
      <w:r w:rsidRPr="00253F33">
        <w:t>AC6005-8</w:t>
      </w:r>
      <w:r>
        <w:t>.</w:t>
      </w:r>
    </w:p>
    <w:p w14:paraId="0E21E0D0" w14:textId="4FDC5609" w:rsidR="00253F33" w:rsidRPr="00253F33" w:rsidRDefault="00253F33" w:rsidP="00300402">
      <w:pPr>
        <w:pStyle w:val="Nagwek3"/>
      </w:pPr>
      <w:r w:rsidRPr="00F56FE5">
        <w:t xml:space="preserve">Wraz z </w:t>
      </w:r>
      <w:r>
        <w:t xml:space="preserve">Access Point-ami typu </w:t>
      </w:r>
      <w:r>
        <w:t>C</w:t>
      </w:r>
      <w:r w:rsidRPr="00F56FE5">
        <w:t xml:space="preserve"> Wykonawca dostarczy</w:t>
      </w:r>
      <w:r w:rsidRPr="00F23682">
        <w:t xml:space="preserve"> </w:t>
      </w:r>
      <w:r>
        <w:t>niezbędne licencje, jeśli są wymagane do podłączenia i centralnego zarządzanie dostarczonymi punktami dostępowymi przez istniejący kontroler WiFi (</w:t>
      </w:r>
      <w:r w:rsidRPr="00253F33">
        <w:t>AC6005-8</w:t>
      </w:r>
      <w:r>
        <w:t xml:space="preserve">). </w:t>
      </w:r>
    </w:p>
    <w:p w14:paraId="27802469" w14:textId="1B39492C" w:rsidR="0015172D" w:rsidRPr="0015172D" w:rsidRDefault="0015172D" w:rsidP="00EB3A1F">
      <w:pPr>
        <w:pStyle w:val="Nagwek3"/>
      </w:pPr>
      <w:r>
        <w:t>W 19 lokalizacjach planowanej instalacji Access Point-ów</w:t>
      </w:r>
      <w:r w:rsidR="00DD7685">
        <w:t xml:space="preserve"> typu C</w:t>
      </w:r>
      <w:r>
        <w:t xml:space="preserve"> </w:t>
      </w:r>
      <w:r w:rsidRPr="00D00E69">
        <w:t>istnieje okablowanie logiczne przygotowane pod instalacje Access Point-ów</w:t>
      </w:r>
      <w:r>
        <w:t>.</w:t>
      </w:r>
    </w:p>
    <w:p w14:paraId="39660413" w14:textId="4612B608" w:rsidR="009A0453" w:rsidRDefault="0015172D" w:rsidP="0015172D">
      <w:pPr>
        <w:pStyle w:val="Nagwek3"/>
      </w:pPr>
      <w:r>
        <w:t xml:space="preserve">Średnia </w:t>
      </w:r>
      <w:r w:rsidR="005A674F">
        <w:t xml:space="preserve">szacowana </w:t>
      </w:r>
      <w:r>
        <w:t>długość instalacji kablowej dla potrzeb instalacji pojedynczego Access Point-a</w:t>
      </w:r>
      <w:r w:rsidR="00DD7685">
        <w:t xml:space="preserve"> typu C</w:t>
      </w:r>
      <w:r>
        <w:t xml:space="preserve"> wynosi około 40 metrów.</w:t>
      </w:r>
      <w:r w:rsidRPr="007E6D86">
        <w:rPr>
          <w:color w:val="FF0000"/>
        </w:rPr>
        <w:t xml:space="preserve"> </w:t>
      </w:r>
    </w:p>
    <w:p w14:paraId="19B7228C" w14:textId="4453FA5A" w:rsidR="009A0453" w:rsidRDefault="009A0453" w:rsidP="009A0453">
      <w:pPr>
        <w:pStyle w:val="Nagwek3"/>
      </w:pPr>
      <w:r>
        <w:lastRenderedPageBreak/>
        <w:t>Planowane wstępne rozmieszczenie Access Point-ów</w:t>
      </w:r>
      <w:r w:rsidR="00DD7685">
        <w:t xml:space="preserve"> typu C</w:t>
      </w:r>
      <w:r>
        <w:t xml:space="preserve"> przez Zamawiającego przewiduje zakończenie okablowania sygnałowego na potrzeby Access Point-ów w </w:t>
      </w:r>
      <w:r w:rsidR="008F5A70">
        <w:t>5</w:t>
      </w:r>
      <w:r>
        <w:t xml:space="preserve"> punktach dystrybucyjnych.</w:t>
      </w:r>
    </w:p>
    <w:p w14:paraId="5429E83A" w14:textId="6EBBFA73" w:rsidR="00F045FF" w:rsidRPr="00E241C6" w:rsidRDefault="009A0453" w:rsidP="0015172D">
      <w:pPr>
        <w:pStyle w:val="Nagwek3"/>
      </w:pPr>
      <w:r>
        <w:t>Do zasilania Access Point-ów</w:t>
      </w:r>
      <w:r w:rsidR="00DD7685">
        <w:t xml:space="preserve"> typu C</w:t>
      </w:r>
      <w:r>
        <w:t xml:space="preserve"> </w:t>
      </w:r>
      <w:r w:rsidR="0015172D">
        <w:t xml:space="preserve">należy </w:t>
      </w:r>
      <w:r>
        <w:t>przewid</w:t>
      </w:r>
      <w:r w:rsidR="0015172D">
        <w:t>zieć</w:t>
      </w:r>
      <w:r>
        <w:t xml:space="preserve"> wykorzystanie dostarczonych przełączników POE.</w:t>
      </w:r>
    </w:p>
    <w:p w14:paraId="66BED17C" w14:textId="3AF346A4" w:rsidR="00F045FF" w:rsidRDefault="00F045FF" w:rsidP="00F045FF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15172D">
        <w:t>20</w:t>
      </w:r>
      <w:r>
        <w:t>0 metrów.</w:t>
      </w:r>
    </w:p>
    <w:p w14:paraId="2272AB81" w14:textId="77777777" w:rsidR="0015172D" w:rsidRDefault="0015172D" w:rsidP="0015172D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0BB21F4" w14:textId="69F66FBB" w:rsidR="004E7150" w:rsidRPr="004E7150" w:rsidRDefault="0015172D" w:rsidP="00913B38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4E7150" w:rsidRPr="004E715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826A" w14:textId="77777777" w:rsidR="005513B7" w:rsidRDefault="005513B7" w:rsidP="00C20796">
      <w:pPr>
        <w:spacing w:after="0" w:line="240" w:lineRule="auto"/>
      </w:pPr>
      <w:r>
        <w:separator/>
      </w:r>
    </w:p>
  </w:endnote>
  <w:endnote w:type="continuationSeparator" w:id="0">
    <w:p w14:paraId="1B1A9893" w14:textId="77777777" w:rsidR="005513B7" w:rsidRDefault="005513B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58">
          <w:rPr>
            <w:noProof/>
          </w:rPr>
          <w:t>3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D293" w14:textId="77777777" w:rsidR="005513B7" w:rsidRDefault="005513B7" w:rsidP="00C20796">
      <w:pPr>
        <w:spacing w:after="0" w:line="240" w:lineRule="auto"/>
      </w:pPr>
      <w:r>
        <w:separator/>
      </w:r>
    </w:p>
  </w:footnote>
  <w:footnote w:type="continuationSeparator" w:id="0">
    <w:p w14:paraId="444BDD3A" w14:textId="77777777" w:rsidR="005513B7" w:rsidRDefault="005513B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257F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14F29"/>
    <w:rsid w:val="00122A3B"/>
    <w:rsid w:val="00144500"/>
    <w:rsid w:val="0014631B"/>
    <w:rsid w:val="0015172D"/>
    <w:rsid w:val="001560DA"/>
    <w:rsid w:val="001711BA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3F72"/>
    <w:rsid w:val="001E59CC"/>
    <w:rsid w:val="001E7F0A"/>
    <w:rsid w:val="00201291"/>
    <w:rsid w:val="00205EEB"/>
    <w:rsid w:val="00212A92"/>
    <w:rsid w:val="0022301B"/>
    <w:rsid w:val="00253F33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15FC7"/>
    <w:rsid w:val="003216D5"/>
    <w:rsid w:val="0032390F"/>
    <w:rsid w:val="00323A30"/>
    <w:rsid w:val="00326FBC"/>
    <w:rsid w:val="00332329"/>
    <w:rsid w:val="0033582D"/>
    <w:rsid w:val="00347BB3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4580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4F5CBA"/>
    <w:rsid w:val="00504DAB"/>
    <w:rsid w:val="005264B8"/>
    <w:rsid w:val="00531C98"/>
    <w:rsid w:val="00534BA9"/>
    <w:rsid w:val="00535253"/>
    <w:rsid w:val="005513B7"/>
    <w:rsid w:val="00555A95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674F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50BD5"/>
    <w:rsid w:val="00865A73"/>
    <w:rsid w:val="008673AA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8F5A70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94D0C"/>
    <w:rsid w:val="009A0453"/>
    <w:rsid w:val="009B54CF"/>
    <w:rsid w:val="009B7004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24A6"/>
    <w:rsid w:val="00A6700C"/>
    <w:rsid w:val="00A67CF0"/>
    <w:rsid w:val="00A71470"/>
    <w:rsid w:val="00A81558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09"/>
    <w:rsid w:val="00B14CC8"/>
    <w:rsid w:val="00B16276"/>
    <w:rsid w:val="00B22080"/>
    <w:rsid w:val="00B44996"/>
    <w:rsid w:val="00B47325"/>
    <w:rsid w:val="00B5010C"/>
    <w:rsid w:val="00B51F57"/>
    <w:rsid w:val="00B54420"/>
    <w:rsid w:val="00B813DD"/>
    <w:rsid w:val="00B83FBA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180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34DEC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11BAA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B4DA3"/>
    <w:rsid w:val="00DC5641"/>
    <w:rsid w:val="00DD4BF6"/>
    <w:rsid w:val="00DD7685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56F6B"/>
    <w:rsid w:val="00E62BBF"/>
    <w:rsid w:val="00E70BC8"/>
    <w:rsid w:val="00E712D2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EF1C84"/>
    <w:rsid w:val="00F03F3E"/>
    <w:rsid w:val="00F045FF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0F83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D6DB7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dcterms:created xsi:type="dcterms:W3CDTF">2021-05-18T19:18:00Z</dcterms:created>
  <dcterms:modified xsi:type="dcterms:W3CDTF">2021-07-29T09:14:00Z</dcterms:modified>
</cp:coreProperties>
</file>