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6D06A9BF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61425F">
        <w:rPr>
          <w:rFonts w:cstheme="minorHAnsi"/>
          <w:sz w:val="24"/>
          <w:szCs w:val="24"/>
        </w:rPr>
        <w:t>1.</w:t>
      </w:r>
      <w:r w:rsidR="00FA0BA6">
        <w:rPr>
          <w:rFonts w:cstheme="minorHAnsi"/>
          <w:sz w:val="24"/>
          <w:szCs w:val="24"/>
        </w:rPr>
        <w:t>3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2ECF2D63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FA0BA6">
        <w:rPr>
          <w:rFonts w:eastAsiaTheme="majorEastAsia" w:cstheme="minorHAnsi"/>
          <w:sz w:val="32"/>
          <w:szCs w:val="32"/>
        </w:rPr>
        <w:t>3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590FBF3F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FA0BA6">
        <w:rPr>
          <w:rFonts w:eastAsiaTheme="minorHAnsi" w:cstheme="minorHAnsi"/>
          <w:b w:val="0"/>
          <w:sz w:val="24"/>
          <w:szCs w:val="24"/>
          <w:lang w:eastAsia="pl-PL"/>
        </w:rPr>
        <w:t>3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</w:t>
      </w:r>
      <w:r w:rsidR="00E63A35">
        <w:rPr>
          <w:rFonts w:eastAsiaTheme="minorHAnsi" w:cstheme="minorHAnsi"/>
          <w:b w:val="0"/>
          <w:sz w:val="24"/>
          <w:szCs w:val="24"/>
          <w:lang w:eastAsia="pl-PL"/>
        </w:rPr>
        <w:t>, przełączników sieciowych</w:t>
      </w:r>
      <w:r w:rsidR="00D762E2">
        <w:rPr>
          <w:rFonts w:eastAsiaTheme="minorHAnsi" w:cstheme="minorHAnsi"/>
          <w:b w:val="0"/>
          <w:sz w:val="24"/>
          <w:szCs w:val="24"/>
          <w:lang w:eastAsia="pl-PL"/>
        </w:rPr>
        <w:t>,</w:t>
      </w:r>
      <w:r w:rsidR="00D32E1C">
        <w:rPr>
          <w:rFonts w:eastAsiaTheme="minorHAnsi" w:cstheme="minorHAnsi"/>
          <w:b w:val="0"/>
          <w:sz w:val="24"/>
          <w:szCs w:val="24"/>
          <w:lang w:eastAsia="pl-PL"/>
        </w:rPr>
        <w:t xml:space="preserve">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sieci LAN</w:t>
      </w:r>
      <w:r w:rsidR="00D762E2">
        <w:rPr>
          <w:rFonts w:eastAsiaTheme="minorHAnsi" w:cstheme="minorHAnsi"/>
          <w:b w:val="0"/>
          <w:sz w:val="24"/>
          <w:szCs w:val="24"/>
          <w:lang w:eastAsia="pl-PL"/>
        </w:rPr>
        <w:t xml:space="preserve"> i zasilacza UPS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.</w:t>
      </w:r>
    </w:p>
    <w:p w14:paraId="11AE5082" w14:textId="77777777" w:rsidR="00F5676C" w:rsidRDefault="00F5676C" w:rsidP="004B4939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47DB3897" w14:textId="3AD33F2B" w:rsidR="00EB5378" w:rsidRPr="00EB5378" w:rsidRDefault="00DB2BDE" w:rsidP="00EB5378">
      <w:pPr>
        <w:pStyle w:val="Nagwek3"/>
      </w:pPr>
      <w:r w:rsidRPr="00DB2BDE">
        <w:t>Zamawiającym indywidualnym jest Wojewódzki Szpital Zespolony im. Ludwika Perzyny w Kaliszu, ul. Poznańska 79; 62-800 Kalisz.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14DBCDFE" w14:textId="77777777" w:rsidR="00DB2BDE" w:rsidRDefault="00DB2BDE" w:rsidP="00DB2BDE">
      <w:pPr>
        <w:pStyle w:val="Nagwek3"/>
      </w:pPr>
      <w:r>
        <w:t>Szpital posiada budynki w dwóch lokalizacjach w Kaliszu.</w:t>
      </w:r>
    </w:p>
    <w:p w14:paraId="4F7A5121" w14:textId="77777777" w:rsidR="00DB2BDE" w:rsidRDefault="00DB2BDE" w:rsidP="00DB2BDE">
      <w:pPr>
        <w:pStyle w:val="Nagwek3"/>
      </w:pPr>
      <w:r>
        <w:t>Główny budynek szpitala znajduje się przy ulicy ul. Poznańskiej 79 w Kaliszu.</w:t>
      </w:r>
    </w:p>
    <w:p w14:paraId="02F8F00D" w14:textId="77777777" w:rsidR="00227E21" w:rsidRDefault="00DB2BDE" w:rsidP="00DB2BDE">
      <w:pPr>
        <w:pStyle w:val="Nagwek3"/>
      </w:pPr>
      <w:r>
        <w:t>W drugiej lokalizacji przy ulicy Toruńskiej 7 w Kaliszu znajduje się kompleks kilku budynków w tym budynki oznaczone literami A, C oraz budynek Oddziału Zakaźnego.</w:t>
      </w:r>
    </w:p>
    <w:p w14:paraId="497E81E9" w14:textId="77777777" w:rsidR="00227E21" w:rsidRDefault="00227E21" w:rsidP="00227E21">
      <w:pPr>
        <w:pStyle w:val="Nagwek3"/>
        <w:numPr>
          <w:ilvl w:val="0"/>
          <w:numId w:val="0"/>
        </w:numPr>
        <w:ind w:left="720"/>
      </w:pPr>
    </w:p>
    <w:p w14:paraId="154AA083" w14:textId="740E96AD" w:rsidR="00227E21" w:rsidRPr="00F5676C" w:rsidRDefault="00227E21" w:rsidP="00227E21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bookmarkStart w:id="2" w:name="_Hlk71271498"/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03B715F5" w14:textId="3F9F14EA" w:rsidR="00227E21" w:rsidRDefault="00227E21" w:rsidP="00227E21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21D218F8" w14:textId="77777777" w:rsidR="00227E21" w:rsidRPr="000E5E06" w:rsidRDefault="00227E21" w:rsidP="00227E21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227E21" w:rsidRPr="007D5638" w14:paraId="28283310" w14:textId="77777777" w:rsidTr="00A56D9E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A814" w14:textId="77777777" w:rsidR="00227E21" w:rsidRPr="007D5638" w:rsidRDefault="00227E21" w:rsidP="00A5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D3C4" w14:textId="77777777" w:rsidR="00227E21" w:rsidRPr="007D5638" w:rsidRDefault="00227E21" w:rsidP="00A5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F181" w14:textId="77777777" w:rsidR="00227E21" w:rsidRPr="007D5638" w:rsidRDefault="00227E21" w:rsidP="00A5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998A" w14:textId="77777777" w:rsidR="00227E21" w:rsidRDefault="00227E21" w:rsidP="00A5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DBFF509" w14:textId="77777777" w:rsidR="00227E21" w:rsidRPr="007D5638" w:rsidRDefault="00227E21" w:rsidP="00A5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227E21" w:rsidRPr="007D5638" w14:paraId="224ED9FB" w14:textId="77777777" w:rsidTr="00A56D9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A9A8" w14:textId="77777777" w:rsidR="00227E21" w:rsidRPr="007D5638" w:rsidRDefault="00227E21" w:rsidP="00A5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5863" w14:textId="5D45CAD6" w:rsidR="00227E21" w:rsidRPr="007D5638" w:rsidRDefault="00227E21" w:rsidP="00A56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E21">
              <w:t>Przełącznik 24p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BD50" w14:textId="25921262" w:rsidR="00227E21" w:rsidRPr="007D5638" w:rsidRDefault="006224F5" w:rsidP="00A5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4D162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="00227E21"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568A" w14:textId="43EFF976" w:rsidR="00227E21" w:rsidRPr="007D5638" w:rsidRDefault="007358F2" w:rsidP="00A5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</w:tbl>
    <w:p w14:paraId="1AC4DF0E" w14:textId="720E9447" w:rsidR="00D21C76" w:rsidRDefault="00D21C76" w:rsidP="00D21C76">
      <w:pPr>
        <w:pStyle w:val="Nagwek3"/>
      </w:pPr>
      <w:bookmarkStart w:id="3" w:name="_Hlk72345957"/>
      <w:r>
        <w:t xml:space="preserve">Wykonawca dostarczy, zainstaluje i skonfiguruje Urządzenia w ilości </w:t>
      </w:r>
      <w:r w:rsidR="00E51040">
        <w:t>wskazanej w tabeli powyżej i</w:t>
      </w:r>
      <w:r>
        <w:t> o specyfikacji wskazanej w załącznikach do OPZ przypisanych w tabeli powyżej.</w:t>
      </w:r>
    </w:p>
    <w:p w14:paraId="0DADD5C9" w14:textId="0798C798" w:rsidR="00D21C76" w:rsidRDefault="00D21C76" w:rsidP="00D21C76">
      <w:pPr>
        <w:pStyle w:val="Nagwek3"/>
      </w:pPr>
      <w:r>
        <w:t xml:space="preserve">Wytyczne dotyczące </w:t>
      </w:r>
      <w:r w:rsidR="00D32E1C">
        <w:t xml:space="preserve">dostawy wraz </w:t>
      </w:r>
      <w:r>
        <w:t>instalacj</w:t>
      </w:r>
      <w:r w:rsidR="00D32E1C">
        <w:t>ą</w:t>
      </w:r>
      <w:r>
        <w:t>, montaż</w:t>
      </w:r>
      <w:r w:rsidR="00D32E1C">
        <w:t>em</w:t>
      </w:r>
      <w:r>
        <w:t xml:space="preserve"> i konfiguracj</w:t>
      </w:r>
      <w:r w:rsidR="00D32E1C">
        <w:t>ą</w:t>
      </w:r>
      <w:r>
        <w:t xml:space="preserve"> Urządzeń zostały opisane w załączniku numer C1</w:t>
      </w:r>
      <w:r w:rsidR="004D1627">
        <w:t>5</w:t>
      </w:r>
      <w:r>
        <w:t xml:space="preserve"> do OPZ „</w:t>
      </w:r>
      <w:r w:rsidR="00D32E1C" w:rsidRPr="00D32E1C">
        <w:t>Wytyczne do dostawy wraz instalacją, montażem i konfiguracją</w:t>
      </w:r>
      <w:r>
        <w:t>”.</w:t>
      </w:r>
    </w:p>
    <w:bookmarkEnd w:id="3"/>
    <w:p w14:paraId="23F3BC41" w14:textId="77777777" w:rsidR="00B43A79" w:rsidRPr="001037D9" w:rsidRDefault="00B43A79" w:rsidP="00B43A79">
      <w:pPr>
        <w:pStyle w:val="Nagwek3"/>
      </w:pPr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</w:p>
    <w:p w14:paraId="429959FE" w14:textId="26D13DAF" w:rsidR="002C000D" w:rsidRDefault="005428B5" w:rsidP="001C14E0">
      <w:pPr>
        <w:pStyle w:val="Nagwek3"/>
      </w:pPr>
      <w:r>
        <w:t xml:space="preserve">Każdy Przełącznik 24p POE </w:t>
      </w:r>
      <w:r w:rsidR="00985C46" w:rsidRPr="00985C46">
        <w:t>wyposaż</w:t>
      </w:r>
      <w:r w:rsidR="00985C46">
        <w:t xml:space="preserve">yć </w:t>
      </w:r>
      <w:r>
        <w:t>w</w:t>
      </w:r>
      <w:r w:rsidR="00985C46">
        <w:t xml:space="preserve"> (dostarczyć wraz z poniższym wyposażeniem)</w:t>
      </w:r>
      <w:r w:rsidR="002C000D" w:rsidRPr="002C000D">
        <w:t>:</w:t>
      </w:r>
      <w:r w:rsidR="002C000D">
        <w:t xml:space="preserve"> </w:t>
      </w:r>
    </w:p>
    <w:p w14:paraId="56306624" w14:textId="35775E1F" w:rsidR="00B95F02" w:rsidRDefault="002C000D" w:rsidP="005428B5">
      <w:pPr>
        <w:pStyle w:val="Nagwek4"/>
      </w:pPr>
      <w:r w:rsidRPr="002C000D">
        <w:lastRenderedPageBreak/>
        <w:t xml:space="preserve">moduł SFP 1G MM wielomodowy – </w:t>
      </w:r>
      <w:r w:rsidR="005428B5">
        <w:t>1</w:t>
      </w:r>
      <w:r w:rsidRPr="002C000D">
        <w:t xml:space="preserve"> szt.</w:t>
      </w:r>
      <w:bookmarkEnd w:id="2"/>
    </w:p>
    <w:p w14:paraId="31E1F07E" w14:textId="317DE6ED" w:rsidR="001C14E0" w:rsidRDefault="007270CA" w:rsidP="00665265">
      <w:pPr>
        <w:pStyle w:val="Nagwek4"/>
      </w:pPr>
      <w:r w:rsidRPr="002C000D">
        <w:t>moduł SFP 1</w:t>
      </w:r>
      <w:r>
        <w:t>0</w:t>
      </w:r>
      <w:r w:rsidRPr="002C000D">
        <w:t xml:space="preserve">G MM wielomodowy – </w:t>
      </w:r>
      <w:r>
        <w:t>1</w:t>
      </w:r>
      <w:r w:rsidRPr="002C000D">
        <w:t xml:space="preserve"> szt.</w:t>
      </w:r>
    </w:p>
    <w:p w14:paraId="4610F036" w14:textId="77777777" w:rsidR="00665265" w:rsidRPr="00665265" w:rsidRDefault="00665265" w:rsidP="00665265"/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6E4C405B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 xml:space="preserve">Tabela </w:t>
      </w:r>
      <w:r w:rsidR="00D21C76">
        <w:t>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6E7362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0E5E06" w:rsidRPr="007D5638" w14:paraId="66198ED2" w14:textId="77777777" w:rsidTr="006E736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B2FF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CBC9" w14:textId="188F303D" w:rsidR="000E5E06" w:rsidRPr="007D5638" w:rsidRDefault="000E5E06" w:rsidP="006E7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Access Point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AE1E" w14:textId="0261A148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9568" w14:textId="2D4A4962" w:rsidR="000E5E06" w:rsidRPr="007D5638" w:rsidRDefault="00DB2BDE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</w:tr>
      <w:tr w:rsidR="000E5E06" w:rsidRPr="007D5638" w14:paraId="78FDC056" w14:textId="77777777" w:rsidTr="006E736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F889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8F57" w14:textId="6C9963B2" w:rsidR="000E5E06" w:rsidRPr="007D5638" w:rsidRDefault="000E5E06" w:rsidP="006E7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Kontroler </w:t>
            </w:r>
            <w:proofErr w:type="spellStart"/>
            <w:r>
              <w:t>WiFi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C1EB" w14:textId="7FBFA7E0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C2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0885" w14:textId="4BA33121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72CE6904" w14:textId="77777777" w:rsidR="000E5E06" w:rsidRPr="000E5E06" w:rsidRDefault="000E5E06" w:rsidP="000E5E06"/>
    <w:p w14:paraId="6D8CD732" w14:textId="48B0F675" w:rsidR="005F4B95" w:rsidRDefault="005F4B95" w:rsidP="005F4B95">
      <w:pPr>
        <w:pStyle w:val="Nagwek3"/>
      </w:pPr>
      <w:bookmarkStart w:id="4" w:name="_Hlk26432589"/>
      <w:r>
        <w:t xml:space="preserve">Wykonawca dostarczy, zainstaluje i skonfiguruje Urządzenia i Aplikacje w ilości </w:t>
      </w:r>
      <w:r w:rsidR="00E51040" w:rsidRPr="00E51040">
        <w:t>wskazanej w tabeli powyżej</w:t>
      </w:r>
      <w:r w:rsidR="00E51040">
        <w:t xml:space="preserve"> </w:t>
      </w:r>
      <w:r>
        <w:t>i o specyfikacji wskazanej w załącznikach do OPZ przypisanych w tabeli powyżej.</w:t>
      </w:r>
    </w:p>
    <w:p w14:paraId="5DD54357" w14:textId="29BB6E6E" w:rsidR="00D32E1C" w:rsidRPr="00D32E1C" w:rsidRDefault="00D32E1C" w:rsidP="00D32E1C">
      <w:pPr>
        <w:pStyle w:val="Nagwek3"/>
      </w:pPr>
      <w:r w:rsidRPr="00D32E1C">
        <w:t xml:space="preserve">Wytyczne dotyczące dostawy wraz instalacją, montażem i konfiguracją Urządzeń </w:t>
      </w:r>
      <w:r>
        <w:t xml:space="preserve">i Aplikacji </w:t>
      </w:r>
      <w:r w:rsidRPr="00D32E1C">
        <w:t>zostały opisane w załączniku numer C1</w:t>
      </w:r>
      <w:r w:rsidR="004D1627">
        <w:t>5</w:t>
      </w:r>
      <w:r w:rsidRPr="00D32E1C">
        <w:t xml:space="preserve"> do OPZ „Wytyczne do dostawy wraz instalacją, montażem i konfiguracją”.</w:t>
      </w:r>
    </w:p>
    <w:p w14:paraId="603DA32D" w14:textId="77777777" w:rsidR="005F4B95" w:rsidRDefault="005F4B95" w:rsidP="005F4B95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37A9CDEA" w14:textId="2C950187" w:rsidR="005F4B95" w:rsidRDefault="005F4B95" w:rsidP="005F4B95">
      <w:pPr>
        <w:pStyle w:val="Nagwek3"/>
      </w:pPr>
      <w:r>
        <w:t xml:space="preserve">Średnia </w:t>
      </w:r>
      <w:r w:rsidR="00D862EF">
        <w:t xml:space="preserve">szacowana </w:t>
      </w:r>
      <w:r>
        <w:t xml:space="preserve">długość instalacji kablowej dla potrzeb instalacji pojedynczego Access Point-a wynosi około </w:t>
      </w:r>
      <w:r w:rsidR="00340742">
        <w:t>6</w:t>
      </w:r>
      <w:r>
        <w:t>0 metrów.</w:t>
      </w:r>
      <w:r w:rsidRPr="007E6D86">
        <w:rPr>
          <w:color w:val="FF0000"/>
        </w:rPr>
        <w:t xml:space="preserve"> </w:t>
      </w:r>
    </w:p>
    <w:p w14:paraId="24BD7288" w14:textId="4042D68A" w:rsidR="001C5A26" w:rsidRPr="001C5A26" w:rsidRDefault="006B75EA" w:rsidP="00C430AF">
      <w:pPr>
        <w:pStyle w:val="Nagwek3"/>
      </w:pPr>
      <w:r>
        <w:t xml:space="preserve">Do zasilania Access Point-ów </w:t>
      </w:r>
      <w:r w:rsidR="00D32E1C">
        <w:t xml:space="preserve">należy </w:t>
      </w:r>
      <w:r w:rsidR="001C5A26">
        <w:t>przewid</w:t>
      </w:r>
      <w:r w:rsidR="00D32E1C">
        <w:t>zieć</w:t>
      </w:r>
      <w:r w:rsidR="001C5A26">
        <w:t xml:space="preserve"> </w:t>
      </w:r>
      <w:r>
        <w:t xml:space="preserve">wykorzystanie dostarczonych przełączników sieciowych z zasilaniem POE oraz </w:t>
      </w:r>
      <w:r w:rsidR="002C2AEE">
        <w:t xml:space="preserve">dodatkowe </w:t>
      </w:r>
      <w:r>
        <w:t>zasilacz</w:t>
      </w:r>
      <w:r w:rsidR="002C2AEE">
        <w:t>e</w:t>
      </w:r>
      <w:r>
        <w:t xml:space="preserve"> POE.</w:t>
      </w:r>
    </w:p>
    <w:p w14:paraId="14F421E6" w14:textId="414DF1C0" w:rsidR="00E24E17" w:rsidRDefault="00E24E17" w:rsidP="00D55899">
      <w:pPr>
        <w:pStyle w:val="Nagwek3"/>
      </w:pPr>
      <w:r w:rsidRPr="00C73033">
        <w:t xml:space="preserve">W </w:t>
      </w:r>
      <w:r w:rsidR="00EB5378">
        <w:t xml:space="preserve">większości </w:t>
      </w:r>
      <w:r w:rsidRPr="00C73033">
        <w:t xml:space="preserve">miejsc </w:t>
      </w:r>
      <w:r>
        <w:t xml:space="preserve">planowanej </w:t>
      </w:r>
      <w:r w:rsidRPr="00C73033">
        <w:t>lokalizacji Access Point-ów znajdują się sufity podwieszane</w:t>
      </w:r>
      <w:r w:rsidR="00D55899">
        <w:t>, nad którymi</w:t>
      </w:r>
      <w:r>
        <w:t xml:space="preserve"> </w:t>
      </w:r>
      <w:r w:rsidR="00380545">
        <w:t>zainstalowane</w:t>
      </w:r>
      <w:r w:rsidR="00D55899">
        <w:t xml:space="preserve"> się </w:t>
      </w:r>
      <w:r>
        <w:t>koryta kablow</w:t>
      </w:r>
      <w:r w:rsidR="00D55899">
        <w:t>e.</w:t>
      </w:r>
    </w:p>
    <w:p w14:paraId="51926217" w14:textId="77777777" w:rsidR="00277DDD" w:rsidRDefault="003766E5" w:rsidP="003766E5">
      <w:pPr>
        <w:pStyle w:val="Nagwek3"/>
      </w:pPr>
      <w:r w:rsidRPr="00C73033">
        <w:t xml:space="preserve">W </w:t>
      </w:r>
      <w:r>
        <w:t>części istniejących punktów dystrybucyjnych brakuje miejsca na zakończenie okablowania Access Point-ów, instalacje zasilaczy POE lub przełączników POE.</w:t>
      </w:r>
    </w:p>
    <w:p w14:paraId="20B8ACC4" w14:textId="17E98586" w:rsidR="003766E5" w:rsidRDefault="003766E5" w:rsidP="003766E5">
      <w:pPr>
        <w:pStyle w:val="Nagwek3"/>
      </w:pPr>
      <w:r w:rsidRPr="003766E5">
        <w:t xml:space="preserve">Wykonawca zapewni na potrzeby </w:t>
      </w:r>
      <w:r>
        <w:t>instalacji Access Point-ów</w:t>
      </w:r>
      <w:r w:rsidRPr="003766E5">
        <w:t xml:space="preserve"> </w:t>
      </w:r>
      <w:r w:rsidR="00277DDD">
        <w:t>panele rozdzielcze</w:t>
      </w:r>
      <w:r w:rsidR="00665265">
        <w:t xml:space="preserve"> RJ45</w:t>
      </w:r>
      <w:r w:rsidR="00277DDD">
        <w:t xml:space="preserve">, w tym </w:t>
      </w:r>
      <w:r>
        <w:t>22 (dwadzieścia dw</w:t>
      </w:r>
      <w:r w:rsidR="00277DDD">
        <w:t>a</w:t>
      </w:r>
      <w:r>
        <w:t>)</w:t>
      </w:r>
      <w:r w:rsidR="00277DDD">
        <w:t xml:space="preserve"> panele rozdzielcze należy wyposażyć w obudowę </w:t>
      </w:r>
      <w:r w:rsidRPr="003766E5">
        <w:t>w</w:t>
      </w:r>
      <w:r>
        <w:t> </w:t>
      </w:r>
      <w:r w:rsidRPr="003766E5">
        <w:t xml:space="preserve">formie szafki przystosowanej do montażu naściennego. Obudowa o wysokości 6U i głębokości około 500 mm wraz listwą zasilającą. Obudowa musi umożliwiać instalacje </w:t>
      </w:r>
      <w:r w:rsidR="00277DDD">
        <w:t>panelu rozdzielczego</w:t>
      </w:r>
      <w:r w:rsidRPr="003766E5">
        <w:t>, przełącznika oraz dodatkowych urządzeń i elementów niezbędnych do zapewnienia transmisji</w:t>
      </w:r>
      <w:r w:rsidR="00665265">
        <w:t xml:space="preserve"> i zasilania</w:t>
      </w:r>
      <w:r w:rsidRPr="003766E5">
        <w:t>.</w:t>
      </w:r>
    </w:p>
    <w:p w14:paraId="73485095" w14:textId="0A8205CC" w:rsidR="00C529CE" w:rsidRPr="00C529CE" w:rsidRDefault="00277DDD" w:rsidP="00C529CE">
      <w:pPr>
        <w:pStyle w:val="Nagwek3"/>
      </w:pPr>
      <w:r>
        <w:t xml:space="preserve">Wykonawca zainstaluje panele rozdzielcze wraz </w:t>
      </w:r>
      <w:r w:rsidR="00C529CE">
        <w:t xml:space="preserve">z dodatkowymi </w:t>
      </w:r>
      <w:r>
        <w:t>obudowami</w:t>
      </w:r>
      <w:r w:rsidR="00C529CE">
        <w:t xml:space="preserve">, które należy zasilić, uziemić, </w:t>
      </w:r>
      <w:r w:rsidR="00665265">
        <w:t>zainstalować</w:t>
      </w:r>
      <w:r w:rsidR="00C529CE">
        <w:t xml:space="preserve"> kabel krosowy RJ45 </w:t>
      </w:r>
      <w:r w:rsidR="00665265">
        <w:t xml:space="preserve">pomiędzy instalowaną </w:t>
      </w:r>
      <w:r w:rsidR="00665265">
        <w:lastRenderedPageBreak/>
        <w:t xml:space="preserve">obudową a </w:t>
      </w:r>
      <w:r w:rsidR="00C529CE">
        <w:t>istniejąc</w:t>
      </w:r>
      <w:r w:rsidR="00665265">
        <w:t>ą</w:t>
      </w:r>
      <w:r w:rsidR="00C529CE">
        <w:t xml:space="preserve"> szaf</w:t>
      </w:r>
      <w:r w:rsidR="00665265">
        <w:t>ą</w:t>
      </w:r>
      <w:r w:rsidR="00C529CE">
        <w:t xml:space="preserve"> dystrybucyjn</w:t>
      </w:r>
      <w:r w:rsidR="00665265">
        <w:t>ą</w:t>
      </w:r>
      <w:r w:rsidR="00C529CE">
        <w:t>.</w:t>
      </w:r>
      <w:r>
        <w:t xml:space="preserve"> Listwę zasilającą zainstalować wewnątrz obudowy i zasilić. </w:t>
      </w:r>
    </w:p>
    <w:p w14:paraId="74C53225" w14:textId="77777777" w:rsidR="00E24E17" w:rsidRDefault="00E24E17" w:rsidP="00E24E17">
      <w:pPr>
        <w:pStyle w:val="Nagwek3"/>
      </w:pPr>
      <w:r>
        <w:t>W ramach postępowania Wykonawca dostarczy i zainstaluje niezbędną liczbę kabli krosowych, listew zasilających (jeśli będzie taka konieczność), zasilaczy POE do podłączenia do przełączników sieciowych i zasilenia wszystkich zainstalowanych Access Point-ów.</w:t>
      </w:r>
    </w:p>
    <w:p w14:paraId="581A5E16" w14:textId="573BFBA6" w:rsidR="0015738A" w:rsidRDefault="00E24E17" w:rsidP="005077F3">
      <w:pPr>
        <w:pStyle w:val="Nagwek3"/>
      </w:pPr>
      <w:r>
        <w:t>W ramach postępowania Wykonawca dostarczy i zainstaluje niezbędną liczbę urządzeń i materiałów koniecznych do instalacji wymaganych przez Zamawiającego liczby Urządzeń zgodnie z wymaganiami zawartymi w OPZ.</w:t>
      </w:r>
      <w:bookmarkEnd w:id="4"/>
    </w:p>
    <w:p w14:paraId="3331F37C" w14:textId="4D13C917" w:rsidR="00D762E2" w:rsidRDefault="00D762E2" w:rsidP="00D762E2"/>
    <w:p w14:paraId="723E5C72" w14:textId="77777777" w:rsidR="00D762E2" w:rsidRPr="00F5676C" w:rsidRDefault="00D762E2" w:rsidP="00D762E2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zasilacza UPS</w:t>
      </w:r>
    </w:p>
    <w:p w14:paraId="5D6D74CD" w14:textId="77777777" w:rsidR="00D762E2" w:rsidRDefault="00D762E2" w:rsidP="00D762E2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4B26D22F" w14:textId="2E15823C" w:rsidR="00D762E2" w:rsidRPr="000E5E06" w:rsidRDefault="00D762E2" w:rsidP="00D762E2">
      <w:pPr>
        <w:pStyle w:val="Nagwek3"/>
        <w:numPr>
          <w:ilvl w:val="0"/>
          <w:numId w:val="0"/>
        </w:numPr>
        <w:ind w:firstLine="708"/>
      </w:pPr>
      <w:r>
        <w:t>Tabela 3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D762E2" w:rsidRPr="007D5638" w14:paraId="48730F84" w14:textId="77777777" w:rsidTr="00404DF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3CA0" w14:textId="77777777" w:rsidR="00D762E2" w:rsidRPr="007D5638" w:rsidRDefault="00D762E2" w:rsidP="0040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A103" w14:textId="77777777" w:rsidR="00D762E2" w:rsidRPr="007D5638" w:rsidRDefault="00D762E2" w:rsidP="0040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D697" w14:textId="77777777" w:rsidR="00D762E2" w:rsidRPr="007D5638" w:rsidRDefault="00D762E2" w:rsidP="0040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4B47" w14:textId="77777777" w:rsidR="00D762E2" w:rsidRDefault="00D762E2" w:rsidP="0040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4D0EB643" w14:textId="77777777" w:rsidR="00D762E2" w:rsidRPr="007D5638" w:rsidRDefault="00D762E2" w:rsidP="0040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D762E2" w:rsidRPr="007D5638" w14:paraId="67851326" w14:textId="77777777" w:rsidTr="00404DF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195E" w14:textId="77777777" w:rsidR="00D762E2" w:rsidRPr="007D5638" w:rsidRDefault="00D762E2" w:rsidP="0040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D987" w14:textId="07A3FA93" w:rsidR="00D762E2" w:rsidRPr="007D5638" w:rsidRDefault="00D762E2" w:rsidP="0040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38A">
              <w:t xml:space="preserve">UPS </w:t>
            </w:r>
            <w:r>
              <w:t>typ 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FA97" w14:textId="271D7C03" w:rsidR="00D762E2" w:rsidRPr="007D5638" w:rsidRDefault="00D762E2" w:rsidP="0040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C19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6366" w14:textId="77777777" w:rsidR="00D762E2" w:rsidRPr="007D5638" w:rsidRDefault="00D762E2" w:rsidP="0040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773C8380" w14:textId="77777777" w:rsidR="00D762E2" w:rsidRPr="000E5E06" w:rsidRDefault="00D762E2" w:rsidP="00D762E2"/>
    <w:p w14:paraId="678DB883" w14:textId="77777777" w:rsidR="00D762E2" w:rsidRDefault="00D762E2" w:rsidP="00D762E2">
      <w:pPr>
        <w:pStyle w:val="Nagwek3"/>
      </w:pPr>
      <w:r>
        <w:t>Wykonawca dostarczy, zainstaluje i skonfiguruje Urządzenia i Aplikacje w ilości i o specyfikacji wskazanej w załącznikach do OPZ przypisanych w tabeli powyżej.</w:t>
      </w:r>
    </w:p>
    <w:p w14:paraId="42EC72E6" w14:textId="77777777" w:rsidR="00D762E2" w:rsidRDefault="00D762E2" w:rsidP="00D762E2">
      <w:pPr>
        <w:pStyle w:val="Nagwek3"/>
      </w:pPr>
      <w:r>
        <w:t>Wytyczne dotyczące instalacji, montażu i konfiguracji dostarczonych Urządzeń i Aplikacji zostały opisane w załączniku numer C15 do OPZ „Wytyczne instalacji, montażu i konfiguracji”.</w:t>
      </w:r>
    </w:p>
    <w:p w14:paraId="0400BE52" w14:textId="77777777" w:rsidR="00D762E2" w:rsidRDefault="00D762E2" w:rsidP="00D762E2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2B91FE52" w14:textId="252F2259" w:rsidR="00D762E2" w:rsidRDefault="00D762E2" w:rsidP="00D762E2">
      <w:pPr>
        <w:pStyle w:val="Nagwek3"/>
      </w:pPr>
      <w:r>
        <w:t>Wykonawca zainstaluje  zasilacz UPS typu C (10 kVA) w pomieszczeniu serwerowni.</w:t>
      </w:r>
    </w:p>
    <w:p w14:paraId="2D77047B" w14:textId="76B4D84E" w:rsidR="00D762E2" w:rsidRDefault="00D762E2" w:rsidP="00D762E2">
      <w:pPr>
        <w:pStyle w:val="Nagwek3"/>
      </w:pPr>
      <w:r w:rsidRPr="002C5CFC">
        <w:t>Rozdzielnica elektryczna znajduję się w pomieszczeniu serwerowni.</w:t>
      </w:r>
    </w:p>
    <w:p w14:paraId="12DB1BA7" w14:textId="5E759CCD" w:rsidR="00D762E2" w:rsidRPr="00D762E2" w:rsidRDefault="00D762E2" w:rsidP="00D762E2">
      <w:pPr>
        <w:pStyle w:val="Nagwek3"/>
      </w:pPr>
      <w:r>
        <w:t>Wykonawca zai</w:t>
      </w:r>
      <w:r w:rsidRPr="00D762E2">
        <w:t>nstal</w:t>
      </w:r>
      <w:r>
        <w:t>uje</w:t>
      </w:r>
      <w:r w:rsidRPr="00D762E2">
        <w:t xml:space="preserve"> zdaln</w:t>
      </w:r>
      <w:r>
        <w:t>y</w:t>
      </w:r>
      <w:r w:rsidRPr="00D762E2">
        <w:t xml:space="preserve"> wyłącznik umożliwiając</w:t>
      </w:r>
      <w:r>
        <w:t>y</w:t>
      </w:r>
      <w:r w:rsidRPr="00D762E2">
        <w:t xml:space="preserve"> wyłączenie napięcia wyjściowego urządzenia UPS (EPO).</w:t>
      </w:r>
    </w:p>
    <w:p w14:paraId="49F3BE8C" w14:textId="72402E28" w:rsidR="00D762E2" w:rsidRPr="00321864" w:rsidRDefault="00D762E2" w:rsidP="00D762E2">
      <w:pPr>
        <w:pStyle w:val="Nagwek3"/>
      </w:pPr>
      <w:r>
        <w:t>Wykonawca zakończy wyjście z zasilacza UPS na dostarczonym panelu dystrybucji napięć.</w:t>
      </w:r>
    </w:p>
    <w:p w14:paraId="0B16516C" w14:textId="77777777" w:rsidR="00D762E2" w:rsidRPr="00D762E2" w:rsidRDefault="00D762E2" w:rsidP="00D762E2"/>
    <w:sectPr w:rsidR="00D762E2" w:rsidRPr="00D762E2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C6D4" w14:textId="77777777" w:rsidR="00E545E0" w:rsidRDefault="00E545E0" w:rsidP="00C20796">
      <w:pPr>
        <w:spacing w:after="0" w:line="240" w:lineRule="auto"/>
      </w:pPr>
      <w:r>
        <w:separator/>
      </w:r>
    </w:p>
  </w:endnote>
  <w:endnote w:type="continuationSeparator" w:id="0">
    <w:p w14:paraId="0D3E4B55" w14:textId="77777777" w:rsidR="00E545E0" w:rsidRDefault="00E545E0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2ACE" w14:textId="77777777" w:rsidR="00E545E0" w:rsidRDefault="00E545E0" w:rsidP="00C20796">
      <w:pPr>
        <w:spacing w:after="0" w:line="240" w:lineRule="auto"/>
      </w:pPr>
      <w:r>
        <w:separator/>
      </w:r>
    </w:p>
  </w:footnote>
  <w:footnote w:type="continuationSeparator" w:id="0">
    <w:p w14:paraId="7645AA8D" w14:textId="77777777" w:rsidR="00E545E0" w:rsidRDefault="00E545E0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9BEC42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92B28DA"/>
    <w:multiLevelType w:val="multilevel"/>
    <w:tmpl w:val="BC78B9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4"/>
  </w:num>
  <w:num w:numId="26">
    <w:abstractNumId w:val="3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1C0A"/>
    <w:rsid w:val="00014B9A"/>
    <w:rsid w:val="00016B97"/>
    <w:rsid w:val="00027D94"/>
    <w:rsid w:val="0003187E"/>
    <w:rsid w:val="00033971"/>
    <w:rsid w:val="00040116"/>
    <w:rsid w:val="0004075F"/>
    <w:rsid w:val="00047314"/>
    <w:rsid w:val="00050F3B"/>
    <w:rsid w:val="00050F48"/>
    <w:rsid w:val="000510AA"/>
    <w:rsid w:val="00057CD7"/>
    <w:rsid w:val="0006763F"/>
    <w:rsid w:val="00071155"/>
    <w:rsid w:val="00075B2D"/>
    <w:rsid w:val="00077588"/>
    <w:rsid w:val="00077E08"/>
    <w:rsid w:val="0008010B"/>
    <w:rsid w:val="00083BB3"/>
    <w:rsid w:val="00084EE9"/>
    <w:rsid w:val="000855F1"/>
    <w:rsid w:val="000A092E"/>
    <w:rsid w:val="000A1A20"/>
    <w:rsid w:val="000B3DA9"/>
    <w:rsid w:val="000B476B"/>
    <w:rsid w:val="000B5167"/>
    <w:rsid w:val="000C0274"/>
    <w:rsid w:val="000C168D"/>
    <w:rsid w:val="000D34EA"/>
    <w:rsid w:val="000D72DA"/>
    <w:rsid w:val="000E13CC"/>
    <w:rsid w:val="000E5E06"/>
    <w:rsid w:val="000F357E"/>
    <w:rsid w:val="000F3E07"/>
    <w:rsid w:val="000F5000"/>
    <w:rsid w:val="000F51EB"/>
    <w:rsid w:val="000F6024"/>
    <w:rsid w:val="00101041"/>
    <w:rsid w:val="00101899"/>
    <w:rsid w:val="00102782"/>
    <w:rsid w:val="001037D9"/>
    <w:rsid w:val="00110185"/>
    <w:rsid w:val="001104E1"/>
    <w:rsid w:val="00111AAB"/>
    <w:rsid w:val="00111E73"/>
    <w:rsid w:val="0011293A"/>
    <w:rsid w:val="0011511D"/>
    <w:rsid w:val="00134BE1"/>
    <w:rsid w:val="00144500"/>
    <w:rsid w:val="0014631B"/>
    <w:rsid w:val="001560DA"/>
    <w:rsid w:val="0015738A"/>
    <w:rsid w:val="001711BA"/>
    <w:rsid w:val="0018653D"/>
    <w:rsid w:val="00196F25"/>
    <w:rsid w:val="00197A2F"/>
    <w:rsid w:val="00197FC3"/>
    <w:rsid w:val="001A3E76"/>
    <w:rsid w:val="001B39E5"/>
    <w:rsid w:val="001B4B55"/>
    <w:rsid w:val="001C038F"/>
    <w:rsid w:val="001C14E0"/>
    <w:rsid w:val="001C2714"/>
    <w:rsid w:val="001C3F2D"/>
    <w:rsid w:val="001C47F3"/>
    <w:rsid w:val="001C5A26"/>
    <w:rsid w:val="001C5FA3"/>
    <w:rsid w:val="001D3F72"/>
    <w:rsid w:val="001D632F"/>
    <w:rsid w:val="001E59CC"/>
    <w:rsid w:val="001E7F0A"/>
    <w:rsid w:val="00205EEB"/>
    <w:rsid w:val="00212A92"/>
    <w:rsid w:val="0022301B"/>
    <w:rsid w:val="00227E21"/>
    <w:rsid w:val="00251700"/>
    <w:rsid w:val="00256DE5"/>
    <w:rsid w:val="00257CBA"/>
    <w:rsid w:val="00274B38"/>
    <w:rsid w:val="00277DDD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000D"/>
    <w:rsid w:val="002C280D"/>
    <w:rsid w:val="002C2AEE"/>
    <w:rsid w:val="002C4FD0"/>
    <w:rsid w:val="002C52A7"/>
    <w:rsid w:val="002D0B4B"/>
    <w:rsid w:val="002D57BE"/>
    <w:rsid w:val="002D7937"/>
    <w:rsid w:val="002E4759"/>
    <w:rsid w:val="002F4C45"/>
    <w:rsid w:val="003108CA"/>
    <w:rsid w:val="003114FA"/>
    <w:rsid w:val="00314B0A"/>
    <w:rsid w:val="00315FC7"/>
    <w:rsid w:val="003216D5"/>
    <w:rsid w:val="0032390F"/>
    <w:rsid w:val="00326FBC"/>
    <w:rsid w:val="00332329"/>
    <w:rsid w:val="0033582D"/>
    <w:rsid w:val="00340742"/>
    <w:rsid w:val="00344C9F"/>
    <w:rsid w:val="0035097C"/>
    <w:rsid w:val="00350D8A"/>
    <w:rsid w:val="00351635"/>
    <w:rsid w:val="0036150D"/>
    <w:rsid w:val="00365DDE"/>
    <w:rsid w:val="00370B16"/>
    <w:rsid w:val="0037319B"/>
    <w:rsid w:val="003753C9"/>
    <w:rsid w:val="003766E5"/>
    <w:rsid w:val="00380545"/>
    <w:rsid w:val="0038378B"/>
    <w:rsid w:val="003932DD"/>
    <w:rsid w:val="003A2141"/>
    <w:rsid w:val="003A23AD"/>
    <w:rsid w:val="003A3F88"/>
    <w:rsid w:val="003A617A"/>
    <w:rsid w:val="003B1663"/>
    <w:rsid w:val="003B5513"/>
    <w:rsid w:val="003C350F"/>
    <w:rsid w:val="003C753F"/>
    <w:rsid w:val="003E2DA7"/>
    <w:rsid w:val="00403DAC"/>
    <w:rsid w:val="004239DF"/>
    <w:rsid w:val="0043101D"/>
    <w:rsid w:val="0043187D"/>
    <w:rsid w:val="00433133"/>
    <w:rsid w:val="00434CFE"/>
    <w:rsid w:val="004437BC"/>
    <w:rsid w:val="004500AD"/>
    <w:rsid w:val="00451768"/>
    <w:rsid w:val="0045234A"/>
    <w:rsid w:val="00463210"/>
    <w:rsid w:val="0046337F"/>
    <w:rsid w:val="0046676D"/>
    <w:rsid w:val="004839E9"/>
    <w:rsid w:val="00493831"/>
    <w:rsid w:val="004943CC"/>
    <w:rsid w:val="004A2FC8"/>
    <w:rsid w:val="004A57C7"/>
    <w:rsid w:val="004B0A3D"/>
    <w:rsid w:val="004B4939"/>
    <w:rsid w:val="004B5525"/>
    <w:rsid w:val="004C3955"/>
    <w:rsid w:val="004D1627"/>
    <w:rsid w:val="004D1A44"/>
    <w:rsid w:val="004D3AE5"/>
    <w:rsid w:val="004D606E"/>
    <w:rsid w:val="004E260E"/>
    <w:rsid w:val="004E5A6C"/>
    <w:rsid w:val="004E7150"/>
    <w:rsid w:val="004F0272"/>
    <w:rsid w:val="0050313C"/>
    <w:rsid w:val="00504DAB"/>
    <w:rsid w:val="00516269"/>
    <w:rsid w:val="005264B8"/>
    <w:rsid w:val="00531C98"/>
    <w:rsid w:val="00534BA9"/>
    <w:rsid w:val="00535253"/>
    <w:rsid w:val="005428B5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C19F9"/>
    <w:rsid w:val="005C455F"/>
    <w:rsid w:val="005D20AA"/>
    <w:rsid w:val="005E523C"/>
    <w:rsid w:val="005F458C"/>
    <w:rsid w:val="005F4B95"/>
    <w:rsid w:val="00602711"/>
    <w:rsid w:val="00605617"/>
    <w:rsid w:val="00607899"/>
    <w:rsid w:val="0061108F"/>
    <w:rsid w:val="0061425F"/>
    <w:rsid w:val="0061592B"/>
    <w:rsid w:val="00617061"/>
    <w:rsid w:val="006224F5"/>
    <w:rsid w:val="00626262"/>
    <w:rsid w:val="00630673"/>
    <w:rsid w:val="00636C17"/>
    <w:rsid w:val="00647EC0"/>
    <w:rsid w:val="006515C9"/>
    <w:rsid w:val="00655589"/>
    <w:rsid w:val="00660320"/>
    <w:rsid w:val="00663199"/>
    <w:rsid w:val="00663B1D"/>
    <w:rsid w:val="00664202"/>
    <w:rsid w:val="00665265"/>
    <w:rsid w:val="00666FB0"/>
    <w:rsid w:val="006671AE"/>
    <w:rsid w:val="00671A5A"/>
    <w:rsid w:val="00681097"/>
    <w:rsid w:val="00686349"/>
    <w:rsid w:val="0069106A"/>
    <w:rsid w:val="00695D35"/>
    <w:rsid w:val="006974DD"/>
    <w:rsid w:val="006A1F39"/>
    <w:rsid w:val="006A4E69"/>
    <w:rsid w:val="006B48FF"/>
    <w:rsid w:val="006B75EA"/>
    <w:rsid w:val="006D1F02"/>
    <w:rsid w:val="006D691E"/>
    <w:rsid w:val="006F10CB"/>
    <w:rsid w:val="006F7D25"/>
    <w:rsid w:val="007000D4"/>
    <w:rsid w:val="00701CAA"/>
    <w:rsid w:val="00703C64"/>
    <w:rsid w:val="00714CF5"/>
    <w:rsid w:val="00715C26"/>
    <w:rsid w:val="007203B9"/>
    <w:rsid w:val="00720D6B"/>
    <w:rsid w:val="00721D98"/>
    <w:rsid w:val="007270CA"/>
    <w:rsid w:val="007358F2"/>
    <w:rsid w:val="00742D12"/>
    <w:rsid w:val="007451B0"/>
    <w:rsid w:val="0075655B"/>
    <w:rsid w:val="0075705E"/>
    <w:rsid w:val="00757293"/>
    <w:rsid w:val="00757960"/>
    <w:rsid w:val="007700FE"/>
    <w:rsid w:val="00773390"/>
    <w:rsid w:val="00775BD9"/>
    <w:rsid w:val="00776632"/>
    <w:rsid w:val="007823C3"/>
    <w:rsid w:val="00785D6B"/>
    <w:rsid w:val="007A18FE"/>
    <w:rsid w:val="007B10A5"/>
    <w:rsid w:val="007B2BB2"/>
    <w:rsid w:val="007B5FC9"/>
    <w:rsid w:val="007C0A34"/>
    <w:rsid w:val="007C2EB4"/>
    <w:rsid w:val="007C59EB"/>
    <w:rsid w:val="007D0899"/>
    <w:rsid w:val="007D3AC4"/>
    <w:rsid w:val="007E2616"/>
    <w:rsid w:val="007E6AE3"/>
    <w:rsid w:val="007F6314"/>
    <w:rsid w:val="00802360"/>
    <w:rsid w:val="008052EB"/>
    <w:rsid w:val="00850BD5"/>
    <w:rsid w:val="00865A73"/>
    <w:rsid w:val="00870770"/>
    <w:rsid w:val="00874DED"/>
    <w:rsid w:val="00877B65"/>
    <w:rsid w:val="008802E0"/>
    <w:rsid w:val="00880F27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D3576"/>
    <w:rsid w:val="008F0FC0"/>
    <w:rsid w:val="008F34F1"/>
    <w:rsid w:val="00900B67"/>
    <w:rsid w:val="009027F1"/>
    <w:rsid w:val="00911449"/>
    <w:rsid w:val="00920CDF"/>
    <w:rsid w:val="00923BBB"/>
    <w:rsid w:val="00927E7E"/>
    <w:rsid w:val="00934E77"/>
    <w:rsid w:val="009404E1"/>
    <w:rsid w:val="00940591"/>
    <w:rsid w:val="00946EAF"/>
    <w:rsid w:val="00953D20"/>
    <w:rsid w:val="009540AD"/>
    <w:rsid w:val="009658F3"/>
    <w:rsid w:val="009664D9"/>
    <w:rsid w:val="00972BCE"/>
    <w:rsid w:val="00985259"/>
    <w:rsid w:val="0098534B"/>
    <w:rsid w:val="00985C46"/>
    <w:rsid w:val="00991663"/>
    <w:rsid w:val="009918F1"/>
    <w:rsid w:val="009B2E7B"/>
    <w:rsid w:val="009B54CF"/>
    <w:rsid w:val="009C1AFD"/>
    <w:rsid w:val="009C3FC4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45CE"/>
    <w:rsid w:val="00A36A4F"/>
    <w:rsid w:val="00A42AFE"/>
    <w:rsid w:val="00A47BB9"/>
    <w:rsid w:val="00A55E88"/>
    <w:rsid w:val="00A60629"/>
    <w:rsid w:val="00A60F6F"/>
    <w:rsid w:val="00A61307"/>
    <w:rsid w:val="00A6700C"/>
    <w:rsid w:val="00A67CF0"/>
    <w:rsid w:val="00A71470"/>
    <w:rsid w:val="00A85E7D"/>
    <w:rsid w:val="00A92F84"/>
    <w:rsid w:val="00A948E8"/>
    <w:rsid w:val="00AA4226"/>
    <w:rsid w:val="00AB4A85"/>
    <w:rsid w:val="00AB4B84"/>
    <w:rsid w:val="00AB62B7"/>
    <w:rsid w:val="00AB6B77"/>
    <w:rsid w:val="00AC4D82"/>
    <w:rsid w:val="00AC4E0B"/>
    <w:rsid w:val="00AC77B2"/>
    <w:rsid w:val="00AD003E"/>
    <w:rsid w:val="00AD2D9E"/>
    <w:rsid w:val="00AD409A"/>
    <w:rsid w:val="00AD66F0"/>
    <w:rsid w:val="00AE50D4"/>
    <w:rsid w:val="00AF1CEC"/>
    <w:rsid w:val="00AF28E7"/>
    <w:rsid w:val="00AF4D8F"/>
    <w:rsid w:val="00B030D1"/>
    <w:rsid w:val="00B07168"/>
    <w:rsid w:val="00B1068A"/>
    <w:rsid w:val="00B14CC8"/>
    <w:rsid w:val="00B16276"/>
    <w:rsid w:val="00B22080"/>
    <w:rsid w:val="00B2380A"/>
    <w:rsid w:val="00B25BCA"/>
    <w:rsid w:val="00B43A79"/>
    <w:rsid w:val="00B44996"/>
    <w:rsid w:val="00B47325"/>
    <w:rsid w:val="00B5010C"/>
    <w:rsid w:val="00B51F57"/>
    <w:rsid w:val="00B53C98"/>
    <w:rsid w:val="00B53E97"/>
    <w:rsid w:val="00B54420"/>
    <w:rsid w:val="00B85728"/>
    <w:rsid w:val="00B87AF6"/>
    <w:rsid w:val="00B95F02"/>
    <w:rsid w:val="00BA10F0"/>
    <w:rsid w:val="00BA36F4"/>
    <w:rsid w:val="00BA4F0D"/>
    <w:rsid w:val="00BB6C7D"/>
    <w:rsid w:val="00BB7624"/>
    <w:rsid w:val="00BC5368"/>
    <w:rsid w:val="00BD0B4F"/>
    <w:rsid w:val="00BD6A0E"/>
    <w:rsid w:val="00BD7C5F"/>
    <w:rsid w:val="00BF04D5"/>
    <w:rsid w:val="00BF2222"/>
    <w:rsid w:val="00BF4906"/>
    <w:rsid w:val="00BF6E8D"/>
    <w:rsid w:val="00C06C6D"/>
    <w:rsid w:val="00C11B47"/>
    <w:rsid w:val="00C13207"/>
    <w:rsid w:val="00C20796"/>
    <w:rsid w:val="00C26B5B"/>
    <w:rsid w:val="00C30144"/>
    <w:rsid w:val="00C32888"/>
    <w:rsid w:val="00C430AF"/>
    <w:rsid w:val="00C45EAC"/>
    <w:rsid w:val="00C462B2"/>
    <w:rsid w:val="00C47DA8"/>
    <w:rsid w:val="00C529CE"/>
    <w:rsid w:val="00C6246A"/>
    <w:rsid w:val="00C6619A"/>
    <w:rsid w:val="00C6727C"/>
    <w:rsid w:val="00C96E62"/>
    <w:rsid w:val="00C97283"/>
    <w:rsid w:val="00CA43C1"/>
    <w:rsid w:val="00CA6343"/>
    <w:rsid w:val="00CA6E5C"/>
    <w:rsid w:val="00CD69AA"/>
    <w:rsid w:val="00CD74D5"/>
    <w:rsid w:val="00CE09E9"/>
    <w:rsid w:val="00CE36F8"/>
    <w:rsid w:val="00D1744C"/>
    <w:rsid w:val="00D21C76"/>
    <w:rsid w:val="00D24D48"/>
    <w:rsid w:val="00D32E1C"/>
    <w:rsid w:val="00D348FD"/>
    <w:rsid w:val="00D34A18"/>
    <w:rsid w:val="00D34FA1"/>
    <w:rsid w:val="00D37925"/>
    <w:rsid w:val="00D54104"/>
    <w:rsid w:val="00D55899"/>
    <w:rsid w:val="00D57A04"/>
    <w:rsid w:val="00D57EF5"/>
    <w:rsid w:val="00D71040"/>
    <w:rsid w:val="00D762E2"/>
    <w:rsid w:val="00D862EF"/>
    <w:rsid w:val="00D90973"/>
    <w:rsid w:val="00D969C0"/>
    <w:rsid w:val="00DA142B"/>
    <w:rsid w:val="00DA21DC"/>
    <w:rsid w:val="00DA483A"/>
    <w:rsid w:val="00DB2BDE"/>
    <w:rsid w:val="00DC5641"/>
    <w:rsid w:val="00DD4BF6"/>
    <w:rsid w:val="00DD5D60"/>
    <w:rsid w:val="00DF086F"/>
    <w:rsid w:val="00DF1A8B"/>
    <w:rsid w:val="00DF3E2E"/>
    <w:rsid w:val="00DF7E60"/>
    <w:rsid w:val="00E052E8"/>
    <w:rsid w:val="00E11067"/>
    <w:rsid w:val="00E1777A"/>
    <w:rsid w:val="00E20856"/>
    <w:rsid w:val="00E241C6"/>
    <w:rsid w:val="00E24E17"/>
    <w:rsid w:val="00E3477F"/>
    <w:rsid w:val="00E34B07"/>
    <w:rsid w:val="00E34BB8"/>
    <w:rsid w:val="00E44F11"/>
    <w:rsid w:val="00E45EA0"/>
    <w:rsid w:val="00E51040"/>
    <w:rsid w:val="00E51F83"/>
    <w:rsid w:val="00E5350F"/>
    <w:rsid w:val="00E545E0"/>
    <w:rsid w:val="00E57300"/>
    <w:rsid w:val="00E62BBF"/>
    <w:rsid w:val="00E63A35"/>
    <w:rsid w:val="00E70BC8"/>
    <w:rsid w:val="00E859ED"/>
    <w:rsid w:val="00E978AB"/>
    <w:rsid w:val="00EA1817"/>
    <w:rsid w:val="00EB1C35"/>
    <w:rsid w:val="00EB283B"/>
    <w:rsid w:val="00EB2860"/>
    <w:rsid w:val="00EB5378"/>
    <w:rsid w:val="00EC7F9A"/>
    <w:rsid w:val="00ED0531"/>
    <w:rsid w:val="00ED0D00"/>
    <w:rsid w:val="00ED4841"/>
    <w:rsid w:val="00ED626C"/>
    <w:rsid w:val="00EE061B"/>
    <w:rsid w:val="00EE7C21"/>
    <w:rsid w:val="00F03F3E"/>
    <w:rsid w:val="00F04B9D"/>
    <w:rsid w:val="00F05AB4"/>
    <w:rsid w:val="00F05BF6"/>
    <w:rsid w:val="00F1758D"/>
    <w:rsid w:val="00F23849"/>
    <w:rsid w:val="00F24467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293"/>
    <w:rsid w:val="00F6372A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0BA6"/>
    <w:rsid w:val="00FA6C99"/>
    <w:rsid w:val="00FB74A9"/>
    <w:rsid w:val="00FC1121"/>
    <w:rsid w:val="00FC1AC0"/>
    <w:rsid w:val="00FC5A6C"/>
    <w:rsid w:val="00FC5D24"/>
    <w:rsid w:val="00FD1429"/>
    <w:rsid w:val="00FD35CD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36</cp:revision>
  <dcterms:created xsi:type="dcterms:W3CDTF">2021-05-19T10:35:00Z</dcterms:created>
  <dcterms:modified xsi:type="dcterms:W3CDTF">2021-07-28T16:29:00Z</dcterms:modified>
</cp:coreProperties>
</file>