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4722419B" w:rsidR="003F5E41" w:rsidRPr="00FD5AA4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FD5AA4">
        <w:rPr>
          <w:rFonts w:eastAsiaTheme="majorEastAsia" w:cstheme="majorBidi"/>
          <w:sz w:val="32"/>
          <w:szCs w:val="32"/>
        </w:rPr>
        <w:t>Załącznik n</w:t>
      </w:r>
      <w:r w:rsidR="003C2523" w:rsidRPr="00FD5AA4">
        <w:rPr>
          <w:rFonts w:eastAsiaTheme="majorEastAsia" w:cstheme="majorBidi"/>
          <w:sz w:val="32"/>
          <w:szCs w:val="32"/>
        </w:rPr>
        <w:t>ume</w:t>
      </w:r>
      <w:r w:rsidRPr="00FD5AA4">
        <w:rPr>
          <w:rFonts w:eastAsiaTheme="majorEastAsia" w:cstheme="majorBidi"/>
          <w:sz w:val="32"/>
          <w:szCs w:val="32"/>
        </w:rPr>
        <w:t xml:space="preserve">r </w:t>
      </w:r>
      <w:r w:rsidR="00D4367A" w:rsidRPr="00FD5AA4">
        <w:rPr>
          <w:rFonts w:eastAsiaTheme="majorEastAsia" w:cstheme="majorBidi"/>
          <w:sz w:val="32"/>
          <w:szCs w:val="32"/>
        </w:rPr>
        <w:t>A</w:t>
      </w:r>
      <w:r w:rsidR="00BB4517" w:rsidRPr="00FD5AA4">
        <w:rPr>
          <w:rFonts w:eastAsiaTheme="majorEastAsia" w:cstheme="majorBidi"/>
          <w:sz w:val="32"/>
          <w:szCs w:val="32"/>
        </w:rPr>
        <w:t>3</w:t>
      </w:r>
      <w:r w:rsidRPr="00FD5AA4">
        <w:rPr>
          <w:rFonts w:eastAsiaTheme="majorEastAsia" w:cstheme="majorBidi"/>
          <w:sz w:val="32"/>
          <w:szCs w:val="32"/>
        </w:rPr>
        <w:t xml:space="preserve"> do OPZ - </w:t>
      </w:r>
      <w:r w:rsidR="00AE5285" w:rsidRPr="00FD5AA4">
        <w:rPr>
          <w:rFonts w:eastAsiaTheme="majorEastAsia" w:cstheme="majorBidi"/>
          <w:sz w:val="32"/>
          <w:szCs w:val="32"/>
        </w:rPr>
        <w:t xml:space="preserve">Tablet </w:t>
      </w:r>
      <w:r w:rsidR="00666139" w:rsidRPr="00FD5AA4">
        <w:rPr>
          <w:rFonts w:eastAsiaTheme="majorEastAsia" w:cstheme="majorBidi"/>
          <w:sz w:val="32"/>
          <w:szCs w:val="32"/>
        </w:rPr>
        <w:t>typ C</w:t>
      </w:r>
    </w:p>
    <w:p w14:paraId="2CBDFCE7" w14:textId="7544B653" w:rsidR="00AE5285" w:rsidRPr="00FD5AA4" w:rsidRDefault="00AE5285" w:rsidP="00AE5285">
      <w:pPr>
        <w:pStyle w:val="Nagwek1"/>
        <w:spacing w:line="360" w:lineRule="auto"/>
      </w:pPr>
      <w:bookmarkStart w:id="0" w:name="_Toc56596356"/>
      <w:r w:rsidRPr="00FD5AA4">
        <w:t xml:space="preserve">Tablet </w:t>
      </w:r>
      <w:r w:rsidR="00666139" w:rsidRPr="00FD5AA4">
        <w:t>typ C</w:t>
      </w:r>
      <w:r w:rsidRPr="00FD5AA4">
        <w:t xml:space="preserve"> - specyfikacja</w:t>
      </w:r>
      <w:bookmarkEnd w:id="0"/>
    </w:p>
    <w:p w14:paraId="60BF84C7" w14:textId="585621C5" w:rsidR="000B2559" w:rsidRPr="00FD5AA4" w:rsidRDefault="000B2559" w:rsidP="000B2559">
      <w:pPr>
        <w:pStyle w:val="Nagwek2"/>
        <w:rPr>
          <w:rFonts w:eastAsia="Times New Roman"/>
        </w:rPr>
      </w:pPr>
      <w:r w:rsidRPr="00FD5AA4">
        <w:rPr>
          <w:rFonts w:eastAsia="Times New Roman"/>
        </w:rPr>
        <w:t>Zastosowanie</w:t>
      </w:r>
    </w:p>
    <w:p w14:paraId="550ACE47" w14:textId="53848907" w:rsidR="00DD1641" w:rsidRPr="00FD5AA4" w:rsidRDefault="000B2559" w:rsidP="00DD1641">
      <w:pPr>
        <w:pStyle w:val="Nagwek3"/>
      </w:pPr>
      <w:r w:rsidRPr="00FD5AA4">
        <w:t>Komputer będzie wykorzystywany dla potrzeb aplikacji mobilnych, w tym do obsługi System</w:t>
      </w:r>
      <w:r w:rsidR="008476F9" w:rsidRPr="00FD5AA4">
        <w:t>ów</w:t>
      </w:r>
      <w:r w:rsidRPr="00FD5AA4">
        <w:t xml:space="preserve"> Wspomagania Dowodzenia Państwowego Ratownictwa Medycznego (SWD PRM), </w:t>
      </w:r>
      <w:r w:rsidR="00DD1641" w:rsidRPr="00FD5AA4">
        <w:t xml:space="preserve">aplikacji edukacyjnych, </w:t>
      </w:r>
      <w:r w:rsidRPr="00FD5AA4">
        <w:t>dostępu do Internetu oraz poczty elektronicznej.</w:t>
      </w:r>
    </w:p>
    <w:p w14:paraId="4006D253" w14:textId="77777777" w:rsidR="000B2559" w:rsidRPr="00FD5AA4" w:rsidRDefault="000B2559" w:rsidP="000B2559">
      <w:pPr>
        <w:pStyle w:val="Nagwek2"/>
        <w:numPr>
          <w:ilvl w:val="0"/>
          <w:numId w:val="0"/>
        </w:numPr>
        <w:ind w:left="576"/>
      </w:pPr>
    </w:p>
    <w:p w14:paraId="0F9BFD51" w14:textId="5E5362EC" w:rsidR="00AE5285" w:rsidRPr="00FD5AA4" w:rsidRDefault="00AE5285" w:rsidP="00AE5285">
      <w:pPr>
        <w:pStyle w:val="Nagwek2"/>
      </w:pPr>
      <w:r w:rsidRPr="00FD5AA4">
        <w:t>Typ urządzenia</w:t>
      </w:r>
    </w:p>
    <w:p w14:paraId="52302799" w14:textId="72354048" w:rsidR="00AE5285" w:rsidRPr="00FD5AA4" w:rsidRDefault="00AE5285" w:rsidP="000B2559">
      <w:pPr>
        <w:pStyle w:val="Nagwek3"/>
        <w:rPr>
          <w:rFonts w:eastAsia="Times New Roman"/>
        </w:rPr>
      </w:pPr>
      <w:r w:rsidRPr="00FD5AA4">
        <w:t>Komputer mobilny</w:t>
      </w:r>
      <w:r w:rsidRPr="00FD5AA4">
        <w:rPr>
          <w:rFonts w:eastAsia="Times New Roman"/>
        </w:rPr>
        <w:t xml:space="preserve"> typu tablet.</w:t>
      </w:r>
    </w:p>
    <w:p w14:paraId="7FEFEE55" w14:textId="77777777" w:rsidR="000B2559" w:rsidRPr="00FD5AA4" w:rsidRDefault="000B2559" w:rsidP="000B2559"/>
    <w:p w14:paraId="1C6BED07" w14:textId="77777777" w:rsidR="00AE5285" w:rsidRPr="00FD5AA4" w:rsidRDefault="00AE5285" w:rsidP="00AE5285">
      <w:pPr>
        <w:pStyle w:val="Nagwek2"/>
      </w:pPr>
      <w:r w:rsidRPr="00FD5AA4">
        <w:t>Obudowa</w:t>
      </w:r>
    </w:p>
    <w:p w14:paraId="32DD52FA" w14:textId="739976D0" w:rsidR="001C4428" w:rsidRPr="00FD5AA4" w:rsidRDefault="00344613" w:rsidP="00E51B2E">
      <w:pPr>
        <w:pStyle w:val="Nagwek3"/>
      </w:pPr>
      <w:r w:rsidRPr="00FD5AA4">
        <w:t xml:space="preserve">Obudowa wzmocniona, odporna na wstrząsy, zarysowania, upadek z wysokości. </w:t>
      </w:r>
      <w:r w:rsidR="00AF3E65" w:rsidRPr="00FD5AA4">
        <w:rPr>
          <w:rFonts w:cstheme="minorHAnsi"/>
        </w:rPr>
        <w:t>Odporność na upadek z wysokości zgodna z wymaganiami normy MIL-STD 810G lub MIL-STD 810H w zakresie odporności na upadek z wysokości minimum 1 metra</w:t>
      </w:r>
      <w:r w:rsidR="001C4428" w:rsidRPr="00FD5AA4">
        <w:t>.</w:t>
      </w:r>
    </w:p>
    <w:p w14:paraId="4F55D78B" w14:textId="77777777" w:rsidR="00AE5285" w:rsidRPr="00FD5AA4" w:rsidRDefault="00AE5285" w:rsidP="00AE5285">
      <w:pPr>
        <w:pStyle w:val="Nagwek3"/>
      </w:pPr>
      <w:r w:rsidRPr="00FD5AA4">
        <w:t>Obudowa zabezpieczona przed działaniem wody i pyłu. Stopień ochrony minimum IP65.</w:t>
      </w:r>
    </w:p>
    <w:p w14:paraId="2B3AC930" w14:textId="384775F9" w:rsidR="00AE5285" w:rsidRPr="00FD5AA4" w:rsidRDefault="00AE5285" w:rsidP="00AE5285">
      <w:pPr>
        <w:pStyle w:val="Nagwek3"/>
      </w:pPr>
      <w:r w:rsidRPr="00FD5AA4">
        <w:t>Obudowa przystosowana  do montażu paska o różnej długości w zależności od potrzeb</w:t>
      </w:r>
      <w:r w:rsidR="006C4318" w:rsidRPr="00FD5AA4">
        <w:t>.</w:t>
      </w:r>
    </w:p>
    <w:p w14:paraId="64C67B2C" w14:textId="77777777" w:rsidR="0013063F" w:rsidRPr="00FD5AA4" w:rsidRDefault="0013063F" w:rsidP="0013063F">
      <w:pPr>
        <w:pStyle w:val="Nagwek3"/>
      </w:pPr>
      <w:r w:rsidRPr="00FD5AA4">
        <w:t>Obudowa zabezpieczająca ekran komputera w obudowie na głębokość w stosunku do krawędzi o minimum 1mm.</w:t>
      </w:r>
    </w:p>
    <w:p w14:paraId="27279A71" w14:textId="77777777" w:rsidR="001A4729" w:rsidRPr="00FD5AA4" w:rsidRDefault="0013063F" w:rsidP="00E51B2E">
      <w:pPr>
        <w:pStyle w:val="Nagwek3"/>
      </w:pPr>
      <w:r w:rsidRPr="00FD5AA4">
        <w:t>Ekran komputera musi kończyć się minimum 5mm przed krawędziami bocznymi obudowy.</w:t>
      </w:r>
    </w:p>
    <w:p w14:paraId="05F4FD57" w14:textId="613D7EC8" w:rsidR="001A4729" w:rsidRPr="00FD5AA4" w:rsidRDefault="001A4729" w:rsidP="00E51B2E">
      <w:pPr>
        <w:pStyle w:val="Nagwek3"/>
      </w:pPr>
      <w:r w:rsidRPr="00FD5AA4">
        <w:t>Krawędzie boczne obudowy zabezpieczone materiałem pochłaniających uderzenia.</w:t>
      </w:r>
    </w:p>
    <w:p w14:paraId="363E4B9E" w14:textId="77777777" w:rsidR="00AE5285" w:rsidRPr="00FD5AA4" w:rsidRDefault="00AE5285" w:rsidP="00AE5285">
      <w:pPr>
        <w:pStyle w:val="Nagwek3"/>
      </w:pPr>
      <w:r w:rsidRPr="00FD5AA4">
        <w:t>Temperatura pracy urządzenia w zakresie minimalnym od  -20 stopni Celsjusza do +55 stopni Celsjusza.</w:t>
      </w:r>
    </w:p>
    <w:p w14:paraId="0EE7B9E1" w14:textId="77777777" w:rsidR="00AE5285" w:rsidRPr="00FD5AA4" w:rsidRDefault="00AE5285" w:rsidP="00AE5285">
      <w:pPr>
        <w:tabs>
          <w:tab w:val="left" w:pos="1500"/>
        </w:tabs>
        <w:spacing w:after="0" w:line="240" w:lineRule="auto"/>
        <w:ind w:left="720"/>
        <w:rPr>
          <w:rFonts w:ascii="Calibri" w:eastAsia="Times New Roman" w:hAnsi="Calibri" w:cstheme="majorBidi"/>
          <w:sz w:val="24"/>
          <w:szCs w:val="24"/>
        </w:rPr>
      </w:pPr>
      <w:r w:rsidRPr="00FD5AA4">
        <w:rPr>
          <w:rFonts w:eastAsia="Times New Roman" w:cstheme="majorBidi"/>
          <w:sz w:val="24"/>
          <w:szCs w:val="24"/>
        </w:rPr>
        <w:t xml:space="preserve"> </w:t>
      </w:r>
    </w:p>
    <w:p w14:paraId="6AD2992B" w14:textId="77777777" w:rsidR="00AE5285" w:rsidRPr="00FD5AA4" w:rsidRDefault="00AE5285" w:rsidP="00AE5285">
      <w:pPr>
        <w:pStyle w:val="Nagwek2"/>
      </w:pPr>
      <w:r w:rsidRPr="00FD5AA4">
        <w:t>Ekran</w:t>
      </w:r>
    </w:p>
    <w:p w14:paraId="2C4AFBCF" w14:textId="4B026CF6" w:rsidR="00AE5285" w:rsidRPr="00FD5AA4" w:rsidRDefault="000F71B7" w:rsidP="00E51B2E">
      <w:pPr>
        <w:pStyle w:val="Nagwek3"/>
      </w:pPr>
      <w:r w:rsidRPr="00FD5AA4">
        <w:t>Ekran o przekątnej wynosząca od 11 do 12 cali wykonany w technologii IPS (ang. In-</w:t>
      </w:r>
      <w:proofErr w:type="spellStart"/>
      <w:r w:rsidRPr="00FD5AA4">
        <w:t>Plane</w:t>
      </w:r>
      <w:proofErr w:type="spellEnd"/>
      <w:r w:rsidRPr="00FD5AA4">
        <w:t xml:space="preserve"> </w:t>
      </w:r>
      <w:proofErr w:type="spellStart"/>
      <w:r w:rsidRPr="00FD5AA4">
        <w:t>Switching</w:t>
      </w:r>
      <w:proofErr w:type="spellEnd"/>
      <w:r w:rsidRPr="00FD5AA4">
        <w:t xml:space="preserve">) lub PLS (ang. </w:t>
      </w:r>
      <w:proofErr w:type="spellStart"/>
      <w:r w:rsidRPr="00FD5AA4">
        <w:t>Plane</w:t>
      </w:r>
      <w:proofErr w:type="spellEnd"/>
      <w:r w:rsidRPr="00FD5AA4">
        <w:t xml:space="preserve"> to Line </w:t>
      </w:r>
      <w:proofErr w:type="spellStart"/>
      <w:r w:rsidRPr="00FD5AA4">
        <w:t>Switching</w:t>
      </w:r>
      <w:proofErr w:type="spellEnd"/>
      <w:r w:rsidRPr="00FD5AA4">
        <w:t xml:space="preserve">) lub WVA  ( ang. </w:t>
      </w:r>
      <w:proofErr w:type="spellStart"/>
      <w:r w:rsidRPr="00FD5AA4">
        <w:t>Wide</w:t>
      </w:r>
      <w:proofErr w:type="spellEnd"/>
      <w:r w:rsidRPr="00FD5AA4">
        <w:t xml:space="preserve"> </w:t>
      </w:r>
      <w:proofErr w:type="spellStart"/>
      <w:r w:rsidRPr="00FD5AA4">
        <w:t>Viewing</w:t>
      </w:r>
      <w:proofErr w:type="spellEnd"/>
      <w:r w:rsidRPr="00FD5AA4">
        <w:t xml:space="preserve"> </w:t>
      </w:r>
      <w:proofErr w:type="spellStart"/>
      <w:r w:rsidRPr="00FD5AA4">
        <w:t>Angle</w:t>
      </w:r>
      <w:proofErr w:type="spellEnd"/>
      <w:r w:rsidRPr="00FD5AA4">
        <w:t>).</w:t>
      </w:r>
    </w:p>
    <w:p w14:paraId="167BD5DC" w14:textId="77777777" w:rsidR="0061652A" w:rsidRPr="00FD5AA4" w:rsidRDefault="0061652A" w:rsidP="0061652A">
      <w:pPr>
        <w:pStyle w:val="Nagwek3"/>
      </w:pPr>
      <w:r w:rsidRPr="00FD5AA4">
        <w:t>Rozdzielczość ekranu minimum  1920x1080 .</w:t>
      </w:r>
    </w:p>
    <w:p w14:paraId="64C4E19D" w14:textId="4AD9393F" w:rsidR="00AE5285" w:rsidRPr="00FD5AA4" w:rsidRDefault="00AE5285" w:rsidP="00AE5285">
      <w:pPr>
        <w:pStyle w:val="Nagwek3"/>
      </w:pPr>
      <w:r w:rsidRPr="00FD5AA4">
        <w:t xml:space="preserve">Matryca podświetlana LED  o jasności minimum </w:t>
      </w:r>
      <w:r w:rsidR="00897188" w:rsidRPr="00FD5AA4">
        <w:t>8</w:t>
      </w:r>
      <w:r w:rsidRPr="00FD5AA4">
        <w:t>00 nitów.</w:t>
      </w:r>
    </w:p>
    <w:p w14:paraId="701027E9" w14:textId="77777777" w:rsidR="00AE5285" w:rsidRPr="00FD5AA4" w:rsidRDefault="00AE5285" w:rsidP="00AE5285">
      <w:pPr>
        <w:pStyle w:val="Nagwek3"/>
      </w:pPr>
      <w:r w:rsidRPr="00FD5AA4">
        <w:t>Regulacja podświetlenia matrycy z czujnikiem automatycznej regulacji jasności.</w:t>
      </w:r>
    </w:p>
    <w:p w14:paraId="36D81AB8" w14:textId="77777777" w:rsidR="00AE5285" w:rsidRPr="00FD5AA4" w:rsidRDefault="00AE5285" w:rsidP="00AE5285">
      <w:pPr>
        <w:pStyle w:val="Nagwek3"/>
      </w:pPr>
      <w:r w:rsidRPr="00FD5AA4">
        <w:t>Format matrycy 16:10 lub 16:9.</w:t>
      </w:r>
    </w:p>
    <w:p w14:paraId="1B85CF1A" w14:textId="77777777" w:rsidR="00AE5285" w:rsidRPr="00FD5AA4" w:rsidRDefault="00AE5285" w:rsidP="00AE5285">
      <w:pPr>
        <w:pStyle w:val="Nagwek3"/>
      </w:pPr>
      <w:r w:rsidRPr="00FD5AA4">
        <w:t>Ekran urządzenia zabezpieczony wzmocnionym szkłem, zabezpieczającym matrycę podczas pracy.</w:t>
      </w:r>
    </w:p>
    <w:p w14:paraId="7766CC25" w14:textId="06ABB653" w:rsidR="00AE5285" w:rsidRPr="00FD5AA4" w:rsidRDefault="00AE5285" w:rsidP="00AE5285">
      <w:pPr>
        <w:pStyle w:val="Nagwek3"/>
      </w:pPr>
      <w:bookmarkStart w:id="1" w:name="_Hlk72689086"/>
      <w:r w:rsidRPr="00FD5AA4">
        <w:t>Ekran dotykowy umożliwiający obsługę za pomocą dłoni  (</w:t>
      </w:r>
      <w:proofErr w:type="spellStart"/>
      <w:r w:rsidRPr="00FD5AA4">
        <w:t>wielodotyk</w:t>
      </w:r>
      <w:proofErr w:type="spellEnd"/>
      <w:r w:rsidRPr="00FD5AA4">
        <w:t>)</w:t>
      </w:r>
      <w:r w:rsidR="0061652A" w:rsidRPr="00FD5AA4">
        <w:t>.</w:t>
      </w:r>
    </w:p>
    <w:bookmarkEnd w:id="1"/>
    <w:p w14:paraId="3DB28E05" w14:textId="7D50A10F" w:rsidR="00AE5285" w:rsidRPr="00FD5AA4" w:rsidRDefault="00AE5285" w:rsidP="00AE5285">
      <w:pPr>
        <w:pStyle w:val="Nagwek3"/>
      </w:pPr>
      <w:r w:rsidRPr="00FD5AA4">
        <w:lastRenderedPageBreak/>
        <w:t>Ekran umożliwiający obsługę urządzenia w czasie deszczu oraz obsługę w rękawicach.</w:t>
      </w:r>
    </w:p>
    <w:p w14:paraId="193FC0B3" w14:textId="01634972" w:rsidR="006A2717" w:rsidRPr="00FD5AA4" w:rsidRDefault="006A2717" w:rsidP="006A2717">
      <w:pPr>
        <w:pStyle w:val="Nagwek3"/>
      </w:pPr>
      <w:r w:rsidRPr="00FD5AA4">
        <w:t>Minimum 4 przyciski umieszczone są z przodu obudowy, w tym przycisk zasilania, przycisk programowalny oraz przyciski zwiększenia i zmniejszenia głośności.</w:t>
      </w:r>
    </w:p>
    <w:p w14:paraId="05FF22EC" w14:textId="77777777" w:rsidR="00AE5285" w:rsidRPr="00FD5AA4" w:rsidRDefault="00AE5285" w:rsidP="00AE5285">
      <w:pPr>
        <w:pStyle w:val="Nagwek3"/>
        <w:numPr>
          <w:ilvl w:val="0"/>
          <w:numId w:val="0"/>
        </w:numPr>
        <w:ind w:left="720"/>
      </w:pPr>
      <w:r w:rsidRPr="00FD5AA4">
        <w:t xml:space="preserve"> </w:t>
      </w:r>
    </w:p>
    <w:p w14:paraId="27EB67B1" w14:textId="77777777" w:rsidR="00AE5285" w:rsidRPr="00FD5AA4" w:rsidRDefault="00AE5285" w:rsidP="00AE5285">
      <w:pPr>
        <w:pStyle w:val="Nagwek2"/>
      </w:pPr>
      <w:r w:rsidRPr="00FD5AA4">
        <w:t>Procesor</w:t>
      </w:r>
    </w:p>
    <w:p w14:paraId="0CF5AE5F" w14:textId="77777777" w:rsidR="00AE5285" w:rsidRPr="00FD5AA4" w:rsidRDefault="00AE5285" w:rsidP="00AE5285">
      <w:pPr>
        <w:pStyle w:val="Nagwek3"/>
      </w:pPr>
      <w:r w:rsidRPr="00FD5AA4">
        <w:t>Procesor 64-bitowy wykonany w technologii x86.</w:t>
      </w:r>
    </w:p>
    <w:p w14:paraId="1E6BFE81" w14:textId="47869B54" w:rsidR="005D53F4" w:rsidRPr="00FD5AA4" w:rsidRDefault="00AE5285" w:rsidP="00C3769A">
      <w:pPr>
        <w:pStyle w:val="Nagwek3"/>
      </w:pPr>
      <w:r w:rsidRPr="00FD5AA4">
        <w:t xml:space="preserve">Oferowany procesor musi osiągać uśredniony wynik wydajności CPU Mark na poziomie minimum </w:t>
      </w:r>
      <w:r w:rsidR="00C90B5B" w:rsidRPr="00FD5AA4">
        <w:t>5</w:t>
      </w:r>
      <w:r w:rsidRPr="00FD5AA4">
        <w:t xml:space="preserve">000 punktów w teście </w:t>
      </w:r>
      <w:proofErr w:type="spellStart"/>
      <w:r w:rsidRPr="00FD5AA4">
        <w:t>PassMark</w:t>
      </w:r>
      <w:proofErr w:type="spellEnd"/>
      <w:r w:rsidRPr="00FD5AA4">
        <w:t xml:space="preserve"> Performance Test</w:t>
      </w:r>
      <w:r w:rsidR="00C3769A" w:rsidRPr="00FD5AA4">
        <w:t>.</w:t>
      </w:r>
    </w:p>
    <w:p w14:paraId="1201C9D9" w14:textId="69A9459F" w:rsidR="00E844CD" w:rsidRPr="00FD5AA4" w:rsidRDefault="00E844CD" w:rsidP="00E844CD">
      <w:pPr>
        <w:pStyle w:val="Nagwek3"/>
      </w:pPr>
      <w:bookmarkStart w:id="2" w:name="_Hlk80355449"/>
      <w:r w:rsidRPr="00FD5AA4">
        <w:t>Wykaz przedmiotowych środków dowodowych potwierdzających zgodność oferowanych urządzeń z wymaganiami określonymi w opisie przedmiotu zamówienia został opisany w SWZ w pkt. VI. 5 „Wykaz przedmiotowych środków dowodowych potwierdzających zgodność oferowanych dostaw z wymaganiami określonymi w opisie przedmiotu zamówienia”.</w:t>
      </w:r>
      <w:bookmarkEnd w:id="2"/>
    </w:p>
    <w:p w14:paraId="54224DDE" w14:textId="77777777" w:rsidR="003C3DE0" w:rsidRPr="00FD5AA4" w:rsidRDefault="003C3DE0" w:rsidP="003C3DE0">
      <w:pPr>
        <w:ind w:left="708"/>
      </w:pPr>
    </w:p>
    <w:p w14:paraId="024C50B5" w14:textId="77777777" w:rsidR="00AE5285" w:rsidRPr="00FD5AA4" w:rsidRDefault="00AE5285" w:rsidP="00AE5285">
      <w:pPr>
        <w:pStyle w:val="Nagwek2"/>
      </w:pPr>
      <w:r w:rsidRPr="00FD5AA4">
        <w:t>Pamięć RAM</w:t>
      </w:r>
    </w:p>
    <w:p w14:paraId="44C0E75A" w14:textId="63589EF7" w:rsidR="00AE5285" w:rsidRPr="00FD5AA4" w:rsidRDefault="00AE5285" w:rsidP="00AE5285">
      <w:pPr>
        <w:pStyle w:val="Nagwek3"/>
      </w:pPr>
      <w:r w:rsidRPr="00FD5AA4">
        <w:t xml:space="preserve">Komputer wyposażony w minimum </w:t>
      </w:r>
      <w:r w:rsidR="00DF54DA" w:rsidRPr="00FD5AA4">
        <w:t>8</w:t>
      </w:r>
      <w:r w:rsidRPr="00FD5AA4">
        <w:t xml:space="preserve"> GB pamięci RAM.</w:t>
      </w:r>
    </w:p>
    <w:p w14:paraId="377838FF" w14:textId="77777777" w:rsidR="00AE5285" w:rsidRPr="00FD5AA4" w:rsidRDefault="00AE5285" w:rsidP="00AE5285"/>
    <w:p w14:paraId="1A2F5C31" w14:textId="77777777" w:rsidR="00AE5285" w:rsidRPr="00FD5AA4" w:rsidRDefault="00AE5285" w:rsidP="00AE5285">
      <w:pPr>
        <w:pStyle w:val="Nagwek2"/>
      </w:pPr>
      <w:r w:rsidRPr="00FD5AA4">
        <w:t>Dysk Twardy</w:t>
      </w:r>
    </w:p>
    <w:p w14:paraId="25F07734" w14:textId="77777777" w:rsidR="00AE5285" w:rsidRPr="00FD5AA4" w:rsidRDefault="00AE5285" w:rsidP="00AE5285">
      <w:pPr>
        <w:pStyle w:val="Nagwek3"/>
      </w:pPr>
      <w:r w:rsidRPr="00FD5AA4">
        <w:t>Dysk twardy wykonany w technologii półprzewodnikowej SSD.</w:t>
      </w:r>
    </w:p>
    <w:p w14:paraId="1519D099" w14:textId="68CB08DC" w:rsidR="00AE5285" w:rsidRPr="00FD5AA4" w:rsidRDefault="00AE5285" w:rsidP="00AE5285">
      <w:pPr>
        <w:pStyle w:val="Nagwek3"/>
      </w:pPr>
      <w:r w:rsidRPr="00FD5AA4">
        <w:t xml:space="preserve">Pojemność dysku twardego minimum </w:t>
      </w:r>
      <w:r w:rsidR="00DF54DA" w:rsidRPr="00FD5AA4">
        <w:t>256</w:t>
      </w:r>
      <w:r w:rsidRPr="00FD5AA4">
        <w:t xml:space="preserve"> GB.</w:t>
      </w:r>
    </w:p>
    <w:p w14:paraId="1A6434BB" w14:textId="77777777" w:rsidR="00AE5285" w:rsidRPr="00FD5AA4" w:rsidRDefault="00AE5285" w:rsidP="00AE5285">
      <w:pPr>
        <w:pStyle w:val="Nagwek3"/>
        <w:numPr>
          <w:ilvl w:val="0"/>
          <w:numId w:val="0"/>
        </w:numPr>
        <w:ind w:left="720"/>
      </w:pPr>
      <w:r w:rsidRPr="00FD5AA4">
        <w:t xml:space="preserve"> </w:t>
      </w:r>
    </w:p>
    <w:p w14:paraId="1147B7CA" w14:textId="77777777" w:rsidR="00AE5285" w:rsidRPr="00FD5AA4" w:rsidRDefault="00AE5285" w:rsidP="00AE5285">
      <w:pPr>
        <w:pStyle w:val="Nagwek2"/>
      </w:pPr>
      <w:r w:rsidRPr="00FD5AA4">
        <w:t>Multimedia</w:t>
      </w:r>
    </w:p>
    <w:p w14:paraId="0762694C" w14:textId="77777777" w:rsidR="00AE5285" w:rsidRPr="00FD5AA4" w:rsidRDefault="00AE5285" w:rsidP="00AE5285">
      <w:pPr>
        <w:pStyle w:val="Nagwek3"/>
      </w:pPr>
      <w:r w:rsidRPr="00FD5AA4">
        <w:t>Komputer wyposażony w kartę graficzną zintegrowaną z płytą główną lub zainstalowaną wewnątrz obudowy komputera.</w:t>
      </w:r>
    </w:p>
    <w:p w14:paraId="656E42D4" w14:textId="77777777" w:rsidR="00AE5285" w:rsidRPr="00FD5AA4" w:rsidRDefault="00AE5285" w:rsidP="00AE5285">
      <w:pPr>
        <w:pStyle w:val="Nagwek3"/>
      </w:pPr>
      <w:r w:rsidRPr="00FD5AA4">
        <w:t>Komputer wyposażony w kartę dźwiękową zintegrowaną z płytą główną lub zainstalowaną wewnątrz obudowy komputera.</w:t>
      </w:r>
    </w:p>
    <w:p w14:paraId="52069E06" w14:textId="35819EC8" w:rsidR="00AE5285" w:rsidRPr="00FD5AA4" w:rsidRDefault="00AE5285" w:rsidP="00AE5285">
      <w:pPr>
        <w:pStyle w:val="Nagwek3"/>
      </w:pPr>
      <w:bookmarkStart w:id="3" w:name="_Hlk497985179"/>
      <w:bookmarkEnd w:id="3"/>
      <w:r w:rsidRPr="00FD5AA4">
        <w:t xml:space="preserve">Wbudowane </w:t>
      </w:r>
      <w:r w:rsidR="00DF54DA" w:rsidRPr="00FD5AA4">
        <w:t>głośnik</w:t>
      </w:r>
      <w:r w:rsidRPr="00FD5AA4">
        <w:t>.</w:t>
      </w:r>
    </w:p>
    <w:p w14:paraId="62E9324E" w14:textId="77777777" w:rsidR="00AE5285" w:rsidRPr="00FD5AA4" w:rsidRDefault="00AE5285" w:rsidP="00AE5285">
      <w:pPr>
        <w:pStyle w:val="Nagwek3"/>
      </w:pPr>
      <w:r w:rsidRPr="00FD5AA4">
        <w:t>Wbudowana kamera z tyłu tabletu o rozdzielczości minimum 8MP.</w:t>
      </w:r>
    </w:p>
    <w:p w14:paraId="273BCA48" w14:textId="0F5204B3" w:rsidR="00AE5285" w:rsidRPr="00FD5AA4" w:rsidRDefault="00AE5285" w:rsidP="00AE5285">
      <w:pPr>
        <w:pStyle w:val="Nagwek3"/>
      </w:pPr>
      <w:r w:rsidRPr="00FD5AA4">
        <w:t>Wbudowana kamera z przodu tabletu o rozdzielczości minimum HD.</w:t>
      </w:r>
    </w:p>
    <w:p w14:paraId="3BCBEDDE" w14:textId="77777777" w:rsidR="00AE5285" w:rsidRPr="00FD5AA4" w:rsidRDefault="00AE5285" w:rsidP="00AE5285">
      <w:pPr>
        <w:pStyle w:val="Nagwek2"/>
        <w:numPr>
          <w:ilvl w:val="0"/>
          <w:numId w:val="0"/>
        </w:numPr>
        <w:ind w:left="576"/>
      </w:pPr>
    </w:p>
    <w:p w14:paraId="197142F4" w14:textId="77777777" w:rsidR="00AE5285" w:rsidRPr="00FD5AA4" w:rsidRDefault="00AE5285" w:rsidP="00AE5285">
      <w:pPr>
        <w:pStyle w:val="Nagwek2"/>
      </w:pPr>
      <w:r w:rsidRPr="00FD5AA4">
        <w:t>Moduły sieciowe i lokalizacyjne</w:t>
      </w:r>
    </w:p>
    <w:p w14:paraId="2922544C" w14:textId="77777777" w:rsidR="00AE5285" w:rsidRPr="00FD5AA4" w:rsidRDefault="00AE5285" w:rsidP="00AE5285">
      <w:pPr>
        <w:pStyle w:val="Nagwek3"/>
      </w:pPr>
      <w:r w:rsidRPr="00FD5AA4">
        <w:t xml:space="preserve">Komputer wyposażony w interfejs sieci bezprzewodowej </w:t>
      </w:r>
      <w:proofErr w:type="spellStart"/>
      <w:r w:rsidRPr="00FD5AA4">
        <w:t>WiFi</w:t>
      </w:r>
      <w:proofErr w:type="spellEnd"/>
      <w:r w:rsidRPr="00FD5AA4">
        <w:t xml:space="preserve"> umożliwiający obsługę standardu co najmniej IEEE 802.11 b/g/n/ac.</w:t>
      </w:r>
    </w:p>
    <w:p w14:paraId="2508B04B" w14:textId="77777777" w:rsidR="00AE5285" w:rsidRPr="00FD5AA4" w:rsidRDefault="00AE5285" w:rsidP="00AE5285">
      <w:pPr>
        <w:pStyle w:val="Nagwek3"/>
      </w:pPr>
      <w:r w:rsidRPr="00FD5AA4">
        <w:t>Komputer wyposażony w interfejs Bluetooth 4.1.</w:t>
      </w:r>
    </w:p>
    <w:p w14:paraId="595FE810" w14:textId="0C7469F1" w:rsidR="00AE5285" w:rsidRPr="00FD5AA4" w:rsidRDefault="00AE5285" w:rsidP="00AE5285">
      <w:pPr>
        <w:pStyle w:val="Nagwek3"/>
      </w:pPr>
      <w:r w:rsidRPr="00FD5AA4">
        <w:t xml:space="preserve">Komputer wyposażony w wbudowany modem </w:t>
      </w:r>
      <w:r w:rsidR="00B747D1" w:rsidRPr="00FD5AA4">
        <w:t>4</w:t>
      </w:r>
      <w:r w:rsidRPr="00FD5AA4">
        <w:t>G</w:t>
      </w:r>
      <w:r w:rsidR="00B747D1" w:rsidRPr="00FD5AA4">
        <w:t xml:space="preserve"> </w:t>
      </w:r>
      <w:r w:rsidRPr="00FD5AA4">
        <w:t>LTE oraz minimum jeden port dla kart SIM. Bez blokady sim-lock, umożliwiający współpracę z wszystkimi polskimi sieciami telefonii komórkowej</w:t>
      </w:r>
      <w:r w:rsidR="00F71B58" w:rsidRPr="00FD5AA4">
        <w:t>.</w:t>
      </w:r>
    </w:p>
    <w:p w14:paraId="4F569E34" w14:textId="77777777" w:rsidR="00AE5285" w:rsidRPr="00FD5AA4" w:rsidRDefault="00AE5285" w:rsidP="00AE5285">
      <w:pPr>
        <w:pStyle w:val="Nagwek3"/>
      </w:pPr>
      <w:r w:rsidRPr="00FD5AA4">
        <w:t>Komputer wyposażony w wbudowany odbiornik GPS.</w:t>
      </w:r>
    </w:p>
    <w:p w14:paraId="49001C6A" w14:textId="77777777" w:rsidR="00AE5285" w:rsidRPr="00FD5AA4" w:rsidRDefault="00AE5285" w:rsidP="00AE5285">
      <w:pPr>
        <w:pStyle w:val="Nagwek3"/>
      </w:pPr>
      <w:r w:rsidRPr="00FD5AA4">
        <w:t xml:space="preserve">Karty sieciowe zintegrowane z płytą główną lub zainstalowane wewnątrz obudowy </w:t>
      </w:r>
      <w:r w:rsidRPr="00FD5AA4">
        <w:lastRenderedPageBreak/>
        <w:t>komputera.</w:t>
      </w:r>
    </w:p>
    <w:p w14:paraId="244EDB16" w14:textId="77777777" w:rsidR="00AE5285" w:rsidRPr="00FD5AA4" w:rsidRDefault="00AE5285" w:rsidP="00AE5285"/>
    <w:p w14:paraId="0037A6E6" w14:textId="77777777" w:rsidR="00AE5285" w:rsidRPr="00FD5AA4" w:rsidRDefault="00AE5285" w:rsidP="00AE5285">
      <w:pPr>
        <w:pStyle w:val="Nagwek2"/>
      </w:pPr>
      <w:r w:rsidRPr="00FD5AA4">
        <w:t>Złącza zewnętrzne</w:t>
      </w:r>
    </w:p>
    <w:p w14:paraId="16D4D974" w14:textId="77777777" w:rsidR="00AE5285" w:rsidRPr="00FD5AA4" w:rsidRDefault="00AE5285" w:rsidP="00AE5285">
      <w:pPr>
        <w:pStyle w:val="Nagwek3"/>
      </w:pPr>
      <w:r w:rsidRPr="00FD5AA4">
        <w:t>Minimum jedno wyjście słuchawkowe.</w:t>
      </w:r>
    </w:p>
    <w:p w14:paraId="7EA6F481" w14:textId="77777777" w:rsidR="00AE5285" w:rsidRPr="00FD5AA4" w:rsidRDefault="00AE5285" w:rsidP="00AE5285">
      <w:pPr>
        <w:pStyle w:val="Nagwek3"/>
      </w:pPr>
      <w:r w:rsidRPr="00FD5AA4">
        <w:t>Złącze zasilania.</w:t>
      </w:r>
    </w:p>
    <w:p w14:paraId="32545B32" w14:textId="11AF56C4" w:rsidR="00AE5285" w:rsidRPr="00FD5AA4" w:rsidRDefault="00AE5285" w:rsidP="00B747D1">
      <w:pPr>
        <w:pStyle w:val="Nagwek3"/>
      </w:pPr>
      <w:r w:rsidRPr="00FD5AA4">
        <w:t>Złącze stacji dokującej.</w:t>
      </w:r>
    </w:p>
    <w:p w14:paraId="0EA06A9B" w14:textId="77777777" w:rsidR="00B747D1" w:rsidRPr="00FD5AA4" w:rsidRDefault="00B747D1" w:rsidP="00B747D1"/>
    <w:p w14:paraId="693B4C2E" w14:textId="77777777" w:rsidR="00AE5285" w:rsidRPr="00FD5AA4" w:rsidRDefault="00AE5285" w:rsidP="00AE5285">
      <w:pPr>
        <w:pStyle w:val="Nagwek2"/>
      </w:pPr>
      <w:r w:rsidRPr="00FD5AA4">
        <w:t>System operacyjny</w:t>
      </w:r>
    </w:p>
    <w:p w14:paraId="22E65FB9" w14:textId="77777777" w:rsidR="00AE5285" w:rsidRPr="00FD5AA4" w:rsidRDefault="00AE5285" w:rsidP="00AE5285">
      <w:pPr>
        <w:pStyle w:val="Nagwek3"/>
      </w:pPr>
      <w:r w:rsidRPr="00FD5AA4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7AF2FBF8" w14:textId="77777777" w:rsidR="00AE5285" w:rsidRPr="00FD5AA4" w:rsidRDefault="00AE5285" w:rsidP="00AE5285">
      <w:pPr>
        <w:pStyle w:val="Nagwek3"/>
      </w:pPr>
      <w:r w:rsidRPr="00FD5AA4">
        <w:t xml:space="preserve">System operacyjny zapewniający prawidłową prace zestawu komputerowego, kompatybilny z wszystkimi komponentami i technologiami zastosowanymi w powyższym zestawie komputerowym. </w:t>
      </w:r>
    </w:p>
    <w:p w14:paraId="5C570800" w14:textId="77777777" w:rsidR="00BB4517" w:rsidRPr="00FD5AA4" w:rsidRDefault="00BB4517" w:rsidP="00BB4517">
      <w:pPr>
        <w:pStyle w:val="Nagwek3"/>
      </w:pPr>
      <w:r w:rsidRPr="00FD5AA4">
        <w:t>System operacyjny musi umożliwiać instalacje, uruchomienie i poprawne działanie aplikacji mobilnej klienckiej Systemu Wspomagania Dowodzenia Państwowego Ratownictwa Medycznego (SWD PRM).</w:t>
      </w:r>
    </w:p>
    <w:p w14:paraId="640D8915" w14:textId="79F76D23" w:rsidR="00BB4517" w:rsidRPr="00FD5AA4" w:rsidRDefault="00BB4517" w:rsidP="00BB4517">
      <w:pPr>
        <w:pStyle w:val="Nagwek3"/>
        <w:widowControl/>
      </w:pPr>
      <w:r w:rsidRPr="00FD5AA4">
        <w:t>Dostarczony system musi spełniać wymagania określone w załączniku numer A1</w:t>
      </w:r>
      <w:r w:rsidR="00694C5F" w:rsidRPr="00FD5AA4">
        <w:t>6</w:t>
      </w:r>
      <w:r w:rsidRPr="00FD5AA4">
        <w:t xml:space="preserve"> do Opisu Przedmiotu Zamówienia. </w:t>
      </w:r>
    </w:p>
    <w:p w14:paraId="1D33C67F" w14:textId="77777777" w:rsidR="00AE5285" w:rsidRPr="00FD5AA4" w:rsidRDefault="00AE5285" w:rsidP="00AE5285">
      <w:pPr>
        <w:pStyle w:val="Nagwek4"/>
        <w:numPr>
          <w:ilvl w:val="0"/>
          <w:numId w:val="0"/>
        </w:numPr>
        <w:rPr>
          <w:rFonts w:eastAsia="Times New Roman"/>
        </w:rPr>
      </w:pPr>
    </w:p>
    <w:p w14:paraId="6652C303" w14:textId="77777777" w:rsidR="00AE5285" w:rsidRPr="00FD5AA4" w:rsidRDefault="00AE5285" w:rsidP="00AE5285">
      <w:pPr>
        <w:pStyle w:val="Nagwek2"/>
      </w:pPr>
      <w:r w:rsidRPr="00FD5AA4">
        <w:t>Wsparcie techniczne</w:t>
      </w:r>
    </w:p>
    <w:p w14:paraId="0AC65CC2" w14:textId="4AAC60DE" w:rsidR="00AE5285" w:rsidRPr="00FD5AA4" w:rsidRDefault="00AE5285" w:rsidP="00097235">
      <w:pPr>
        <w:pStyle w:val="Nagwek3"/>
      </w:pPr>
      <w:bookmarkStart w:id="4" w:name="_Hlk25830263"/>
      <w:bookmarkEnd w:id="4"/>
      <w:r w:rsidRPr="00FD5AA4">
        <w:t>Sterowniki dostarczane przez producenta powinny być zgodne z zainstalowanym systemem operacyjnym.</w:t>
      </w:r>
    </w:p>
    <w:p w14:paraId="520D1497" w14:textId="77777777" w:rsidR="00097235" w:rsidRPr="00FD5AA4" w:rsidRDefault="00097235" w:rsidP="00097235"/>
    <w:p w14:paraId="76E13ADE" w14:textId="77777777" w:rsidR="00AE5285" w:rsidRPr="00FD5AA4" w:rsidRDefault="00AE5285" w:rsidP="00AE5285">
      <w:pPr>
        <w:pStyle w:val="Nagwek2"/>
      </w:pPr>
      <w:r w:rsidRPr="00FD5AA4">
        <w:t>Zasilanie</w:t>
      </w:r>
    </w:p>
    <w:p w14:paraId="399C3FEC" w14:textId="77777777" w:rsidR="00AE5285" w:rsidRPr="00FD5AA4" w:rsidRDefault="00AE5285" w:rsidP="00AE5285">
      <w:pPr>
        <w:pStyle w:val="Nagwek3"/>
      </w:pPr>
      <w:r w:rsidRPr="00FD5AA4">
        <w:t xml:space="preserve">Ładowarka sieciowa przystosowany do napięcia zmiennego 230V i częstotliwości 50 </w:t>
      </w:r>
      <w:proofErr w:type="spellStart"/>
      <w:r w:rsidRPr="00FD5AA4">
        <w:t>Hz</w:t>
      </w:r>
      <w:proofErr w:type="spellEnd"/>
      <w:r w:rsidRPr="00FD5AA4">
        <w:t xml:space="preserve">. </w:t>
      </w:r>
    </w:p>
    <w:p w14:paraId="03E8B9C6" w14:textId="122B8A38" w:rsidR="00691727" w:rsidRPr="00FD5AA4" w:rsidRDefault="00DF54DA" w:rsidP="00DF54DA">
      <w:pPr>
        <w:pStyle w:val="Nagwek3"/>
      </w:pPr>
      <w:r w:rsidRPr="00FD5AA4">
        <w:t xml:space="preserve">Komputer wyposażony w dwie baterie umożliwiające pracę bez zasilania (na baterii) przez co najmniej 8 godzin przy </w:t>
      </w:r>
      <w:r w:rsidR="00691727" w:rsidRPr="00FD5AA4">
        <w:t xml:space="preserve">typowym użytkowaniu </w:t>
      </w:r>
      <w:r w:rsidRPr="00FD5AA4">
        <w:t xml:space="preserve">i jasności ekranu 60 cd/m2. </w:t>
      </w:r>
    </w:p>
    <w:p w14:paraId="672C0103" w14:textId="6F7F5B91" w:rsidR="00DF54DA" w:rsidRPr="00FD5AA4" w:rsidRDefault="00DF54DA" w:rsidP="00DF54DA">
      <w:pPr>
        <w:pStyle w:val="Nagwek3"/>
      </w:pPr>
      <w:r w:rsidRPr="00FD5AA4">
        <w:t xml:space="preserve">Wyjęcie jednej baterii nie może spowodować przerwy w ciągłości pracy urządzenia. </w:t>
      </w:r>
    </w:p>
    <w:p w14:paraId="3C31FD5E" w14:textId="77777777" w:rsidR="00AE5285" w:rsidRPr="00FD5AA4" w:rsidRDefault="00AE5285" w:rsidP="00AE5285">
      <w:pPr>
        <w:pStyle w:val="Nagwek3"/>
      </w:pPr>
      <w:r w:rsidRPr="00FD5AA4">
        <w:t>Możliwość wymiany baterii przez użytkownika bez użycia narzędzi.</w:t>
      </w:r>
    </w:p>
    <w:p w14:paraId="64D1C9B3" w14:textId="77777777" w:rsidR="00AE5285" w:rsidRPr="00FD5AA4" w:rsidRDefault="00AE5285" w:rsidP="00AE5285">
      <w:pPr>
        <w:pStyle w:val="Nagwek3"/>
      </w:pPr>
      <w:r w:rsidRPr="00FD5AA4">
        <w:t>Możliwość ładowania baterii przy włączonym komputerze.</w:t>
      </w:r>
      <w:bookmarkStart w:id="5" w:name="_Hlk25830328"/>
      <w:bookmarkEnd w:id="5"/>
      <w:r w:rsidRPr="00FD5AA4">
        <w:t xml:space="preserve"> </w:t>
      </w:r>
    </w:p>
    <w:p w14:paraId="5F33CDF7" w14:textId="77777777" w:rsidR="00AE5285" w:rsidRPr="00FD5AA4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617152D2" w14:textId="77777777" w:rsidR="00AE5285" w:rsidRPr="00FD5AA4" w:rsidRDefault="00AE5285" w:rsidP="00AE5285">
      <w:pPr>
        <w:pStyle w:val="Nagwek2"/>
      </w:pPr>
      <w:r w:rsidRPr="00FD5AA4">
        <w:t>Stacja dokująca</w:t>
      </w:r>
    </w:p>
    <w:p w14:paraId="5383372D" w14:textId="77777777" w:rsidR="00AE5285" w:rsidRPr="00FD5AA4" w:rsidRDefault="00AE5285" w:rsidP="00AE5285">
      <w:pPr>
        <w:pStyle w:val="Nagwek3"/>
      </w:pPr>
      <w:r w:rsidRPr="00FD5AA4">
        <w:t>Stacja dokująca przeznaczona do montażu tabletu w pojeździe, dedykowana przez producenta komputera.</w:t>
      </w:r>
    </w:p>
    <w:p w14:paraId="56745250" w14:textId="006D3F3D" w:rsidR="00AE5285" w:rsidRPr="00FD5AA4" w:rsidRDefault="00AE5285" w:rsidP="00DF54DA">
      <w:pPr>
        <w:pStyle w:val="Nagwek3"/>
      </w:pPr>
      <w:r w:rsidRPr="00FD5AA4">
        <w:t>Stacja dokująca musi zapewnić ładowanie komputera.</w:t>
      </w:r>
    </w:p>
    <w:p w14:paraId="7A1FC01A" w14:textId="038B802E" w:rsidR="00DF54DA" w:rsidRPr="00FD5AA4" w:rsidRDefault="00DF54DA" w:rsidP="00D079E5">
      <w:pPr>
        <w:pStyle w:val="Nagwek3"/>
      </w:pPr>
      <w:r w:rsidRPr="00FD5AA4">
        <w:t xml:space="preserve">Stacja dokująca musi posiadać zacisk, blokadę zabezpieczającą tablet przed </w:t>
      </w:r>
      <w:r w:rsidRPr="00FD5AA4">
        <w:lastRenderedPageBreak/>
        <w:t>wypadnięciem.</w:t>
      </w:r>
    </w:p>
    <w:p w14:paraId="4786A998" w14:textId="77777777" w:rsidR="00AE5285" w:rsidRPr="00FD5AA4" w:rsidRDefault="00AE5285" w:rsidP="00AE5285">
      <w:pPr>
        <w:pStyle w:val="Nagwek3"/>
      </w:pPr>
      <w:r w:rsidRPr="00FD5AA4">
        <w:t>Stacja dokująca wyposażona w dedykowaną przez producenta komputera ładowarkę samochodową 12V.</w:t>
      </w:r>
    </w:p>
    <w:p w14:paraId="5A7C2FA2" w14:textId="05738CD3" w:rsidR="00AE5285" w:rsidRPr="00FD5AA4" w:rsidRDefault="00AE5285" w:rsidP="00AB7CFB">
      <w:pPr>
        <w:pStyle w:val="Nagwek3"/>
      </w:pPr>
      <w:r w:rsidRPr="00FD5AA4">
        <w:t xml:space="preserve">Stacja dokująca wyposażona w </w:t>
      </w:r>
      <w:r w:rsidR="00DF54DA" w:rsidRPr="00FD5AA4">
        <w:t xml:space="preserve">złącze </w:t>
      </w:r>
      <w:r w:rsidRPr="00FD5AA4">
        <w:t>zasilania.</w:t>
      </w:r>
    </w:p>
    <w:p w14:paraId="693C3317" w14:textId="77777777" w:rsidR="00AE5285" w:rsidRPr="00FD5AA4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4580E002" w14:textId="77777777" w:rsidR="00AE5285" w:rsidRPr="00FD5AA4" w:rsidRDefault="00AE5285" w:rsidP="00AE5285">
      <w:pPr>
        <w:pStyle w:val="Nagwek2"/>
      </w:pPr>
      <w:r w:rsidRPr="00FD5AA4">
        <w:t>Wyposażenie</w:t>
      </w:r>
    </w:p>
    <w:p w14:paraId="7C1E80B8" w14:textId="77777777" w:rsidR="00AE5285" w:rsidRPr="00FD5AA4" w:rsidRDefault="00AE5285" w:rsidP="00AE5285">
      <w:pPr>
        <w:pStyle w:val="Nagwek3"/>
      </w:pPr>
      <w:r w:rsidRPr="00FD5AA4">
        <w:t xml:space="preserve">Ładowarka sieciowa przystosowany do napięcia zmiennego 230V i częstotliwości 50 </w:t>
      </w:r>
      <w:proofErr w:type="spellStart"/>
      <w:r w:rsidRPr="00FD5AA4">
        <w:t>Hz</w:t>
      </w:r>
      <w:proofErr w:type="spellEnd"/>
      <w:r w:rsidRPr="00FD5AA4">
        <w:t xml:space="preserve">. </w:t>
      </w:r>
    </w:p>
    <w:p w14:paraId="1874D078" w14:textId="409B1ACA" w:rsidR="00DF54DA" w:rsidRPr="00FD5AA4" w:rsidRDefault="00DF54DA" w:rsidP="00DF54DA">
      <w:pPr>
        <w:pStyle w:val="Nagwek3"/>
      </w:pPr>
      <w:bookmarkStart w:id="6" w:name="_Hlk72867476"/>
      <w:r w:rsidRPr="00FD5AA4">
        <w:t>Pasek do przenoszenia komputera w formie uchwytu do ręki oraz naramienny, przystosowany do montażu do obudowy.</w:t>
      </w:r>
    </w:p>
    <w:bookmarkEnd w:id="6"/>
    <w:p w14:paraId="74DFFE3F" w14:textId="77777777" w:rsidR="00AE5285" w:rsidRPr="00FD5AA4" w:rsidRDefault="00AE5285" w:rsidP="00AE5285">
      <w:pPr>
        <w:pStyle w:val="Nagwek3"/>
      </w:pPr>
      <w:r w:rsidRPr="00FD5AA4">
        <w:t>Stacja dokująca przeznaczona do montażu tabletu w pojeździe, dedykowana przez producenta komputera wraz z ładowarką samochodową.</w:t>
      </w:r>
    </w:p>
    <w:p w14:paraId="5029B49E" w14:textId="77777777" w:rsidR="00AE5285" w:rsidRPr="00FD5AA4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6B02E371" w14:textId="77777777" w:rsidR="00AE5285" w:rsidRPr="00FD5AA4" w:rsidRDefault="00AE5285" w:rsidP="00AE5285">
      <w:pPr>
        <w:pStyle w:val="Nagwek2"/>
      </w:pPr>
      <w:r w:rsidRPr="00FD5AA4">
        <w:t>Inne</w:t>
      </w:r>
    </w:p>
    <w:p w14:paraId="68DC6248" w14:textId="3A2F5553" w:rsidR="00AE5285" w:rsidRPr="00FD5AA4" w:rsidRDefault="00AE5285" w:rsidP="00AE5285">
      <w:pPr>
        <w:pStyle w:val="Nagwek3"/>
      </w:pPr>
      <w:r w:rsidRPr="00FD5AA4">
        <w:t xml:space="preserve">Waga </w:t>
      </w:r>
      <w:proofErr w:type="spellStart"/>
      <w:r w:rsidR="00B747D1" w:rsidRPr="00FD5AA4">
        <w:t>tableta</w:t>
      </w:r>
      <w:proofErr w:type="spellEnd"/>
      <w:r w:rsidRPr="00FD5AA4">
        <w:t xml:space="preserve"> z baterią nie może przekraczać 1.5 kg.</w:t>
      </w:r>
    </w:p>
    <w:p w14:paraId="17787661" w14:textId="77777777" w:rsidR="00D0130D" w:rsidRPr="00D0130D" w:rsidRDefault="00D0130D" w:rsidP="00AE5285">
      <w:pPr>
        <w:pStyle w:val="Nagwek1"/>
        <w:numPr>
          <w:ilvl w:val="0"/>
          <w:numId w:val="0"/>
        </w:numPr>
        <w:spacing w:line="360" w:lineRule="auto"/>
        <w:ind w:left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43D6" w14:textId="77777777" w:rsidR="003C7F44" w:rsidRDefault="003C7F44" w:rsidP="00CC297B">
      <w:pPr>
        <w:spacing w:after="0" w:line="240" w:lineRule="auto"/>
      </w:pPr>
      <w:r>
        <w:separator/>
      </w:r>
    </w:p>
  </w:endnote>
  <w:endnote w:type="continuationSeparator" w:id="0">
    <w:p w14:paraId="1BF6ABB4" w14:textId="77777777" w:rsidR="003C7F44" w:rsidRDefault="003C7F44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18F2" w14:textId="77777777" w:rsidR="003C7F44" w:rsidRDefault="003C7F44" w:rsidP="00CC297B">
      <w:pPr>
        <w:spacing w:after="0" w:line="240" w:lineRule="auto"/>
      </w:pPr>
      <w:r>
        <w:separator/>
      </w:r>
    </w:p>
  </w:footnote>
  <w:footnote w:type="continuationSeparator" w:id="0">
    <w:p w14:paraId="103D1260" w14:textId="77777777" w:rsidR="003C7F44" w:rsidRDefault="003C7F44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2651E"/>
    <w:rsid w:val="0003424D"/>
    <w:rsid w:val="00082645"/>
    <w:rsid w:val="0008357F"/>
    <w:rsid w:val="00097235"/>
    <w:rsid w:val="000B2559"/>
    <w:rsid w:val="000D71AA"/>
    <w:rsid w:val="000F55F2"/>
    <w:rsid w:val="000F71B7"/>
    <w:rsid w:val="00121BB9"/>
    <w:rsid w:val="0013063F"/>
    <w:rsid w:val="00140957"/>
    <w:rsid w:val="00163D8A"/>
    <w:rsid w:val="00191700"/>
    <w:rsid w:val="001951D2"/>
    <w:rsid w:val="001A3EDB"/>
    <w:rsid w:val="001A4729"/>
    <w:rsid w:val="001C4428"/>
    <w:rsid w:val="00200B5E"/>
    <w:rsid w:val="00206C93"/>
    <w:rsid w:val="00213F47"/>
    <w:rsid w:val="00223488"/>
    <w:rsid w:val="002262A8"/>
    <w:rsid w:val="00227B68"/>
    <w:rsid w:val="00246ECB"/>
    <w:rsid w:val="00281763"/>
    <w:rsid w:val="002A79F5"/>
    <w:rsid w:val="002B2503"/>
    <w:rsid w:val="00315DC5"/>
    <w:rsid w:val="003331BE"/>
    <w:rsid w:val="003344B4"/>
    <w:rsid w:val="00344613"/>
    <w:rsid w:val="0036743D"/>
    <w:rsid w:val="0039629E"/>
    <w:rsid w:val="003A2C3B"/>
    <w:rsid w:val="003A55B3"/>
    <w:rsid w:val="003A5AAF"/>
    <w:rsid w:val="003C2523"/>
    <w:rsid w:val="003C3DE0"/>
    <w:rsid w:val="003C7F44"/>
    <w:rsid w:val="003D45F2"/>
    <w:rsid w:val="003E3DB5"/>
    <w:rsid w:val="003F24FD"/>
    <w:rsid w:val="003F3EA6"/>
    <w:rsid w:val="003F5E41"/>
    <w:rsid w:val="003F6C45"/>
    <w:rsid w:val="004115B6"/>
    <w:rsid w:val="004118B9"/>
    <w:rsid w:val="004231EC"/>
    <w:rsid w:val="0043632C"/>
    <w:rsid w:val="00457D68"/>
    <w:rsid w:val="004C47AA"/>
    <w:rsid w:val="004C57B4"/>
    <w:rsid w:val="004C6BDD"/>
    <w:rsid w:val="004D658A"/>
    <w:rsid w:val="004E2F9D"/>
    <w:rsid w:val="004E4AF7"/>
    <w:rsid w:val="004E7C24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94755"/>
    <w:rsid w:val="00596EDE"/>
    <w:rsid w:val="005D53F4"/>
    <w:rsid w:val="005E0C0C"/>
    <w:rsid w:val="005E2861"/>
    <w:rsid w:val="005E4683"/>
    <w:rsid w:val="005F43FD"/>
    <w:rsid w:val="005F458C"/>
    <w:rsid w:val="005F55C8"/>
    <w:rsid w:val="0060142F"/>
    <w:rsid w:val="0061652A"/>
    <w:rsid w:val="00617B62"/>
    <w:rsid w:val="006521F8"/>
    <w:rsid w:val="00654216"/>
    <w:rsid w:val="00666139"/>
    <w:rsid w:val="00691727"/>
    <w:rsid w:val="00694C5F"/>
    <w:rsid w:val="006A2717"/>
    <w:rsid w:val="006C01ED"/>
    <w:rsid w:val="006C4318"/>
    <w:rsid w:val="006F202E"/>
    <w:rsid w:val="006F44AD"/>
    <w:rsid w:val="006F716E"/>
    <w:rsid w:val="00717A62"/>
    <w:rsid w:val="00744218"/>
    <w:rsid w:val="00756945"/>
    <w:rsid w:val="00763176"/>
    <w:rsid w:val="007657C4"/>
    <w:rsid w:val="007769A2"/>
    <w:rsid w:val="00790E24"/>
    <w:rsid w:val="007A50BD"/>
    <w:rsid w:val="007A6888"/>
    <w:rsid w:val="007C22D2"/>
    <w:rsid w:val="007C3537"/>
    <w:rsid w:val="007F0CD6"/>
    <w:rsid w:val="007F0E8A"/>
    <w:rsid w:val="00824FFB"/>
    <w:rsid w:val="00830EC4"/>
    <w:rsid w:val="00840F4C"/>
    <w:rsid w:val="00843409"/>
    <w:rsid w:val="008476F9"/>
    <w:rsid w:val="00880157"/>
    <w:rsid w:val="00894A46"/>
    <w:rsid w:val="00897188"/>
    <w:rsid w:val="008B2DFD"/>
    <w:rsid w:val="008D0845"/>
    <w:rsid w:val="008E2611"/>
    <w:rsid w:val="009072F5"/>
    <w:rsid w:val="00912EEF"/>
    <w:rsid w:val="00920F86"/>
    <w:rsid w:val="009705A0"/>
    <w:rsid w:val="00975DD0"/>
    <w:rsid w:val="00980F09"/>
    <w:rsid w:val="00995614"/>
    <w:rsid w:val="009D0BB3"/>
    <w:rsid w:val="00A02476"/>
    <w:rsid w:val="00A3091E"/>
    <w:rsid w:val="00A46A84"/>
    <w:rsid w:val="00A50CAA"/>
    <w:rsid w:val="00A828BA"/>
    <w:rsid w:val="00AB6207"/>
    <w:rsid w:val="00AD3CD7"/>
    <w:rsid w:val="00AE5285"/>
    <w:rsid w:val="00AF3E65"/>
    <w:rsid w:val="00AF4F69"/>
    <w:rsid w:val="00B5433E"/>
    <w:rsid w:val="00B622BA"/>
    <w:rsid w:val="00B747D1"/>
    <w:rsid w:val="00B75820"/>
    <w:rsid w:val="00B75F33"/>
    <w:rsid w:val="00B86810"/>
    <w:rsid w:val="00BA3D20"/>
    <w:rsid w:val="00BA4CB8"/>
    <w:rsid w:val="00BB4517"/>
    <w:rsid w:val="00BC36FC"/>
    <w:rsid w:val="00C3769A"/>
    <w:rsid w:val="00C406F1"/>
    <w:rsid w:val="00C415CF"/>
    <w:rsid w:val="00C6561A"/>
    <w:rsid w:val="00C742B5"/>
    <w:rsid w:val="00C8179F"/>
    <w:rsid w:val="00C90B5B"/>
    <w:rsid w:val="00C974D7"/>
    <w:rsid w:val="00CC297B"/>
    <w:rsid w:val="00CD26DE"/>
    <w:rsid w:val="00CF6911"/>
    <w:rsid w:val="00D0130D"/>
    <w:rsid w:val="00D02E35"/>
    <w:rsid w:val="00D03894"/>
    <w:rsid w:val="00D4367A"/>
    <w:rsid w:val="00D54577"/>
    <w:rsid w:val="00D57207"/>
    <w:rsid w:val="00D64B00"/>
    <w:rsid w:val="00D6652A"/>
    <w:rsid w:val="00D70171"/>
    <w:rsid w:val="00D73B53"/>
    <w:rsid w:val="00DA1502"/>
    <w:rsid w:val="00DD1641"/>
    <w:rsid w:val="00DD411E"/>
    <w:rsid w:val="00DF2649"/>
    <w:rsid w:val="00DF54DA"/>
    <w:rsid w:val="00E04C5B"/>
    <w:rsid w:val="00E2695A"/>
    <w:rsid w:val="00E273E7"/>
    <w:rsid w:val="00E51B2E"/>
    <w:rsid w:val="00E5350F"/>
    <w:rsid w:val="00E844CD"/>
    <w:rsid w:val="00EA7AFA"/>
    <w:rsid w:val="00EB2C96"/>
    <w:rsid w:val="00EC098F"/>
    <w:rsid w:val="00ED5A5A"/>
    <w:rsid w:val="00EE0DB2"/>
    <w:rsid w:val="00EF10D8"/>
    <w:rsid w:val="00EF3151"/>
    <w:rsid w:val="00F07471"/>
    <w:rsid w:val="00F27AF4"/>
    <w:rsid w:val="00F33F59"/>
    <w:rsid w:val="00F341DF"/>
    <w:rsid w:val="00F35568"/>
    <w:rsid w:val="00F377F8"/>
    <w:rsid w:val="00F63BD1"/>
    <w:rsid w:val="00F66A7C"/>
    <w:rsid w:val="00F71B58"/>
    <w:rsid w:val="00F9075C"/>
    <w:rsid w:val="00FB553E"/>
    <w:rsid w:val="00FB7826"/>
    <w:rsid w:val="00FD5AA4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customStyle="1" w:styleId="dyszka2">
    <w:name w:val="dyszka2"/>
    <w:basedOn w:val="Domylnaczcionkaakapitu"/>
    <w:rsid w:val="00D03894"/>
  </w:style>
  <w:style w:type="character" w:styleId="Nierozpoznanawzmianka">
    <w:name w:val="Unresolved Mention"/>
    <w:basedOn w:val="Domylnaczcionkaakapitu"/>
    <w:uiPriority w:val="99"/>
    <w:semiHidden/>
    <w:unhideWhenUsed/>
    <w:rsid w:val="00F341DF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B2559"/>
  </w:style>
  <w:style w:type="paragraph" w:styleId="Poprawka">
    <w:name w:val="Revision"/>
    <w:hidden/>
    <w:uiPriority w:val="99"/>
    <w:semiHidden/>
    <w:rsid w:val="00CF6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57</cp:revision>
  <cp:lastPrinted>2020-11-30T12:08:00Z</cp:lastPrinted>
  <dcterms:created xsi:type="dcterms:W3CDTF">2020-11-30T12:10:00Z</dcterms:created>
  <dcterms:modified xsi:type="dcterms:W3CDTF">2021-08-30T19:13:00Z</dcterms:modified>
</cp:coreProperties>
</file>