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D66BA3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616B2B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316F74">
        <w:rPr>
          <w:rFonts w:eastAsiaTheme="majorEastAsia" w:cstheme="majorBidi"/>
          <w:sz w:val="32"/>
          <w:szCs w:val="32"/>
        </w:rPr>
        <w:t>A</w:t>
      </w:r>
      <w:r w:rsidR="00061876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AF72B2" w:rsidRPr="00AF72B2">
        <w:rPr>
          <w:rFonts w:eastAsiaTheme="majorEastAsia" w:cstheme="majorBidi"/>
          <w:sz w:val="32"/>
          <w:szCs w:val="32"/>
        </w:rPr>
        <w:t>Czytnik kodów przewodowy</w:t>
      </w:r>
    </w:p>
    <w:p w14:paraId="0E831B44" w14:textId="77777777" w:rsidR="00AF72B2" w:rsidRPr="00D229E7" w:rsidRDefault="00AF72B2" w:rsidP="00AF72B2">
      <w:pPr>
        <w:pStyle w:val="Nagwek1"/>
        <w:spacing w:line="360" w:lineRule="auto"/>
      </w:pPr>
      <w:bookmarkStart w:id="0" w:name="_Toc56596362"/>
      <w:r>
        <w:t>C</w:t>
      </w:r>
      <w:r w:rsidRPr="00D229E7">
        <w:t>zytnik kodów przewodow</w:t>
      </w:r>
      <w:r>
        <w:t>y - specyfikacja</w:t>
      </w:r>
      <w:bookmarkEnd w:id="0"/>
    </w:p>
    <w:p w14:paraId="56B9B4E7" w14:textId="77777777" w:rsidR="00AF72B2" w:rsidRDefault="00AF72B2" w:rsidP="00AF72B2">
      <w:pPr>
        <w:pStyle w:val="Nagwek2"/>
      </w:pPr>
      <w:r>
        <w:t xml:space="preserve">Typ </w:t>
      </w:r>
      <w:r w:rsidRPr="00800EC3">
        <w:t>urządzenia</w:t>
      </w:r>
    </w:p>
    <w:p w14:paraId="2D5DDA69" w14:textId="77777777" w:rsidR="00AF72B2" w:rsidRPr="00D229E7" w:rsidRDefault="00AF72B2" w:rsidP="00AF72B2">
      <w:pPr>
        <w:pStyle w:val="Nagwek3"/>
      </w:pPr>
      <w:r>
        <w:rPr>
          <w:rFonts w:eastAsia="Times New Roman"/>
        </w:rPr>
        <w:t xml:space="preserve">Ręczny </w:t>
      </w:r>
      <w:r w:rsidRPr="00800EC3">
        <w:t>przewodowy czytnik kodów z uchwytem pistoletowym i przyciskiem wyzwalający</w:t>
      </w:r>
      <w:r>
        <w:rPr>
          <w:rFonts w:eastAsia="Times New Roman"/>
        </w:rPr>
        <w:t>m odczyt.</w:t>
      </w:r>
    </w:p>
    <w:p w14:paraId="0490B57B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3E8EE02A" w14:textId="77777777" w:rsidR="00AF72B2" w:rsidRDefault="00AF72B2" w:rsidP="00AF72B2">
      <w:pPr>
        <w:pStyle w:val="Nagwek2"/>
      </w:pPr>
      <w:r w:rsidRPr="00800EC3">
        <w:t>Technologia</w:t>
      </w:r>
      <w:r>
        <w:t xml:space="preserve"> odczytu</w:t>
      </w:r>
    </w:p>
    <w:p w14:paraId="0A3A72BE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Odczyt </w:t>
      </w:r>
      <w:r w:rsidRPr="00800EC3">
        <w:t>kodów w trybie dwuwymiarowej analizy obrazu (</w:t>
      </w:r>
      <w:proofErr w:type="spellStart"/>
      <w:r w:rsidRPr="00800EC3">
        <w:t>Area</w:t>
      </w:r>
      <w:proofErr w:type="spellEnd"/>
      <w:r w:rsidRPr="00800EC3">
        <w:t xml:space="preserve"> </w:t>
      </w:r>
      <w:proofErr w:type="spellStart"/>
      <w:r w:rsidRPr="00800EC3">
        <w:t>Imager</w:t>
      </w:r>
      <w:proofErr w:type="spellEnd"/>
      <w:r w:rsidRPr="00800EC3">
        <w:t xml:space="preserve"> 2D).</w:t>
      </w:r>
    </w:p>
    <w:p w14:paraId="7F50A16F" w14:textId="77777777" w:rsidR="00AF72B2" w:rsidRPr="00800EC3" w:rsidRDefault="00AF72B2" w:rsidP="00AF72B2">
      <w:pPr>
        <w:pStyle w:val="Nagwek3"/>
      </w:pPr>
      <w:r w:rsidRPr="00800EC3">
        <w:t>Odczytywanie kodów 1D oraz 2D.</w:t>
      </w:r>
    </w:p>
    <w:p w14:paraId="534E2B4A" w14:textId="77777777" w:rsidR="00AF72B2" w:rsidRPr="00800EC3" w:rsidRDefault="00AF72B2" w:rsidP="00AF72B2">
      <w:pPr>
        <w:pStyle w:val="Nagwek3"/>
      </w:pPr>
      <w:r w:rsidRPr="00800EC3">
        <w:t>Element celowniczy LED.</w:t>
      </w:r>
    </w:p>
    <w:p w14:paraId="78DF9B68" w14:textId="77777777" w:rsidR="00AF72B2" w:rsidRPr="00800EC3" w:rsidRDefault="00AF72B2" w:rsidP="00AF72B2">
      <w:pPr>
        <w:pStyle w:val="Nagwek3"/>
      </w:pPr>
      <w:r w:rsidRPr="00800EC3">
        <w:t>Rozdzielczość skanera minimum 640 x 480 pikseli.</w:t>
      </w:r>
    </w:p>
    <w:p w14:paraId="3559E9B4" w14:textId="77777777" w:rsidR="00AF72B2" w:rsidRPr="00D229E7" w:rsidRDefault="00AF72B2" w:rsidP="00AF72B2">
      <w:pPr>
        <w:pStyle w:val="Nagwek3"/>
      </w:pPr>
      <w:r w:rsidRPr="00800EC3">
        <w:t>Minimalny kontrast</w:t>
      </w:r>
      <w:r>
        <w:rPr>
          <w:rFonts w:eastAsia="Times New Roman"/>
        </w:rPr>
        <w:t xml:space="preserve"> skanowanego kodu: 25%.</w:t>
      </w:r>
    </w:p>
    <w:p w14:paraId="55678138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7ED53195" w14:textId="77777777" w:rsidR="00AF72B2" w:rsidRDefault="00AF72B2" w:rsidP="00AF72B2">
      <w:pPr>
        <w:pStyle w:val="Nagwek2"/>
      </w:pPr>
      <w:r>
        <w:t xml:space="preserve">Tryb </w:t>
      </w:r>
      <w:r w:rsidRPr="00800EC3">
        <w:t>pracy</w:t>
      </w:r>
    </w:p>
    <w:p w14:paraId="53DC2514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Odczyt kodów w </w:t>
      </w:r>
      <w:r w:rsidRPr="00800EC3">
        <w:t>trybie ręcznym za pomocą przycisku oraz w trybie automatycznego wykrywania kodu i skanowania.</w:t>
      </w:r>
    </w:p>
    <w:p w14:paraId="3F874529" w14:textId="77777777" w:rsidR="00AF72B2" w:rsidRPr="00800EC3" w:rsidRDefault="00AF72B2" w:rsidP="00AF72B2">
      <w:pPr>
        <w:pStyle w:val="Nagwek3"/>
      </w:pPr>
      <w:r w:rsidRPr="00800EC3">
        <w:t>Sygnalizacja odczytu optyczna i dźwiękowa z regulacją głośności.</w:t>
      </w:r>
    </w:p>
    <w:p w14:paraId="5CCFEC78" w14:textId="77777777" w:rsidR="00802534" w:rsidRPr="00800EC3" w:rsidRDefault="00802534" w:rsidP="00802534">
      <w:pPr>
        <w:pStyle w:val="Nagwek3"/>
      </w:pPr>
      <w:r w:rsidRPr="00800EC3">
        <w:t xml:space="preserve">Prędkość skanowania minimum 50 </w:t>
      </w:r>
      <w:r>
        <w:t>obrazów</w:t>
      </w:r>
      <w:r w:rsidRPr="00800EC3">
        <w:t xml:space="preserve"> na sekundę.</w:t>
      </w:r>
    </w:p>
    <w:p w14:paraId="7BC15E49" w14:textId="77777777" w:rsidR="00AF72B2" w:rsidRPr="00800EC3" w:rsidRDefault="00AF72B2" w:rsidP="00AF72B2">
      <w:pPr>
        <w:pStyle w:val="Nagwek3"/>
      </w:pPr>
      <w:r w:rsidRPr="00800EC3">
        <w:t>Odczyt kodów odwróconych.</w:t>
      </w:r>
    </w:p>
    <w:p w14:paraId="444B18BF" w14:textId="77777777" w:rsidR="00AF72B2" w:rsidRPr="00800EC3" w:rsidRDefault="00AF72B2" w:rsidP="00AF72B2">
      <w:pPr>
        <w:pStyle w:val="Nagwek3"/>
      </w:pPr>
      <w:r w:rsidRPr="00800EC3">
        <w:t xml:space="preserve">Odczyt kodów z wyświetlacza </w:t>
      </w:r>
      <w:proofErr w:type="spellStart"/>
      <w:r w:rsidRPr="00800EC3">
        <w:t>smartphone’a</w:t>
      </w:r>
      <w:proofErr w:type="spellEnd"/>
      <w:r w:rsidRPr="00800EC3">
        <w:t>.</w:t>
      </w:r>
    </w:p>
    <w:p w14:paraId="1001258A" w14:textId="2B07F00F" w:rsidR="00AF72B2" w:rsidRPr="00D229E7" w:rsidRDefault="00AF72B2" w:rsidP="00AF72B2">
      <w:pPr>
        <w:pStyle w:val="Nagwek3"/>
      </w:pPr>
      <w:r w:rsidRPr="00800EC3">
        <w:t>Maksymalna odległość</w:t>
      </w:r>
      <w:r>
        <w:rPr>
          <w:rFonts w:eastAsia="Times New Roman"/>
          <w:color w:val="000000"/>
        </w:rPr>
        <w:t xml:space="preserve"> odczytu kodów minimum </w:t>
      </w:r>
      <w:r w:rsidR="00802534">
        <w:rPr>
          <w:rFonts w:eastAsia="Times New Roman"/>
          <w:color w:val="000000"/>
        </w:rPr>
        <w:t>25</w:t>
      </w:r>
      <w:r>
        <w:rPr>
          <w:rFonts w:eastAsia="Times New Roman"/>
          <w:color w:val="000000"/>
        </w:rPr>
        <w:t xml:space="preserve"> cm.</w:t>
      </w:r>
    </w:p>
    <w:p w14:paraId="1709E3EB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71797E77" w14:textId="77777777" w:rsidR="00AF72B2" w:rsidRDefault="00AF72B2" w:rsidP="00AF72B2">
      <w:pPr>
        <w:pStyle w:val="Nagwek2"/>
      </w:pPr>
      <w:r>
        <w:t xml:space="preserve">Interfejsy </w:t>
      </w:r>
      <w:r w:rsidRPr="00800EC3">
        <w:t>komunikacyjne</w:t>
      </w:r>
    </w:p>
    <w:p w14:paraId="5CF5A21A" w14:textId="77777777" w:rsidR="00AF72B2" w:rsidRPr="00D229E7" w:rsidRDefault="00AF72B2" w:rsidP="00AF72B2">
      <w:pPr>
        <w:pStyle w:val="Nagwek3"/>
      </w:pPr>
      <w:r w:rsidRPr="00D229E7">
        <w:rPr>
          <w:rFonts w:eastAsia="Times New Roman"/>
        </w:rPr>
        <w:t>Interfejsem USB do podłączenia do komputera..</w:t>
      </w:r>
    </w:p>
    <w:p w14:paraId="5658977C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1FB85A4C" w14:textId="77777777" w:rsidR="00AF72B2" w:rsidRDefault="00AF72B2" w:rsidP="00AF72B2">
      <w:pPr>
        <w:pStyle w:val="Nagwek2"/>
      </w:pPr>
      <w:r>
        <w:t xml:space="preserve">Obsługiwane </w:t>
      </w:r>
      <w:r w:rsidRPr="00800EC3">
        <w:t>kody</w:t>
      </w:r>
      <w:r>
        <w:t xml:space="preserve"> kreskowe</w:t>
      </w:r>
    </w:p>
    <w:p w14:paraId="7E6CDED0" w14:textId="77777777" w:rsidR="00AF72B2" w:rsidRDefault="00AF72B2" w:rsidP="00AF72B2">
      <w:pPr>
        <w:pStyle w:val="Nagwek3"/>
        <w:rPr>
          <w:rFonts w:eastAsia="Times New Roman"/>
        </w:rPr>
      </w:pPr>
      <w:r>
        <w:rPr>
          <w:rFonts w:eastAsia="Times New Roman"/>
        </w:rPr>
        <w:t>Odczyt  standardowych kodów kreskowych 1D oraz 2D .</w:t>
      </w:r>
    </w:p>
    <w:p w14:paraId="31ACBD29" w14:textId="77777777" w:rsidR="00AF72B2" w:rsidRDefault="00AF72B2" w:rsidP="00AF72B2">
      <w:pPr>
        <w:pStyle w:val="Nagwek3"/>
      </w:pPr>
      <w:bookmarkStart w:id="1" w:name="_Hlk495476727"/>
      <w:bookmarkEnd w:id="1"/>
      <w:r>
        <w:rPr>
          <w:rFonts w:eastAsia="Times New Roman"/>
        </w:rPr>
        <w:t>Czytnik kodów musi umożliwiać odczyt co najmniej następujących kodów:</w:t>
      </w:r>
    </w:p>
    <w:p w14:paraId="4AE1A170" w14:textId="6A9133B5" w:rsidR="00AF72B2" w:rsidRDefault="00AF72B2" w:rsidP="00AF72B2">
      <w:pPr>
        <w:pStyle w:val="Nagwek4"/>
      </w:pPr>
      <w:r>
        <w:rPr>
          <w:lang w:val="en-GB"/>
        </w:rPr>
        <w:t xml:space="preserve">1D: </w:t>
      </w:r>
      <w:r>
        <w:rPr>
          <w:rFonts w:eastAsia="Times New Roman"/>
          <w:lang w:val="en-GB"/>
        </w:rPr>
        <w:t xml:space="preserve">EAN-8, EAN-13, UPC-A, UPC-E, UPC/EAN z </w:t>
      </w:r>
      <w:proofErr w:type="spellStart"/>
      <w:r>
        <w:rPr>
          <w:rFonts w:eastAsia="Times New Roman"/>
          <w:lang w:val="en-GB"/>
        </w:rPr>
        <w:t>uzupełnieniami</w:t>
      </w:r>
      <w:proofErr w:type="spellEnd"/>
      <w:r>
        <w:rPr>
          <w:rFonts w:eastAsia="Times New Roman"/>
          <w:lang w:val="en-GB"/>
        </w:rPr>
        <w:t xml:space="preserve">, Code 39, Code 128, Code 93, </w:t>
      </w:r>
      <w:r>
        <w:rPr>
          <w:lang w:val="en-GB"/>
        </w:rPr>
        <w:t xml:space="preserve">GS1 </w:t>
      </w:r>
      <w:proofErr w:type="spellStart"/>
      <w:r>
        <w:rPr>
          <w:lang w:val="en-GB"/>
        </w:rPr>
        <w:t>DataBar</w:t>
      </w:r>
      <w:proofErr w:type="spellEnd"/>
      <w:r>
        <w:rPr>
          <w:lang w:val="en-GB"/>
        </w:rPr>
        <w:t>.</w:t>
      </w:r>
    </w:p>
    <w:p w14:paraId="4CFB33D5" w14:textId="5F7992CD" w:rsidR="00AF72B2" w:rsidRDefault="00AF72B2" w:rsidP="00AF72B2">
      <w:pPr>
        <w:pStyle w:val="Nagwek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2D: PDF417, Aztec, </w:t>
      </w:r>
      <w:proofErr w:type="spellStart"/>
      <w:r>
        <w:rPr>
          <w:rFonts w:eastAsia="Times New Roman"/>
          <w:lang w:val="en-GB"/>
        </w:rPr>
        <w:t>DataMatrix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MaxiCode</w:t>
      </w:r>
      <w:proofErr w:type="spellEnd"/>
      <w:r>
        <w:rPr>
          <w:rFonts w:eastAsia="Times New Roman"/>
          <w:lang w:val="en-GB"/>
        </w:rPr>
        <w:t>, QR Code, Micro</w:t>
      </w:r>
      <w:r w:rsidR="00802534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QR.</w:t>
      </w:r>
    </w:p>
    <w:p w14:paraId="5C004CAB" w14:textId="77777777" w:rsidR="00AF72B2" w:rsidRPr="00800EC3" w:rsidRDefault="00AF72B2" w:rsidP="00AF72B2">
      <w:pPr>
        <w:rPr>
          <w:lang w:val="en-GB"/>
        </w:rPr>
      </w:pPr>
    </w:p>
    <w:p w14:paraId="128A113E" w14:textId="77777777" w:rsidR="00AF72B2" w:rsidRDefault="00AF72B2" w:rsidP="00AF72B2">
      <w:pPr>
        <w:pStyle w:val="Nagwek2"/>
      </w:pPr>
      <w:r>
        <w:t xml:space="preserve">Środowisko </w:t>
      </w:r>
      <w:r w:rsidRPr="00800EC3">
        <w:t>użytkowe</w:t>
      </w:r>
      <w:r>
        <w:t>.</w:t>
      </w:r>
    </w:p>
    <w:p w14:paraId="55C43830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Konstrukcja odporna </w:t>
      </w:r>
      <w:r w:rsidRPr="00800EC3">
        <w:t>na wielokrotne upadki na beton z wysokości minimum 150 cm.</w:t>
      </w:r>
    </w:p>
    <w:p w14:paraId="63AC59E9" w14:textId="77777777" w:rsidR="00AF72B2" w:rsidRPr="00800EC3" w:rsidRDefault="00AF72B2" w:rsidP="00AF72B2">
      <w:pPr>
        <w:pStyle w:val="Nagwek3"/>
      </w:pPr>
      <w:r w:rsidRPr="00800EC3">
        <w:t>Temperatura pracy w zakresie minimalnym od 0°C do 40°C.</w:t>
      </w:r>
    </w:p>
    <w:p w14:paraId="66021CA1" w14:textId="77777777" w:rsidR="00AF72B2" w:rsidRPr="00800EC3" w:rsidRDefault="00AF72B2" w:rsidP="00AF72B2">
      <w:pPr>
        <w:pStyle w:val="Nagwek3"/>
      </w:pPr>
      <w:r w:rsidRPr="00800EC3">
        <w:t xml:space="preserve">Dopuszczalna wilgotność otoczenia bez kondensacji w zakresie minimalnym od 5% do </w:t>
      </w:r>
      <w:r w:rsidRPr="00800EC3">
        <w:lastRenderedPageBreak/>
        <w:t>95%.</w:t>
      </w:r>
    </w:p>
    <w:p w14:paraId="7A113649" w14:textId="7CD109D3" w:rsidR="00AF72B2" w:rsidRDefault="00AF72B2" w:rsidP="00AF72B2">
      <w:pPr>
        <w:pStyle w:val="Nagwek3"/>
        <w:rPr>
          <w:rFonts w:eastAsia="Times New Roman"/>
        </w:rPr>
      </w:pPr>
      <w:r w:rsidRPr="00800EC3">
        <w:t>Klasa szczelności minimu</w:t>
      </w:r>
      <w:r>
        <w:rPr>
          <w:rFonts w:eastAsia="Times New Roman"/>
        </w:rPr>
        <w:t>m IP42.</w:t>
      </w:r>
    </w:p>
    <w:p w14:paraId="23FF7165" w14:textId="77777777" w:rsidR="00B55D6E" w:rsidRPr="00B55D6E" w:rsidRDefault="00B55D6E" w:rsidP="00B55D6E">
      <w:pPr>
        <w:pStyle w:val="Nagwek3"/>
      </w:pPr>
      <w:bookmarkStart w:id="2" w:name="_Hlk80181345"/>
      <w:r w:rsidRPr="00B55D6E">
        <w:t>Obudowa urządzenia musi umożliwiać dezynfekcje roztworem z zawartością alkoholu.</w:t>
      </w:r>
      <w:bookmarkEnd w:id="2"/>
    </w:p>
    <w:p w14:paraId="015C7AA5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53D9C39D" w14:textId="77777777" w:rsidR="00AF72B2" w:rsidRDefault="00AF72B2" w:rsidP="00AF72B2">
      <w:pPr>
        <w:pStyle w:val="Nagwek2"/>
      </w:pPr>
      <w:r>
        <w:t>Zasilanie</w:t>
      </w:r>
    </w:p>
    <w:p w14:paraId="6432364D" w14:textId="1D2A6BB5" w:rsidR="00AF72B2" w:rsidRDefault="00AF72B2" w:rsidP="00AF72B2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Czytnik kodów zasilany z portu </w:t>
      </w:r>
      <w:r w:rsidRPr="00800EC3">
        <w:t>komunikacyjnego</w:t>
      </w:r>
      <w:r>
        <w:rPr>
          <w:rFonts w:eastAsia="Times New Roman"/>
        </w:rPr>
        <w:t xml:space="preserve"> komputera (USB).</w:t>
      </w:r>
    </w:p>
    <w:p w14:paraId="755A0C39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1A93E843" w14:textId="77777777" w:rsidR="00AF72B2" w:rsidRDefault="00AF72B2" w:rsidP="00AF72B2">
      <w:pPr>
        <w:pStyle w:val="Nagwek2"/>
      </w:pPr>
      <w:r>
        <w:t>Akcesoria</w:t>
      </w:r>
    </w:p>
    <w:p w14:paraId="7B3C30B7" w14:textId="259F660A" w:rsidR="00AF72B2" w:rsidRDefault="00AF72B2" w:rsidP="00AF72B2">
      <w:pPr>
        <w:pStyle w:val="Nagwek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Kabel zasilająco-transmisyjny USB.</w:t>
      </w:r>
    </w:p>
    <w:p w14:paraId="5DA81C30" w14:textId="77777777" w:rsidR="004E77CD" w:rsidRDefault="004E77CD" w:rsidP="004E77CD">
      <w:pPr>
        <w:pStyle w:val="Nagwek3"/>
        <w:rPr>
          <w:rFonts w:eastAsia="Times New Roman"/>
        </w:rPr>
      </w:pPr>
      <w:r>
        <w:rPr>
          <w:rFonts w:eastAsia="Times New Roman"/>
          <w:color w:val="000000"/>
        </w:rPr>
        <w:t>Podstawka do obsługi automatycznej dedykowana przez producenta czytnika.</w:t>
      </w:r>
    </w:p>
    <w:p w14:paraId="0FE1384F" w14:textId="4E39F1C2" w:rsidR="00A52771" w:rsidRDefault="00A52771" w:rsidP="00A52771"/>
    <w:p w14:paraId="4B19F8A7" w14:textId="77777777" w:rsidR="00A52771" w:rsidRDefault="00A52771" w:rsidP="00A52771">
      <w:pPr>
        <w:pStyle w:val="Nagwek2"/>
        <w:rPr>
          <w:rFonts w:eastAsia="Times New Roman"/>
        </w:rPr>
      </w:pPr>
      <w:r>
        <w:t>Wsparcie techniczne</w:t>
      </w:r>
    </w:p>
    <w:p w14:paraId="4F25D3B1" w14:textId="16693FA7" w:rsidR="00AF72B2" w:rsidRDefault="00A52771" w:rsidP="00802534">
      <w:pPr>
        <w:pStyle w:val="Nagwek3"/>
        <w:rPr>
          <w:rFonts w:eastAsia="Times New Roman"/>
        </w:rPr>
      </w:pPr>
      <w:r w:rsidRPr="00276C0A">
        <w:rPr>
          <w:rFonts w:eastAsia="Times New Roman"/>
        </w:rPr>
        <w:t xml:space="preserve">Sterowniki dostarczane przez producenta muszą być kompatybilne z systemami Windows 10 w wersji 32 i 64 bitowej. </w:t>
      </w:r>
    </w:p>
    <w:p w14:paraId="5EBB9FD7" w14:textId="77777777" w:rsidR="00802534" w:rsidRPr="00802534" w:rsidRDefault="00802534" w:rsidP="00802534"/>
    <w:p w14:paraId="793706D6" w14:textId="77777777" w:rsidR="00AF72B2" w:rsidRDefault="00AF72B2" w:rsidP="00AF72B2">
      <w:pPr>
        <w:pStyle w:val="Nagwek2"/>
      </w:pPr>
      <w:r w:rsidRPr="00800EC3">
        <w:t>Inne</w:t>
      </w:r>
    </w:p>
    <w:p w14:paraId="4F0E4244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Maksymalna </w:t>
      </w:r>
      <w:r w:rsidRPr="00800EC3">
        <w:t>waga urządzenia bez przewodu i podstawki nie może przekraczać 170g.</w:t>
      </w:r>
    </w:p>
    <w:p w14:paraId="17787661" w14:textId="1FE73270" w:rsidR="00D0130D" w:rsidRPr="00D0130D" w:rsidRDefault="00AF72B2" w:rsidP="00AF72B2">
      <w:pPr>
        <w:pStyle w:val="Nagwek3"/>
      </w:pPr>
      <w:r w:rsidRPr="00800EC3">
        <w:t>Maksymalne wymiary urządzenia bez przewodu i podstawki 185 mm x 80 mm x 1</w:t>
      </w:r>
      <w:r w:rsidR="00680B6D">
        <w:t>15</w:t>
      </w:r>
      <w:r w:rsidRPr="00800EC3">
        <w:t xml:space="preserve"> mm.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8CD4" w14:textId="77777777" w:rsidR="008B20DB" w:rsidRDefault="008B20DB" w:rsidP="00CC297B">
      <w:pPr>
        <w:spacing w:after="0" w:line="240" w:lineRule="auto"/>
      </w:pPr>
      <w:r>
        <w:separator/>
      </w:r>
    </w:p>
  </w:endnote>
  <w:endnote w:type="continuationSeparator" w:id="0">
    <w:p w14:paraId="0C636B68" w14:textId="77777777" w:rsidR="008B20DB" w:rsidRDefault="008B20D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8635" w14:textId="77777777" w:rsidR="008B20DB" w:rsidRDefault="008B20DB" w:rsidP="00CC297B">
      <w:pPr>
        <w:spacing w:after="0" w:line="240" w:lineRule="auto"/>
      </w:pPr>
      <w:r>
        <w:separator/>
      </w:r>
    </w:p>
  </w:footnote>
  <w:footnote w:type="continuationSeparator" w:id="0">
    <w:p w14:paraId="44C59004" w14:textId="77777777" w:rsidR="008B20DB" w:rsidRDefault="008B20D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1876"/>
    <w:rsid w:val="00082645"/>
    <w:rsid w:val="0008357F"/>
    <w:rsid w:val="00121BB9"/>
    <w:rsid w:val="00163D8A"/>
    <w:rsid w:val="00191700"/>
    <w:rsid w:val="001951D2"/>
    <w:rsid w:val="001A0CF6"/>
    <w:rsid w:val="001A3EDB"/>
    <w:rsid w:val="00206C93"/>
    <w:rsid w:val="00213F47"/>
    <w:rsid w:val="002262A8"/>
    <w:rsid w:val="0023621D"/>
    <w:rsid w:val="00246ECB"/>
    <w:rsid w:val="00281763"/>
    <w:rsid w:val="002A35EE"/>
    <w:rsid w:val="002B2503"/>
    <w:rsid w:val="00316F74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006D"/>
    <w:rsid w:val="004115B6"/>
    <w:rsid w:val="004118B9"/>
    <w:rsid w:val="004231EC"/>
    <w:rsid w:val="0043632C"/>
    <w:rsid w:val="00484842"/>
    <w:rsid w:val="004C47AA"/>
    <w:rsid w:val="004C57B4"/>
    <w:rsid w:val="004C6BDD"/>
    <w:rsid w:val="004D658A"/>
    <w:rsid w:val="004E2F9D"/>
    <w:rsid w:val="004E4AF7"/>
    <w:rsid w:val="004E77CD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C3D59"/>
    <w:rsid w:val="005E0C0C"/>
    <w:rsid w:val="005E2861"/>
    <w:rsid w:val="005F458C"/>
    <w:rsid w:val="005F55C8"/>
    <w:rsid w:val="0060142F"/>
    <w:rsid w:val="00616B2B"/>
    <w:rsid w:val="00635A37"/>
    <w:rsid w:val="00680B6D"/>
    <w:rsid w:val="006C01ED"/>
    <w:rsid w:val="006F202E"/>
    <w:rsid w:val="007168E7"/>
    <w:rsid w:val="00717A62"/>
    <w:rsid w:val="00744218"/>
    <w:rsid w:val="00763176"/>
    <w:rsid w:val="007769A2"/>
    <w:rsid w:val="0078044C"/>
    <w:rsid w:val="007958DA"/>
    <w:rsid w:val="007A50BD"/>
    <w:rsid w:val="007C22D2"/>
    <w:rsid w:val="007F0CD6"/>
    <w:rsid w:val="007F0E8A"/>
    <w:rsid w:val="00802534"/>
    <w:rsid w:val="00817B3E"/>
    <w:rsid w:val="00830EC4"/>
    <w:rsid w:val="00840F4C"/>
    <w:rsid w:val="00843409"/>
    <w:rsid w:val="00894A46"/>
    <w:rsid w:val="008B20DB"/>
    <w:rsid w:val="008B2DFD"/>
    <w:rsid w:val="008D0845"/>
    <w:rsid w:val="008E2611"/>
    <w:rsid w:val="009072F5"/>
    <w:rsid w:val="00912EEF"/>
    <w:rsid w:val="009705A0"/>
    <w:rsid w:val="00975DD0"/>
    <w:rsid w:val="00995614"/>
    <w:rsid w:val="00A46A84"/>
    <w:rsid w:val="00A52771"/>
    <w:rsid w:val="00AB227F"/>
    <w:rsid w:val="00AB6207"/>
    <w:rsid w:val="00AD3551"/>
    <w:rsid w:val="00AD3CD7"/>
    <w:rsid w:val="00AE5285"/>
    <w:rsid w:val="00AF4F69"/>
    <w:rsid w:val="00AF72B2"/>
    <w:rsid w:val="00B5433E"/>
    <w:rsid w:val="00B55D6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C297B"/>
    <w:rsid w:val="00CD26DE"/>
    <w:rsid w:val="00D00DC0"/>
    <w:rsid w:val="00D0130D"/>
    <w:rsid w:val="00D54577"/>
    <w:rsid w:val="00D64B00"/>
    <w:rsid w:val="00D6652A"/>
    <w:rsid w:val="00D70171"/>
    <w:rsid w:val="00DA0940"/>
    <w:rsid w:val="00DA1502"/>
    <w:rsid w:val="00DD411E"/>
    <w:rsid w:val="00DE1C17"/>
    <w:rsid w:val="00E2695A"/>
    <w:rsid w:val="00E273E7"/>
    <w:rsid w:val="00E5350F"/>
    <w:rsid w:val="00EC098F"/>
    <w:rsid w:val="00EF3151"/>
    <w:rsid w:val="00F27AF4"/>
    <w:rsid w:val="00F31237"/>
    <w:rsid w:val="00F33F59"/>
    <w:rsid w:val="00F63BD1"/>
    <w:rsid w:val="00F66A7C"/>
    <w:rsid w:val="00F9075C"/>
    <w:rsid w:val="00FA4AF9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13</cp:revision>
  <cp:lastPrinted>2020-11-30T12:16:00Z</cp:lastPrinted>
  <dcterms:created xsi:type="dcterms:W3CDTF">2020-11-30T12:17:00Z</dcterms:created>
  <dcterms:modified xsi:type="dcterms:W3CDTF">2021-08-30T18:58:00Z</dcterms:modified>
</cp:coreProperties>
</file>