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8B8CCC4" w:rsidR="001D1B79" w:rsidRPr="002E3C80" w:rsidRDefault="004C38D9" w:rsidP="0062291B">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SzW/12</w:t>
            </w:r>
            <w:r w:rsidR="00CE2157">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7777777"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Pr="003B13C0">
        <w:rPr>
          <w:rFonts w:eastAsia="Times New Roman" w:cs="Times New Roman"/>
          <w:sz w:val="24"/>
          <w:szCs w:val="24"/>
          <w:lang w:eastAsia="pl-PL"/>
        </w:rPr>
        <w:t>(Dz. U. z 2019 r., poz. 2019)</w:t>
      </w:r>
      <w:r w:rsidRPr="00AF1D85">
        <w:rPr>
          <w:rFonts w:eastAsia="Times New Roman" w:cs="Times New Roman"/>
          <w:sz w:val="24"/>
          <w:szCs w:val="24"/>
          <w:lang w:eastAsia="pl-PL"/>
        </w:rPr>
        <w:t>, zwanej w treści SWZ ustawą Pzp</w:t>
      </w:r>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D682D4" w14:textId="129F247F" w:rsidR="00EA6A5D" w:rsidRPr="00EA6A5D" w:rsidRDefault="0062291B" w:rsidP="00EA6A5D">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br/>
      </w:r>
      <w:r w:rsidR="00EA6A5D">
        <w:rPr>
          <w:rFonts w:eastAsiaTheme="majorEastAsia"/>
          <w:b/>
          <w:bCs/>
          <w:sz w:val="28"/>
          <w:szCs w:val="28"/>
        </w:rPr>
        <w:t>dostarczenie Systemów A</w:t>
      </w:r>
      <w:r w:rsidR="00EA6A5D" w:rsidRPr="00EA6A5D">
        <w:rPr>
          <w:rFonts w:eastAsiaTheme="majorEastAsia"/>
          <w:b/>
          <w:bCs/>
          <w:sz w:val="28"/>
          <w:szCs w:val="28"/>
        </w:rPr>
        <w:t>utoryzacji</w:t>
      </w:r>
    </w:p>
    <w:p w14:paraId="7888C0E3" w14:textId="7165EB22" w:rsidR="003E55EF" w:rsidRPr="002E3C80" w:rsidRDefault="00EA6A5D" w:rsidP="00EA6A5D">
      <w:pPr>
        <w:spacing w:before="120" w:after="0" w:line="320" w:lineRule="atLeast"/>
        <w:ind w:left="709" w:right="709"/>
        <w:contextualSpacing/>
        <w:jc w:val="center"/>
        <w:rPr>
          <w:rFonts w:eastAsiaTheme="majorEastAsia"/>
          <w:b/>
          <w:bCs/>
          <w:sz w:val="28"/>
          <w:szCs w:val="28"/>
        </w:rPr>
      </w:pPr>
      <w:r w:rsidRPr="00EA6A5D">
        <w:rPr>
          <w:rFonts w:eastAsiaTheme="majorEastAsia"/>
          <w:b/>
          <w:bCs/>
          <w:sz w:val="28"/>
          <w:szCs w:val="28"/>
        </w:rPr>
        <w:t xml:space="preserve"> (karty chipowe, czytniki chipowe, oprogramowanie, certyfikaty).</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4EB25F81"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4C38D9">
        <w:rPr>
          <w:rFonts w:eastAsia="Calibri" w:cs="Times New Roman"/>
          <w:b/>
          <w:sz w:val="24"/>
          <w:szCs w:val="24"/>
          <w:lang w:eastAsia="pl-PL"/>
        </w:rPr>
        <w:t>sierpień</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16718A28" w14:textId="73DD0202"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 xml:space="preserve">ul. Zamkowa 2; 64-113 Osieczna </w:t>
      </w:r>
    </w:p>
    <w:p w14:paraId="3015D035" w14:textId="68EC676A" w:rsidR="00EA6A5D" w:rsidRPr="004F3CEC"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 xml:space="preserve">ul. Mickiewicza 95; 63-100 Śrem </w:t>
      </w:r>
    </w:p>
    <w:p w14:paraId="50482AA5" w14:textId="69B4B89E" w:rsidR="004F3CEC" w:rsidRP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 xml:space="preserve">os. Kosmonautów 110; 61-642 Poznań </w:t>
      </w:r>
    </w:p>
    <w:p w14:paraId="0214FFF0"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 xml:space="preserve">ul. Krysiewicza 7/8; 61-825 Poznań </w:t>
      </w:r>
    </w:p>
    <w:p w14:paraId="69C72EA3" w14:textId="46840581"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ascii="Calibri" w:eastAsia="Times New Roman" w:hAnsi="Calibri" w:cs="Calibri"/>
          <w:b/>
          <w:bCs/>
          <w:color w:val="000000"/>
          <w:lang w:eastAsia="pl-PL"/>
        </w:rPr>
        <w:t xml:space="preserve">Szpital Wojewódzki w Poznaniu - </w:t>
      </w: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 xml:space="preserve">ul. Sanatoryjna 34; Kowanówko; 64-600 Oborniki </w:t>
      </w:r>
    </w:p>
    <w:p w14:paraId="28DB9A8C"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 xml:space="preserve">ul. Poznańska 55 A; 60-852 Poznań </w:t>
      </w:r>
    </w:p>
    <w:p w14:paraId="0807BDAB" w14:textId="465359F1"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eastAsia="Times New Roman" w:cstheme="minorHAnsi"/>
          <w:b/>
          <w:color w:val="000000"/>
          <w:lang w:eastAsia="pl-PL"/>
        </w:rPr>
        <w:t>Wielkopolskie Centrum Pulmonologii i Torakochirurgii im. Eugenii i Janusza Zeylandów;</w:t>
      </w:r>
      <w:r>
        <w:rPr>
          <w:rFonts w:eastAsia="Times New Roman" w:cstheme="minorHAnsi"/>
          <w:color w:val="000000"/>
          <w:lang w:eastAsia="pl-PL"/>
        </w:rPr>
        <w:t xml:space="preserve"> </w:t>
      </w:r>
      <w:r w:rsidRPr="00EA6A5D">
        <w:rPr>
          <w:rFonts w:eastAsia="Times New Roman" w:cstheme="minorHAnsi"/>
          <w:color w:val="000000"/>
          <w:lang w:eastAsia="pl-PL"/>
        </w:rPr>
        <w:t>ul. Szamarzewskiego 62, 60-569 Poznań</w:t>
      </w:r>
    </w:p>
    <w:p w14:paraId="2E06ACE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 xml:space="preserve">ul. Poznańska 79; 62-800 Kalisz </w:t>
      </w:r>
    </w:p>
    <w:p w14:paraId="608A8C3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 xml:space="preserve">ul. Szpitalna 45; 62-504 Konin </w:t>
      </w:r>
    </w:p>
    <w:p w14:paraId="01E36337"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 xml:space="preserve">Sokołówka 1; 62-840 Koźminek </w:t>
      </w:r>
    </w:p>
    <w:p w14:paraId="4AB6BC98" w14:textId="55B9AE1B"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dla Nerwowo i Psychicznie Chorych "Dziekanka" im. Aleksandra Piotrowskiego w Gnieźnie;</w:t>
      </w:r>
      <w:r>
        <w:rPr>
          <w:rFonts w:eastAsia="Times New Roman" w:cstheme="minorHAnsi"/>
          <w:color w:val="000000"/>
          <w:lang w:eastAsia="pl-PL"/>
        </w:rPr>
        <w:t xml:space="preserve"> </w:t>
      </w:r>
      <w:r w:rsidRPr="004F3CEC">
        <w:rPr>
          <w:rFonts w:eastAsia="Times New Roman" w:cstheme="minorHAnsi"/>
          <w:color w:val="000000"/>
          <w:lang w:eastAsia="pl-PL"/>
        </w:rPr>
        <w:t>ul. Poznańska 15, 62-200 Gniezno</w:t>
      </w:r>
    </w:p>
    <w:p w14:paraId="5F57F76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xml:space="preserve">; Plac Paderewskiego 1A; 64-000 Kościan </w:t>
      </w:r>
    </w:p>
    <w:p w14:paraId="4A5AF28C" w14:textId="1D8BBEE1"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Zespolony w Lesznie;</w:t>
      </w:r>
      <w:r>
        <w:rPr>
          <w:rFonts w:eastAsia="Times New Roman" w:cstheme="minorHAnsi"/>
          <w:color w:val="000000"/>
          <w:lang w:eastAsia="pl-PL"/>
        </w:rPr>
        <w:t xml:space="preserve"> </w:t>
      </w:r>
      <w:r w:rsidRPr="004F3CEC">
        <w:rPr>
          <w:rFonts w:eastAsia="Times New Roman" w:cstheme="minorHAnsi"/>
          <w:color w:val="000000"/>
          <w:lang w:eastAsia="pl-PL"/>
        </w:rPr>
        <w:t>ul. Kiepury 45, 64-100 Leszno</w:t>
      </w:r>
    </w:p>
    <w:p w14:paraId="6944D1E3" w14:textId="48DB40B2"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Wielkopolskie Centrum Ratownictwa Medycznego spółka z ograniczoną odpowiedzialnością;</w:t>
      </w:r>
      <w:r>
        <w:rPr>
          <w:rFonts w:eastAsia="Times New Roman" w:cstheme="minorHAnsi"/>
          <w:color w:val="000000"/>
          <w:lang w:eastAsia="pl-PL"/>
        </w:rPr>
        <w:t xml:space="preserve"> </w:t>
      </w:r>
      <w:r w:rsidRPr="004F3CEC">
        <w:rPr>
          <w:rFonts w:eastAsia="Times New Roman" w:cstheme="minorHAnsi"/>
          <w:color w:val="000000"/>
          <w:lang w:eastAsia="pl-PL"/>
        </w:rPr>
        <w:t>ul. Kard.</w:t>
      </w:r>
      <w:r w:rsidR="001B6406">
        <w:rPr>
          <w:rFonts w:eastAsia="Times New Roman" w:cstheme="minorHAnsi"/>
          <w:color w:val="000000"/>
          <w:lang w:eastAsia="pl-PL"/>
        </w:rPr>
        <w:t xml:space="preserve"> </w:t>
      </w:r>
      <w:r w:rsidRPr="004F3CEC">
        <w:rPr>
          <w:rFonts w:eastAsia="Times New Roman" w:cstheme="minorHAnsi"/>
          <w:color w:val="000000"/>
          <w:lang w:eastAsia="pl-PL"/>
        </w:rPr>
        <w:t>S.</w:t>
      </w:r>
      <w:r w:rsidR="001B6406">
        <w:rPr>
          <w:rFonts w:eastAsia="Times New Roman" w:cstheme="minorHAnsi"/>
          <w:color w:val="000000"/>
          <w:lang w:eastAsia="pl-PL"/>
        </w:rPr>
        <w:t xml:space="preserve"> </w:t>
      </w:r>
      <w:r w:rsidRPr="004F3CEC">
        <w:rPr>
          <w:rFonts w:eastAsia="Times New Roman" w:cstheme="minorHAnsi"/>
          <w:color w:val="000000"/>
          <w:lang w:eastAsia="pl-PL"/>
        </w:rPr>
        <w:t>Wyszyńskiego 1, 62-510 Konin</w:t>
      </w:r>
    </w:p>
    <w:p w14:paraId="7FB81A5E"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Promenada 7; 63-100 Śrem </w:t>
      </w:r>
    </w:p>
    <w:p w14:paraId="6E48AB74"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 xml:space="preserve">Charcice 12; 64-412 Chrzypsko Wielkie </w:t>
      </w:r>
    </w:p>
    <w:p w14:paraId="47443378" w14:textId="4724ECB7"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 xml:space="preserve">Wojewódzki Specjalistyczny Zespół Zakładów Opieki Zdrowotnej Chorób Płuc i Gruźlicy w Wolicy; </w:t>
      </w:r>
      <w:r w:rsidRPr="004F3CEC">
        <w:rPr>
          <w:rFonts w:eastAsia="Times New Roman" w:cstheme="minorHAnsi"/>
          <w:color w:val="000000"/>
          <w:lang w:eastAsia="pl-PL"/>
        </w:rPr>
        <w:t>Wolica 113, 62-872 Godziesze Małe</w:t>
      </w:r>
    </w:p>
    <w:p w14:paraId="73A4040C"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 xml:space="preserve">al. Solidarności 36; 61-696 Poznań </w:t>
      </w:r>
    </w:p>
    <w:p w14:paraId="45D5E462"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 xml:space="preserve">ul. Mogileńska 42; 61-044 Poznań </w:t>
      </w:r>
    </w:p>
    <w:p w14:paraId="09B54D4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Miejski im. Franciszka Raszei</w:t>
      </w:r>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Mickiewicza 2; 60-834 Poznań </w:t>
      </w:r>
    </w:p>
    <w:p w14:paraId="0778E76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Strusia z Zakładem Opiekuńczo - Leczniczym. Samodzielny Publiczny Zakład Opieki Zdrowotnej; </w:t>
      </w:r>
      <w:r w:rsidRPr="002E3C80">
        <w:rPr>
          <w:rFonts w:ascii="Calibri" w:eastAsia="Times New Roman" w:hAnsi="Calibri" w:cs="Calibri"/>
          <w:bCs/>
          <w:color w:val="000000"/>
          <w:lang w:eastAsia="pl-PL"/>
        </w:rPr>
        <w:t xml:space="preserve">ul. Szwajcarska 3; 61-285 Poznań </w:t>
      </w:r>
    </w:p>
    <w:p w14:paraId="25EC925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 xml:space="preserve">ul. Kraszewskiego 11; 62-041 Puszczykowo </w:t>
      </w:r>
    </w:p>
    <w:p w14:paraId="116BD40F"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xml:space="preserve">; ul. Żeromskiego 29; 64-800 Chodzież </w:t>
      </w:r>
    </w:p>
    <w:p w14:paraId="2851D0B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Pr>
          <w:rFonts w:ascii="Calibri" w:eastAsia="Times New Roman" w:hAnsi="Calibri" w:cs="Calibri"/>
          <w:b/>
          <w:bCs/>
          <w:color w:val="000000"/>
          <w:lang w:eastAsia="pl-PL"/>
        </w:rPr>
        <w:t xml:space="preserve"> </w:t>
      </w:r>
      <w:r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96; 64-700 Czarnków </w:t>
      </w:r>
    </w:p>
    <w:p w14:paraId="6C1874D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 xml:space="preserve">ul. Świętego Jana 9; 62-200 Gniezno </w:t>
      </w:r>
    </w:p>
    <w:p w14:paraId="40936E1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Plac K. Marcinkowskiego 8/9; 63-800 Gostyń </w:t>
      </w:r>
    </w:p>
    <w:p w14:paraId="26408B0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 xml:space="preserve">ul. Mossego17; 62-065 Grodzisk Wielkopolski </w:t>
      </w:r>
    </w:p>
    <w:p w14:paraId="26282B5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 xml:space="preserve">ul. Szpitalna 1; 63-200 Jarocin </w:t>
      </w:r>
    </w:p>
    <w:p w14:paraId="233AA0E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 xml:space="preserve">ul. Szpitalna 7; 63-600 Kępno </w:t>
      </w:r>
    </w:p>
    <w:p w14:paraId="6D66666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 xml:space="preserve">ul. Księcia Józefa Poniatowskiego 25; 62-600 Koło </w:t>
      </w:r>
    </w:p>
    <w:p w14:paraId="40961F8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Szpitalna 7; 64-000 Kościan </w:t>
      </w:r>
    </w:p>
    <w:p w14:paraId="5A457ECC"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 xml:space="preserve">ul. Młyńska 2; 63-700 Krotoszyn </w:t>
      </w:r>
    </w:p>
    <w:p w14:paraId="371E4DB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 xml:space="preserve">Samodzielny Publiczny Zakład Opieki Zdrowotnej w Międzychodzie; </w:t>
      </w:r>
      <w:r w:rsidRPr="002E3C80">
        <w:rPr>
          <w:rFonts w:ascii="Calibri" w:eastAsia="Times New Roman" w:hAnsi="Calibri" w:cs="Calibri"/>
          <w:bCs/>
          <w:color w:val="000000"/>
          <w:lang w:eastAsia="pl-PL"/>
        </w:rPr>
        <w:t xml:space="preserve">ul. Szpitalna 10; 64-400 Międzychód </w:t>
      </w:r>
    </w:p>
    <w:p w14:paraId="209978F9"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Hołogi; </w:t>
      </w:r>
      <w:r w:rsidRPr="002E3C80">
        <w:rPr>
          <w:rFonts w:ascii="Calibri" w:eastAsia="Times New Roman" w:hAnsi="Calibri" w:cs="Calibri"/>
          <w:bCs/>
          <w:color w:val="000000"/>
          <w:lang w:eastAsia="pl-PL"/>
        </w:rPr>
        <w:t xml:space="preserve">ul. Poznańska 30; 64-300 Nowy Tomyśl </w:t>
      </w:r>
    </w:p>
    <w:p w14:paraId="3AC2A11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 xml:space="preserve">ul. Szpitalna 2; 64-600 Oborniki </w:t>
      </w:r>
    </w:p>
    <w:p w14:paraId="57AB489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Pr="00203D85">
        <w:t xml:space="preserve"> </w:t>
      </w:r>
      <w:r w:rsidRPr="00203D85">
        <w:rPr>
          <w:rFonts w:ascii="Calibri" w:eastAsia="Times New Roman" w:hAnsi="Calibri" w:cs="Calibri"/>
          <w:b/>
          <w:bCs/>
          <w:color w:val="000000"/>
          <w:lang w:eastAsia="pl-PL"/>
        </w:rPr>
        <w:t>w Ostrowie Wlkp</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Wlkp </w:t>
      </w:r>
    </w:p>
    <w:p w14:paraId="5CD3C70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 xml:space="preserve">Aleja Wolności 4; 63-500 Ostrzeszów </w:t>
      </w:r>
    </w:p>
    <w:p w14:paraId="438737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 xml:space="preserve">ul. Rydygiera 1; 64-920 Piła </w:t>
      </w:r>
    </w:p>
    <w:p w14:paraId="3572A348"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 xml:space="preserve">ul. Poznańska 125a; 63-300 Pleszew </w:t>
      </w:r>
    </w:p>
    <w:p w14:paraId="09EED58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 xml:space="preserve">ul. Gen. Grota Roweckiego 6; 63-900 Rawicz </w:t>
      </w:r>
    </w:p>
    <w:p w14:paraId="2A8263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 xml:space="preserve">ul. Traugutta 7; 62 – 400 Słupca </w:t>
      </w:r>
    </w:p>
    <w:p w14:paraId="580E2BF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 xml:space="preserve">ul. Chełmońskiego 1; 63-100 Śrem </w:t>
      </w:r>
    </w:p>
    <w:p w14:paraId="32BA0397" w14:textId="2CFCAEC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 xml:space="preserve">ul. Żwirki i Wigury 10; 63-000 Środa Wielkopolska </w:t>
      </w:r>
    </w:p>
    <w:p w14:paraId="74C93FE9" w14:textId="494DF2CC"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Pr="003A7AB2">
        <w:rPr>
          <w:rFonts w:ascii="Calibri" w:eastAsia="Times New Roman" w:hAnsi="Calibri" w:cs="Calibri"/>
          <w:bCs/>
          <w:color w:val="000000"/>
          <w:lang w:eastAsia="pl-PL"/>
        </w:rPr>
        <w:t>ul. Sukiennicza</w:t>
      </w:r>
      <w:r w:rsidRPr="002E3C80">
        <w:rPr>
          <w:rFonts w:ascii="Calibri" w:eastAsia="Times New Roman" w:hAnsi="Calibri" w:cs="Calibri"/>
          <w:bCs/>
          <w:color w:val="000000"/>
          <w:lang w:eastAsia="pl-PL"/>
        </w:rPr>
        <w:t xml:space="preserve"> 13; 64-500 Szamotuły </w:t>
      </w:r>
    </w:p>
    <w:p w14:paraId="2102847C" w14:textId="7AFC4722"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 xml:space="preserve">Poduchowne 1; 62-700 Turek </w:t>
      </w:r>
    </w:p>
    <w:p w14:paraId="3B41CC7A" w14:textId="60D66A4D"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xml:space="preserve">; ul. Gen. W. Sikorskiego 9; 64-980 Trzcianka </w:t>
      </w:r>
    </w:p>
    <w:p w14:paraId="78A147D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Opieki Zdrowotnej</w:t>
      </w:r>
      <w:r w:rsidRPr="003A7AB2">
        <w:t xml:space="preserve"> </w:t>
      </w:r>
      <w:r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74; 62-100 Wągrowiec </w:t>
      </w:r>
    </w:p>
    <w:p w14:paraId="5E4DBED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 xml:space="preserve">ul. Wschowska 3; 64-200 Wolsztyn </w:t>
      </w:r>
    </w:p>
    <w:p w14:paraId="679E75A6"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 xml:space="preserve">ul. Słowackiego 2; 62-300 Września </w:t>
      </w:r>
    </w:p>
    <w:p w14:paraId="451448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 xml:space="preserve">ul. 22 Stycznia 41; 89-300 Wyrzysk </w:t>
      </w:r>
    </w:p>
    <w:p w14:paraId="363614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 xml:space="preserve">ul. Szpitalna 28; 77-400 Złotów </w:t>
      </w:r>
    </w:p>
    <w:p w14:paraId="65A729F5" w14:textId="30D6DA1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 xml:space="preserve">al. Niepodległości 34, 61-714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531F453D"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r w:rsidR="00281B5B" w:rsidRPr="002E3C80">
        <w:rPr>
          <w:rFonts w:eastAsia="Times New Roman" w:cstheme="minorHAnsi"/>
          <w:b/>
          <w:color w:val="000000" w:themeColor="text1"/>
          <w:sz w:val="24"/>
          <w:szCs w:val="24"/>
          <w:lang w:eastAsia="pl-PL"/>
        </w:rPr>
        <w:t>SzW/</w:t>
      </w:r>
      <w:r w:rsidR="004C38D9">
        <w:rPr>
          <w:rFonts w:eastAsia="Times New Roman" w:cstheme="minorHAnsi"/>
          <w:b/>
          <w:color w:val="000000" w:themeColor="text1"/>
          <w:sz w:val="24"/>
          <w:szCs w:val="24"/>
          <w:lang w:eastAsia="pl-PL"/>
        </w:rPr>
        <w:t>12</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E3C80">
        <w:rPr>
          <w:rFonts w:ascii="Calibri" w:hAnsi="Calibri" w:cs="Calibri"/>
          <w:sz w:val="24"/>
          <w:szCs w:val="24"/>
        </w:rPr>
        <w:lastRenderedPageBreak/>
        <w:t xml:space="preserve">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sidRPr="002E3C80">
        <w:rPr>
          <w:rFonts w:ascii="Calibri" w:hAnsi="Calibri" w:cs="Calibri"/>
          <w:sz w:val="24"/>
          <w:szCs w:val="24"/>
        </w:rPr>
        <w:br/>
        <w:t>w postępowaniu o udzielenie zamówienia publicznego; konsekwencje niepodania określonych danych wynikają z ustawy Pzp.</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77777777"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Do niniejszego postępowania mają zastosowanie przepisy ustawy z dnia 11 września 2019 r. Prawo zamówień publicznych (tekst jednolity Dz. U. z 2019 poz. 2019 ze z</w:t>
      </w:r>
      <w:r>
        <w:rPr>
          <w:rFonts w:eastAsia="Times New Roman" w:cs="Times New Roman"/>
          <w:sz w:val="24"/>
          <w:szCs w:val="24"/>
          <w:lang w:eastAsia="pl-PL"/>
        </w:rPr>
        <w:t>m.)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ustawą Pzp.</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Pzp.</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94BB41E" w14:textId="52FABE8B" w:rsidR="004D57FB" w:rsidRPr="0070479B" w:rsidRDefault="006840F1" w:rsidP="004D57FB">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Przedmiotem zamów</w:t>
      </w:r>
      <w:r w:rsidR="00E226A1" w:rsidRPr="0070479B">
        <w:rPr>
          <w:rFonts w:eastAsia="Times New Roman" w:cstheme="minorHAnsi"/>
          <w:color w:val="000000" w:themeColor="text1"/>
          <w:sz w:val="24"/>
          <w:szCs w:val="24"/>
          <w:lang w:eastAsia="pl-PL"/>
        </w:rPr>
        <w:t>ienia jest dostawa</w:t>
      </w:r>
      <w:r w:rsidR="004D57FB" w:rsidRPr="0070479B">
        <w:rPr>
          <w:rFonts w:eastAsia="Times New Roman" w:cstheme="minorHAnsi"/>
          <w:color w:val="000000" w:themeColor="text1"/>
          <w:sz w:val="24"/>
          <w:szCs w:val="24"/>
          <w:lang w:eastAsia="pl-PL"/>
        </w:rPr>
        <w:t xml:space="preserve"> </w:t>
      </w:r>
      <w:r w:rsidR="00CE2157" w:rsidRPr="0070479B">
        <w:rPr>
          <w:rFonts w:eastAsia="Times New Roman" w:cstheme="minorHAnsi"/>
          <w:color w:val="000000" w:themeColor="text1"/>
          <w:sz w:val="24"/>
          <w:szCs w:val="24"/>
          <w:lang w:eastAsia="pl-PL"/>
        </w:rPr>
        <w:t xml:space="preserve">52 kompletów </w:t>
      </w:r>
      <w:r w:rsidR="004D57FB" w:rsidRPr="0070479B">
        <w:rPr>
          <w:rFonts w:eastAsia="Times New Roman" w:cstheme="minorHAnsi"/>
          <w:color w:val="000000" w:themeColor="text1"/>
          <w:sz w:val="24"/>
          <w:szCs w:val="24"/>
          <w:lang w:eastAsia="pl-PL"/>
        </w:rPr>
        <w:t>Systemów Autoryzacji składając</w:t>
      </w:r>
      <w:r w:rsidR="001D6105" w:rsidRPr="0070479B">
        <w:rPr>
          <w:rFonts w:eastAsia="Times New Roman" w:cstheme="minorHAnsi"/>
          <w:color w:val="000000" w:themeColor="text1"/>
          <w:sz w:val="24"/>
          <w:szCs w:val="24"/>
          <w:lang w:eastAsia="pl-PL"/>
        </w:rPr>
        <w:t>ych</w:t>
      </w:r>
      <w:r w:rsidR="004D57FB" w:rsidRPr="0070479B">
        <w:rPr>
          <w:rFonts w:eastAsia="Times New Roman" w:cstheme="minorHAnsi"/>
          <w:color w:val="000000" w:themeColor="text1"/>
          <w:sz w:val="24"/>
          <w:szCs w:val="24"/>
          <w:lang w:eastAsia="pl-PL"/>
        </w:rPr>
        <w:t xml:space="preserve"> się z</w:t>
      </w:r>
      <w:r w:rsidR="00CE2157" w:rsidRPr="0070479B">
        <w:rPr>
          <w:rFonts w:eastAsia="Times New Roman" w:cstheme="minorHAnsi"/>
          <w:color w:val="000000" w:themeColor="text1"/>
          <w:sz w:val="24"/>
          <w:szCs w:val="24"/>
          <w:lang w:eastAsia="pl-PL"/>
        </w:rPr>
        <w:t xml:space="preserve"> łącznie z </w:t>
      </w:r>
      <w:r w:rsidR="004D57FB" w:rsidRPr="0070479B">
        <w:rPr>
          <w:rFonts w:eastAsia="Times New Roman" w:cstheme="minorHAnsi"/>
          <w:color w:val="000000" w:themeColor="text1"/>
          <w:sz w:val="24"/>
          <w:szCs w:val="24"/>
          <w:lang w:eastAsia="pl-PL"/>
        </w:rPr>
        <w:t>:</w:t>
      </w:r>
    </w:p>
    <w:p w14:paraId="49A6514A" w14:textId="770F152F" w:rsidR="004D57FB" w:rsidRPr="0070479B" w:rsidRDefault="004D57FB" w:rsidP="004D57FB">
      <w:pPr>
        <w:pStyle w:val="Akapitzlist"/>
        <w:numPr>
          <w:ilvl w:val="1"/>
          <w:numId w:val="34"/>
        </w:numPr>
        <w:rPr>
          <w:sz w:val="24"/>
          <w:szCs w:val="24"/>
        </w:rPr>
      </w:pPr>
      <w:r w:rsidRPr="0070479B">
        <w:rPr>
          <w:sz w:val="24"/>
          <w:szCs w:val="24"/>
        </w:rPr>
        <w:t xml:space="preserve">karty  chipowej (mikroprocesorowej) – </w:t>
      </w:r>
      <w:r w:rsidR="00CE2157" w:rsidRPr="0070479B">
        <w:rPr>
          <w:sz w:val="24"/>
          <w:szCs w:val="24"/>
        </w:rPr>
        <w:t>13 181</w:t>
      </w:r>
      <w:r w:rsidRPr="0070479B">
        <w:rPr>
          <w:sz w:val="24"/>
          <w:szCs w:val="24"/>
        </w:rPr>
        <w:t xml:space="preserve"> szt.  (</w:t>
      </w:r>
      <w:r w:rsidR="00CE2157" w:rsidRPr="0070479B">
        <w:rPr>
          <w:sz w:val="24"/>
          <w:szCs w:val="24"/>
        </w:rPr>
        <w:t xml:space="preserve">trzynaście tysięcy sto osiemdziesiąt jeden </w:t>
      </w:r>
      <w:r w:rsidR="0070479B" w:rsidRPr="0070479B">
        <w:rPr>
          <w:sz w:val="24"/>
          <w:szCs w:val="24"/>
        </w:rPr>
        <w:t>szt.)</w:t>
      </w:r>
    </w:p>
    <w:p w14:paraId="0C8959D4" w14:textId="76D3F2A8" w:rsidR="004D57FB" w:rsidRPr="0070479B" w:rsidRDefault="004D57FB" w:rsidP="004D57FB">
      <w:pPr>
        <w:pStyle w:val="Akapitzlist"/>
        <w:numPr>
          <w:ilvl w:val="1"/>
          <w:numId w:val="34"/>
        </w:numPr>
        <w:rPr>
          <w:sz w:val="24"/>
          <w:szCs w:val="24"/>
        </w:rPr>
      </w:pPr>
      <w:r w:rsidRPr="0070479B">
        <w:rPr>
          <w:sz w:val="24"/>
          <w:szCs w:val="24"/>
        </w:rPr>
        <w:t>czytnika chipowe</w:t>
      </w:r>
      <w:r w:rsidR="00CE2157" w:rsidRPr="0070479B">
        <w:rPr>
          <w:sz w:val="24"/>
          <w:szCs w:val="24"/>
        </w:rPr>
        <w:t>go (mikroprocesorowego) -  3 738</w:t>
      </w:r>
      <w:r w:rsidRPr="0070479B">
        <w:rPr>
          <w:sz w:val="24"/>
          <w:szCs w:val="24"/>
        </w:rPr>
        <w:t xml:space="preserve"> szt. (trzy tysiące siedemset </w:t>
      </w:r>
      <w:r w:rsidR="00CE2157" w:rsidRPr="0070479B">
        <w:rPr>
          <w:sz w:val="24"/>
          <w:szCs w:val="24"/>
        </w:rPr>
        <w:t xml:space="preserve">trzydzieści </w:t>
      </w:r>
      <w:r w:rsidRPr="0070479B">
        <w:rPr>
          <w:sz w:val="24"/>
          <w:szCs w:val="24"/>
        </w:rPr>
        <w:t>osiem</w:t>
      </w:r>
      <w:r w:rsidR="00CE2157" w:rsidRPr="0070479B">
        <w:rPr>
          <w:sz w:val="24"/>
          <w:szCs w:val="24"/>
        </w:rPr>
        <w:t xml:space="preserve"> szt.)</w:t>
      </w:r>
    </w:p>
    <w:p w14:paraId="0C47DA9B" w14:textId="77777777" w:rsidR="004D57FB" w:rsidRPr="0070479B" w:rsidRDefault="004D57FB" w:rsidP="004D57FB">
      <w:pPr>
        <w:pStyle w:val="Akapitzlist"/>
        <w:numPr>
          <w:ilvl w:val="1"/>
          <w:numId w:val="34"/>
        </w:numPr>
        <w:rPr>
          <w:sz w:val="24"/>
          <w:szCs w:val="24"/>
        </w:rPr>
      </w:pPr>
      <w:r w:rsidRPr="0070479B">
        <w:rPr>
          <w:sz w:val="24"/>
          <w:szCs w:val="24"/>
        </w:rPr>
        <w:t>oprogramowania – 52 kpl. (pięćdziesiąt dwa) (dla każdego podmiotu bez ograniczeń w zakresie instalacji na komputerach)</w:t>
      </w:r>
    </w:p>
    <w:p w14:paraId="3B078C89" w14:textId="569727A1" w:rsidR="004D57FB" w:rsidRPr="0070479B" w:rsidRDefault="004D57FB" w:rsidP="004D57FB">
      <w:pPr>
        <w:pStyle w:val="Akapitzlist"/>
        <w:numPr>
          <w:ilvl w:val="1"/>
          <w:numId w:val="34"/>
        </w:numPr>
        <w:rPr>
          <w:sz w:val="24"/>
          <w:szCs w:val="24"/>
        </w:rPr>
      </w:pPr>
      <w:r w:rsidRPr="0070479B">
        <w:rPr>
          <w:sz w:val="24"/>
          <w:szCs w:val="24"/>
        </w:rPr>
        <w:t>certyfikatu kwalifikowanego</w:t>
      </w:r>
      <w:r w:rsidR="00E528D9" w:rsidRPr="0070479B">
        <w:rPr>
          <w:sz w:val="24"/>
          <w:szCs w:val="24"/>
        </w:rPr>
        <w:t xml:space="preserve"> ważnego 60 miesięcy </w:t>
      </w:r>
      <w:r w:rsidRPr="0070479B">
        <w:rPr>
          <w:sz w:val="24"/>
          <w:szCs w:val="24"/>
        </w:rPr>
        <w:t xml:space="preserve">– </w:t>
      </w:r>
      <w:r w:rsidR="00CE2157" w:rsidRPr="0070479B">
        <w:rPr>
          <w:sz w:val="24"/>
          <w:szCs w:val="24"/>
        </w:rPr>
        <w:t xml:space="preserve">1 992 </w:t>
      </w:r>
      <w:r w:rsidRPr="0070479B">
        <w:rPr>
          <w:sz w:val="24"/>
          <w:szCs w:val="24"/>
        </w:rPr>
        <w:t xml:space="preserve">szt. </w:t>
      </w:r>
      <w:r w:rsidR="00CE2157" w:rsidRPr="0070479B">
        <w:rPr>
          <w:sz w:val="24"/>
          <w:szCs w:val="24"/>
        </w:rPr>
        <w:t xml:space="preserve"> </w:t>
      </w:r>
      <w:r w:rsidRPr="0070479B">
        <w:rPr>
          <w:sz w:val="24"/>
          <w:szCs w:val="24"/>
        </w:rPr>
        <w:t>(</w:t>
      </w:r>
      <w:r w:rsidR="0070479B" w:rsidRPr="0070479B">
        <w:rPr>
          <w:sz w:val="24"/>
          <w:szCs w:val="24"/>
        </w:rPr>
        <w:t>tysiąc dziewięćs</w:t>
      </w:r>
      <w:r w:rsidR="00CE2157" w:rsidRPr="0070479B">
        <w:rPr>
          <w:sz w:val="24"/>
          <w:szCs w:val="24"/>
        </w:rPr>
        <w:t>et dziewięćdziesiąt dwa</w:t>
      </w:r>
      <w:r w:rsidRPr="0070479B">
        <w:rPr>
          <w:sz w:val="24"/>
          <w:szCs w:val="24"/>
        </w:rPr>
        <w:t xml:space="preserve"> </w:t>
      </w:r>
      <w:r w:rsidR="0070479B" w:rsidRPr="0070479B">
        <w:rPr>
          <w:sz w:val="24"/>
          <w:szCs w:val="24"/>
        </w:rPr>
        <w:t xml:space="preserve"> szt.)</w:t>
      </w:r>
    </w:p>
    <w:p w14:paraId="113F6A05" w14:textId="77777777" w:rsidR="005B36BF" w:rsidRPr="0070479B" w:rsidRDefault="006840F1" w:rsidP="002E3C80">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Realizowanego jako ETAP I</w:t>
      </w:r>
      <w:r w:rsidR="00E226A1" w:rsidRPr="0070479B">
        <w:rPr>
          <w:rFonts w:eastAsia="Times New Roman" w:cstheme="minorHAnsi"/>
          <w:color w:val="000000" w:themeColor="text1"/>
          <w:sz w:val="24"/>
          <w:szCs w:val="24"/>
          <w:lang w:eastAsia="pl-PL"/>
        </w:rPr>
        <w:t>I</w:t>
      </w:r>
      <w:r w:rsidRPr="0070479B">
        <w:rPr>
          <w:rFonts w:eastAsia="Times New Roman" w:cstheme="minorHAnsi"/>
          <w:color w:val="000000" w:themeColor="text1"/>
          <w:sz w:val="24"/>
          <w:szCs w:val="24"/>
          <w:lang w:eastAsia="pl-PL"/>
        </w:rPr>
        <w:t xml:space="preserve"> szerszego zamówienia występującego pod nazwami:</w:t>
      </w:r>
    </w:p>
    <w:p w14:paraId="3667BCE8" w14:textId="72EE7B36" w:rsidR="005B36BF" w:rsidRPr="0070479B"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Dostarczenie systemu autoryzacji (karty chipowe, czytniki chipow</w:t>
      </w:r>
      <w:r w:rsidR="0070479B">
        <w:rPr>
          <w:rFonts w:eastAsia="Times New Roman" w:cstheme="minorHAnsi"/>
          <w:color w:val="000000" w:themeColor="text1"/>
          <w:sz w:val="24"/>
          <w:szCs w:val="24"/>
          <w:lang w:eastAsia="pl-PL"/>
        </w:rPr>
        <w:t>e, oprogramowanie, certyfikaty),</w:t>
      </w:r>
    </w:p>
    <w:p w14:paraId="6DB6FA75" w14:textId="00FCADA5" w:rsidR="002E3C80" w:rsidRPr="0070479B" w:rsidRDefault="002E3C80" w:rsidP="002E3C80">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w:t>
      </w:r>
      <w:r w:rsidR="0070479B">
        <w:rPr>
          <w:rFonts w:eastAsia="Times New Roman" w:cstheme="minorHAnsi"/>
          <w:color w:val="000000" w:themeColor="text1"/>
          <w:sz w:val="24"/>
          <w:szCs w:val="24"/>
          <w:lang w:eastAsia="pl-PL"/>
        </w:rPr>
        <w:t>my szpitalne i specjalistyczne),</w:t>
      </w:r>
    </w:p>
    <w:p w14:paraId="3685DDE4" w14:textId="38A832A0" w:rsidR="00E226A1" w:rsidRPr="00831F11" w:rsidRDefault="001D45FA" w:rsidP="00831F11">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 xml:space="preserve">projektu „Wyposażenie środowisk informatycznych wojewódzkich, powiatowych i miejskich podmiotów leczniczych w narzędzia informatyczne umożliwiające wdrożenie EDM </w:t>
      </w:r>
      <w:r w:rsidR="002E3C80" w:rsidRPr="00831F11">
        <w:rPr>
          <w:rFonts w:eastAsia="Times New Roman" w:cstheme="minorHAnsi"/>
          <w:color w:val="000000" w:themeColor="text1"/>
          <w:sz w:val="24"/>
          <w:szCs w:val="24"/>
          <w:lang w:eastAsia="pl-PL"/>
        </w:rPr>
        <w:t>oraz stworzenie sieci wymiany danych między podmiotami leczniczymi samorządu województwa"</w:t>
      </w:r>
    </w:p>
    <w:p w14:paraId="27AAE40A" w14:textId="77777777" w:rsidR="00831F11" w:rsidRPr="00831F11" w:rsidRDefault="00831F11" w:rsidP="00831F11">
      <w:pPr>
        <w:spacing w:after="0"/>
        <w:ind w:right="21"/>
        <w:contextualSpacing/>
        <w:jc w:val="both"/>
        <w:rPr>
          <w:rFonts w:eastAsia="Times New Roman" w:cstheme="minorHAnsi"/>
          <w:color w:val="000000" w:themeColor="text1"/>
          <w:sz w:val="24"/>
          <w:szCs w:val="24"/>
          <w:lang w:eastAsia="pl-PL"/>
        </w:rPr>
      </w:pPr>
    </w:p>
    <w:p w14:paraId="1C31B740" w14:textId="03211DD2" w:rsidR="00831F11" w:rsidRPr="00831F11" w:rsidRDefault="00831F11" w:rsidP="00831F11">
      <w:pPr>
        <w:jc w:val="both"/>
        <w:rPr>
          <w:color w:val="000000" w:themeColor="text1"/>
          <w:sz w:val="24"/>
          <w:szCs w:val="24"/>
        </w:rPr>
      </w:pPr>
      <w:r w:rsidRPr="00831F11">
        <w:rPr>
          <w:color w:val="000000" w:themeColor="text1"/>
          <w:sz w:val="24"/>
          <w:szCs w:val="24"/>
        </w:rPr>
        <w:t>Zam</w:t>
      </w:r>
      <w:r w:rsidR="00CE2157">
        <w:rPr>
          <w:color w:val="000000" w:themeColor="text1"/>
          <w:sz w:val="24"/>
          <w:szCs w:val="24"/>
        </w:rPr>
        <w:t>awiający gwarantuje zakup min 95</w:t>
      </w:r>
      <w:r w:rsidRPr="00831F11">
        <w:rPr>
          <w:color w:val="000000" w:themeColor="text1"/>
          <w:sz w:val="24"/>
          <w:szCs w:val="24"/>
        </w:rPr>
        <w:t xml:space="preserve">% z podanej maksymalnej liczby certyfikatów kwalifikowanych </w:t>
      </w:r>
      <w:r w:rsidR="00435E29">
        <w:rPr>
          <w:color w:val="000000" w:themeColor="text1"/>
          <w:sz w:val="24"/>
          <w:szCs w:val="24"/>
        </w:rPr>
        <w:t xml:space="preserve">i kart chipowych </w:t>
      </w:r>
      <w:r w:rsidR="0070479B">
        <w:rPr>
          <w:color w:val="000000" w:themeColor="text1"/>
          <w:sz w:val="24"/>
          <w:szCs w:val="24"/>
        </w:rPr>
        <w:t>wskazanych w niniejszej S</w:t>
      </w:r>
      <w:r w:rsidRPr="00831F11">
        <w:rPr>
          <w:color w:val="000000" w:themeColor="text1"/>
          <w:sz w:val="24"/>
          <w:szCs w:val="24"/>
        </w:rPr>
        <w:t>WZ.</w:t>
      </w:r>
    </w:p>
    <w:p w14:paraId="7C54CC35" w14:textId="77777777" w:rsidR="00831F11" w:rsidRPr="00831F11" w:rsidRDefault="00831F11" w:rsidP="00831F11">
      <w:pPr>
        <w:jc w:val="both"/>
        <w:rPr>
          <w:color w:val="000000" w:themeColor="text1"/>
          <w:sz w:val="24"/>
          <w:szCs w:val="24"/>
        </w:rPr>
      </w:pPr>
      <w:r w:rsidRPr="00831F11">
        <w:rPr>
          <w:color w:val="000000" w:themeColor="text1"/>
          <w:sz w:val="24"/>
          <w:szCs w:val="24"/>
        </w:rPr>
        <w:t>Wykonawca ustali harmonogram wydawania podpisów z Zamawiającym w taki sposób aby w każdym podmiocie wymienionym w tabeli gdzie liczba certyfikatów:</w:t>
      </w:r>
    </w:p>
    <w:p w14:paraId="35C5171E" w14:textId="4DBBC388"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50</w:t>
      </w:r>
      <w:r w:rsidR="00831F11" w:rsidRPr="00831F11">
        <w:rPr>
          <w:color w:val="000000" w:themeColor="text1"/>
          <w:sz w:val="24"/>
          <w:szCs w:val="24"/>
        </w:rPr>
        <w:t>, Wykonawca był co najmniej dwa raz w celu wydania certyfikatów kwalifikowanych;</w:t>
      </w:r>
    </w:p>
    <w:p w14:paraId="6514BBD4" w14:textId="25B134BA"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1</w:t>
      </w:r>
      <w:r w:rsidR="00831F11" w:rsidRPr="00831F11">
        <w:rPr>
          <w:color w:val="000000" w:themeColor="text1"/>
          <w:sz w:val="24"/>
          <w:szCs w:val="24"/>
        </w:rPr>
        <w:t>00, Wykonawca był co najmniej trzy razy w celu wydania certyfikatów kwalifikowanych;</w:t>
      </w:r>
    </w:p>
    <w:p w14:paraId="3E362BA5" w14:textId="53114DF0" w:rsidR="00CE2157" w:rsidRPr="00CE2157" w:rsidRDefault="00CE2157" w:rsidP="00831F11">
      <w:pPr>
        <w:pStyle w:val="Akapitzlist"/>
        <w:numPr>
          <w:ilvl w:val="0"/>
          <w:numId w:val="36"/>
        </w:numPr>
        <w:jc w:val="both"/>
        <w:rPr>
          <w:color w:val="000000" w:themeColor="text1"/>
          <w:sz w:val="24"/>
          <w:szCs w:val="24"/>
        </w:rPr>
      </w:pPr>
      <w:r>
        <w:rPr>
          <w:color w:val="000000" w:themeColor="text1"/>
          <w:sz w:val="24"/>
          <w:szCs w:val="24"/>
        </w:rPr>
        <w:t>wynosi 2</w:t>
      </w:r>
      <w:r w:rsidR="00831F11" w:rsidRPr="00831F11">
        <w:rPr>
          <w:color w:val="000000" w:themeColor="text1"/>
          <w:sz w:val="24"/>
          <w:szCs w:val="24"/>
        </w:rPr>
        <w:t>00 i więcej Wykonawca był co najmniej cztery razy w celu wydania certyfikatów kwalifikowanych.</w:t>
      </w:r>
    </w:p>
    <w:p w14:paraId="12824A53" w14:textId="44521077" w:rsidR="00831F11" w:rsidRPr="00831F11" w:rsidRDefault="00831F11" w:rsidP="00831F11">
      <w:pPr>
        <w:jc w:val="both"/>
        <w:rPr>
          <w:color w:val="000000" w:themeColor="text1"/>
          <w:sz w:val="24"/>
          <w:szCs w:val="24"/>
        </w:rPr>
      </w:pPr>
      <w:r w:rsidRPr="00831F11">
        <w:rPr>
          <w:color w:val="000000" w:themeColor="text1"/>
          <w:sz w:val="24"/>
          <w:szCs w:val="24"/>
        </w:rPr>
        <w:t>Ponadto Wykonawca wskaże punkt odbioru certyfikatów na terenie miasta Poznania umożliwiający przez okres 3 miesięcy w trakcie trwania umowy co najmniej przez 3 dni w tygodniu odbiór certyfikatów.</w:t>
      </w:r>
    </w:p>
    <w:p w14:paraId="7A73CFA6" w14:textId="3BBB10DA"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831F11">
        <w:rPr>
          <w:rFonts w:eastAsia="Times New Roman" w:cstheme="minorHAnsi"/>
          <w:color w:val="000000" w:themeColor="text1"/>
          <w:sz w:val="24"/>
          <w:szCs w:val="24"/>
          <w:lang w:eastAsia="pl-PL"/>
        </w:rPr>
        <w:t>Wszyscy</w:t>
      </w:r>
      <w:r w:rsidRPr="002E3C80">
        <w:rPr>
          <w:rFonts w:eastAsia="Times New Roman" w:cstheme="minorHAnsi"/>
          <w:color w:val="000000" w:themeColor="text1"/>
          <w:sz w:val="24"/>
          <w:szCs w:val="24"/>
          <w:lang w:eastAsia="pl-PL"/>
        </w:rPr>
        <w:t xml:space="preserve"> Zamawiający są Partnerami lub Uczestnikami w projekcie „Wyposażenie środowisk informatycznych wojewódzkich, powiatowych i miejskich podmiotów leczniczych w narzędzia </w:t>
      </w:r>
      <w:r w:rsidRPr="002E3C80">
        <w:rPr>
          <w:rFonts w:eastAsia="Times New Roman" w:cstheme="minorHAnsi"/>
          <w:color w:val="000000" w:themeColor="text1"/>
          <w:sz w:val="24"/>
          <w:szCs w:val="24"/>
          <w:lang w:eastAsia="pl-PL"/>
        </w:rPr>
        <w:lastRenderedPageBreak/>
        <w:t>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41DB5444" w14:textId="6DE88A6F" w:rsidR="00D32907" w:rsidRDefault="00D32907"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7F220635" w14:textId="65171707" w:rsidR="00723B4C" w:rsidRPr="001D45FA" w:rsidRDefault="00723B4C"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38627BA6" w:rsidR="00520E98" w:rsidRDefault="00CD605F" w:rsidP="008412AF">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723B4C">
        <w:rPr>
          <w:rFonts w:eastAsia="Times New Roman" w:cstheme="minorHAnsi"/>
          <w:color w:val="000000" w:themeColor="text1"/>
          <w:sz w:val="24"/>
          <w:szCs w:val="24"/>
          <w:lang w:eastAsia="pl-PL"/>
        </w:rPr>
        <w:t>u</w:t>
      </w:r>
      <w:r w:rsidR="00401E4D" w:rsidRPr="00424E30">
        <w:rPr>
          <w:rFonts w:eastAsia="Times New Roman" w:cstheme="minorHAnsi"/>
          <w:color w:val="000000" w:themeColor="text1"/>
          <w:sz w:val="24"/>
          <w:szCs w:val="24"/>
          <w:lang w:eastAsia="pl-PL"/>
        </w:rPr>
        <w:t xml:space="preserve"> nr 1</w:t>
      </w:r>
      <w:r w:rsidR="00723B4C">
        <w:rPr>
          <w:rFonts w:eastAsia="Times New Roman" w:cstheme="minorHAnsi"/>
          <w:color w:val="000000" w:themeColor="text1"/>
          <w:sz w:val="24"/>
          <w:szCs w:val="24"/>
          <w:lang w:eastAsia="pl-PL"/>
        </w:rPr>
        <w:t xml:space="preserve"> </w:t>
      </w:r>
      <w:r w:rsidR="006907A0">
        <w:rPr>
          <w:rFonts w:eastAsia="Times New Roman" w:cstheme="minorHAnsi"/>
          <w:color w:val="000000" w:themeColor="text1"/>
          <w:sz w:val="24"/>
          <w:szCs w:val="24"/>
          <w:lang w:eastAsia="pl-PL"/>
        </w:rPr>
        <w:t>do S</w:t>
      </w:r>
      <w:r w:rsidR="008412AF" w:rsidRPr="00424E30">
        <w:rPr>
          <w:rFonts w:eastAsia="Times New Roman" w:cstheme="minorHAnsi"/>
          <w:color w:val="000000" w:themeColor="text1"/>
          <w:sz w:val="24"/>
          <w:szCs w:val="24"/>
          <w:lang w:eastAsia="pl-PL"/>
        </w:rPr>
        <w:t>WZ oraz w</w:t>
      </w:r>
      <w:r w:rsidR="00723B4C">
        <w:rPr>
          <w:rFonts w:eastAsia="Times New Roman" w:cstheme="minorHAnsi"/>
          <w:color w:val="000000" w:themeColor="text1"/>
          <w:sz w:val="24"/>
          <w:szCs w:val="24"/>
          <w:lang w:eastAsia="pl-PL"/>
        </w:rPr>
        <w:t xml:space="preserve"> załącznikach do ww. załącznika</w:t>
      </w:r>
      <w:r w:rsidR="008412AF" w:rsidRPr="00424E30">
        <w:rPr>
          <w:rFonts w:eastAsia="Times New Roman" w:cstheme="minorHAnsi"/>
          <w:color w:val="000000" w:themeColor="text1"/>
          <w:sz w:val="24"/>
          <w:szCs w:val="24"/>
          <w:lang w:eastAsia="pl-PL"/>
        </w:rPr>
        <w:t>.</w:t>
      </w:r>
    </w:p>
    <w:p w14:paraId="0453D149" w14:textId="77777777" w:rsidR="00EC1E0E" w:rsidRDefault="00EC1E0E" w:rsidP="00EC1E0E">
      <w:pPr>
        <w:spacing w:after="0" w:line="240" w:lineRule="auto"/>
        <w:contextualSpacing/>
        <w:jc w:val="both"/>
        <w:rPr>
          <w:rFonts w:eastAsia="Times New Roman"/>
          <w:sz w:val="24"/>
          <w:szCs w:val="24"/>
          <w:lang w:eastAsia="pl-PL"/>
        </w:rPr>
      </w:pPr>
    </w:p>
    <w:p w14:paraId="44D02DBF" w14:textId="277310AF" w:rsidR="00EC1E0E" w:rsidRPr="001F58E0"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Zamawiający nie przewiduje udzielenia zamówień, o których mowa w art. 214 ust. 1 pkt 7 lub 8 ustawy Pzp</w:t>
      </w:r>
      <w:r>
        <w:rPr>
          <w:rFonts w:eastAsia="Times New Roman"/>
          <w:sz w:val="24"/>
          <w:szCs w:val="24"/>
          <w:lang w:eastAsia="pl-PL"/>
        </w:rPr>
        <w:t>.</w:t>
      </w: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4A5F276D"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723B4C">
        <w:rPr>
          <w:rFonts w:eastAsia="Times New Roman" w:cs="Times New Roman"/>
          <w:sz w:val="24"/>
          <w:szCs w:val="24"/>
          <w:lang w:eastAsia="pl-PL"/>
        </w:rPr>
        <w:t xml:space="preserve">nie </w:t>
      </w:r>
      <w:r w:rsidR="008412AF" w:rsidRPr="002E3C80">
        <w:rPr>
          <w:rFonts w:eastAsia="Times New Roman" w:cs="Times New Roman"/>
          <w:sz w:val="24"/>
          <w:szCs w:val="24"/>
          <w:lang w:eastAsia="pl-PL"/>
        </w:rPr>
        <w:t>dopuszcza</w:t>
      </w:r>
      <w:r w:rsidR="00723B4C">
        <w:rPr>
          <w:rFonts w:eastAsia="Times New Roman" w:cs="Times New Roman"/>
          <w:sz w:val="24"/>
          <w:szCs w:val="24"/>
          <w:lang w:eastAsia="pl-PL"/>
        </w:rPr>
        <w:t xml:space="preserve"> składania</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20937E2E" w:rsidR="001D1B79" w:rsidRPr="002E3C80" w:rsidRDefault="001D1B79" w:rsidP="001D1B79">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lastRenderedPageBreak/>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706136">
        <w:rPr>
          <w:rFonts w:eastAsia="Times New Roman" w:cs="Times New Roman"/>
          <w:b/>
          <w:color w:val="000000" w:themeColor="text1"/>
          <w:sz w:val="24"/>
          <w:szCs w:val="24"/>
          <w:lang w:eastAsia="pl-PL"/>
        </w:rPr>
        <w:t>18</w:t>
      </w:r>
      <w:r w:rsidR="007A0B0E" w:rsidRPr="0091353E">
        <w:rPr>
          <w:rFonts w:eastAsia="Times New Roman" w:cs="Times New Roman"/>
          <w:b/>
          <w:color w:val="000000" w:themeColor="text1"/>
          <w:sz w:val="24"/>
          <w:szCs w:val="24"/>
          <w:lang w:eastAsia="pl-PL"/>
        </w:rPr>
        <w:t>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5F54E5" w:rsidRPr="0091353E">
        <w:rPr>
          <w:rFonts w:eastAsia="Times New Roman" w:cs="Times New Roman"/>
          <w:b/>
          <w:color w:val="000000" w:themeColor="text1"/>
          <w:sz w:val="24"/>
          <w:szCs w:val="24"/>
          <w:lang w:eastAsia="pl-PL"/>
        </w:rPr>
        <w:t>od daty podpisania umowy.</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Pzp.</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Warunki udziału w postępowaniu, określone przez Zamawiającego zgodnie z art. 112 ust. 1 ustawy Pzp:</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30D1CE88" w14:textId="0F676C8B" w:rsidR="00401E4D" w:rsidRDefault="00EC1E0E" w:rsidP="00201075">
      <w:pPr>
        <w:numPr>
          <w:ilvl w:val="2"/>
          <w:numId w:val="4"/>
        </w:numPr>
        <w:spacing w:after="0" w:line="240" w:lineRule="auto"/>
        <w:contextualSpacing/>
        <w:jc w:val="both"/>
        <w:rPr>
          <w:rFonts w:eastAsia="Times New Roman" w:cstheme="minorHAnsi"/>
          <w:color w:val="000000" w:themeColor="text1"/>
          <w:sz w:val="24"/>
          <w:szCs w:val="24"/>
          <w:lang w:eastAsia="pl-PL"/>
        </w:rPr>
      </w:pPr>
      <w:r w:rsidRPr="00FA4A92">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w:t>
      </w:r>
      <w:r w:rsidRPr="00C60148">
        <w:rPr>
          <w:rFonts w:eastAsia="Times New Roman" w:cs="Times New Roman"/>
          <w:sz w:val="24"/>
          <w:szCs w:val="24"/>
          <w:lang w:eastAsia="pl-PL"/>
        </w:rPr>
        <w:t xml:space="preserve">należycie, a w przypadku świadczeń okresowych lub o charakterze ciągłym również wykonuje należycie, </w:t>
      </w:r>
      <w:r w:rsidR="00201075">
        <w:rPr>
          <w:rFonts w:eastAsia="Times New Roman" w:cstheme="minorHAnsi"/>
          <w:sz w:val="24"/>
          <w:szCs w:val="24"/>
          <w:lang w:eastAsia="pl-PL"/>
        </w:rPr>
        <w:t xml:space="preserve">co najmniej </w:t>
      </w:r>
      <w:r w:rsidR="00E528D9" w:rsidRPr="00201075">
        <w:rPr>
          <w:rFonts w:eastAsia="Times New Roman" w:cstheme="minorHAnsi"/>
          <w:color w:val="000000" w:themeColor="text1"/>
          <w:sz w:val="24"/>
          <w:szCs w:val="24"/>
          <w:lang w:eastAsia="pl-PL"/>
        </w:rPr>
        <w:t>1</w:t>
      </w:r>
      <w:r w:rsidR="00723B4C" w:rsidRPr="00201075">
        <w:rPr>
          <w:rFonts w:eastAsia="Times New Roman" w:cstheme="minorHAnsi"/>
          <w:color w:val="000000" w:themeColor="text1"/>
          <w:sz w:val="24"/>
          <w:szCs w:val="24"/>
          <w:lang w:eastAsia="pl-PL"/>
        </w:rPr>
        <w:t xml:space="preserve"> dostaw</w:t>
      </w:r>
      <w:r w:rsidR="00E528D9" w:rsidRPr="00201075">
        <w:rPr>
          <w:rFonts w:eastAsia="Times New Roman" w:cstheme="minorHAnsi"/>
          <w:color w:val="000000" w:themeColor="text1"/>
          <w:sz w:val="24"/>
          <w:szCs w:val="24"/>
          <w:lang w:eastAsia="pl-PL"/>
        </w:rPr>
        <w:t>ę</w:t>
      </w:r>
      <w:r w:rsidR="00723B4C" w:rsidRPr="00201075">
        <w:rPr>
          <w:rFonts w:eastAsia="Times New Roman" w:cstheme="minorHAnsi"/>
          <w:color w:val="000000" w:themeColor="text1"/>
          <w:sz w:val="24"/>
          <w:szCs w:val="24"/>
          <w:lang w:eastAsia="pl-PL"/>
        </w:rPr>
        <w:t xml:space="preserve"> systemów autoryzacji w ramach któr</w:t>
      </w:r>
      <w:r w:rsidR="00D97696" w:rsidRPr="00201075">
        <w:rPr>
          <w:rFonts w:eastAsia="Times New Roman" w:cstheme="minorHAnsi"/>
          <w:color w:val="000000" w:themeColor="text1"/>
          <w:sz w:val="24"/>
          <w:szCs w:val="24"/>
          <w:lang w:eastAsia="pl-PL"/>
        </w:rPr>
        <w:t>ej</w:t>
      </w:r>
      <w:r w:rsidR="00723B4C" w:rsidRPr="00201075">
        <w:rPr>
          <w:rFonts w:eastAsia="Times New Roman" w:cstheme="minorHAnsi"/>
          <w:color w:val="000000" w:themeColor="text1"/>
          <w:sz w:val="24"/>
          <w:szCs w:val="24"/>
          <w:lang w:eastAsia="pl-PL"/>
        </w:rPr>
        <w:t xml:space="preserve"> zrealizowano dostaw</w:t>
      </w:r>
      <w:r w:rsidR="00E528D9" w:rsidRPr="00201075">
        <w:rPr>
          <w:rFonts w:eastAsia="Times New Roman" w:cstheme="minorHAnsi"/>
          <w:color w:val="000000" w:themeColor="text1"/>
          <w:sz w:val="24"/>
          <w:szCs w:val="24"/>
          <w:lang w:eastAsia="pl-PL"/>
        </w:rPr>
        <w:t xml:space="preserve">ę </w:t>
      </w:r>
      <w:r w:rsidR="0086353B" w:rsidRPr="00201075">
        <w:rPr>
          <w:rFonts w:eastAsia="Times New Roman" w:cstheme="minorHAnsi"/>
          <w:color w:val="000000" w:themeColor="text1"/>
          <w:sz w:val="24"/>
          <w:szCs w:val="24"/>
          <w:lang w:eastAsia="pl-PL"/>
        </w:rPr>
        <w:t>co najmniej 5</w:t>
      </w:r>
      <w:r w:rsidR="008F228A" w:rsidRPr="00201075">
        <w:rPr>
          <w:rFonts w:eastAsia="Times New Roman" w:cstheme="minorHAnsi"/>
          <w:color w:val="000000" w:themeColor="text1"/>
          <w:sz w:val="24"/>
          <w:szCs w:val="24"/>
          <w:lang w:eastAsia="pl-PL"/>
        </w:rPr>
        <w:t xml:space="preserve">00 </w:t>
      </w:r>
      <w:r w:rsidR="00723B4C" w:rsidRPr="00201075">
        <w:rPr>
          <w:rFonts w:eastAsia="Times New Roman" w:cstheme="minorHAnsi"/>
          <w:color w:val="000000" w:themeColor="text1"/>
          <w:sz w:val="24"/>
          <w:szCs w:val="24"/>
          <w:lang w:eastAsia="pl-PL"/>
        </w:rPr>
        <w:t xml:space="preserve">podpisów elektronicznych </w:t>
      </w:r>
      <w:r w:rsidR="00E528D9" w:rsidRPr="00201075">
        <w:rPr>
          <w:rFonts w:eastAsia="Times New Roman" w:cstheme="minorHAnsi"/>
          <w:color w:val="000000" w:themeColor="text1"/>
          <w:sz w:val="24"/>
          <w:szCs w:val="24"/>
          <w:lang w:eastAsia="pl-PL"/>
        </w:rPr>
        <w:t xml:space="preserve">o </w:t>
      </w:r>
      <w:r w:rsidR="0086353B" w:rsidRPr="00201075">
        <w:rPr>
          <w:rFonts w:eastAsia="Times New Roman" w:cstheme="minorHAnsi"/>
          <w:color w:val="000000" w:themeColor="text1"/>
          <w:sz w:val="24"/>
          <w:szCs w:val="24"/>
          <w:lang w:eastAsia="pl-PL"/>
        </w:rPr>
        <w:t>wartości co najmniej 2</w:t>
      </w:r>
      <w:r w:rsidR="00723B4C" w:rsidRPr="00201075">
        <w:rPr>
          <w:rFonts w:eastAsia="Times New Roman" w:cstheme="minorHAnsi"/>
          <w:color w:val="000000" w:themeColor="text1"/>
          <w:sz w:val="24"/>
          <w:szCs w:val="24"/>
          <w:lang w:eastAsia="pl-PL"/>
        </w:rPr>
        <w:t>00</w:t>
      </w:r>
      <w:r w:rsidR="00E528D9" w:rsidRPr="00201075">
        <w:rPr>
          <w:rFonts w:eastAsia="Times New Roman" w:cstheme="minorHAnsi"/>
          <w:color w:val="000000" w:themeColor="text1"/>
          <w:sz w:val="24"/>
          <w:szCs w:val="24"/>
          <w:lang w:eastAsia="pl-PL"/>
        </w:rPr>
        <w:t>.000,00 PLN</w:t>
      </w:r>
      <w:r w:rsidR="00723B4C" w:rsidRPr="00201075">
        <w:rPr>
          <w:rFonts w:eastAsia="Times New Roman" w:cstheme="minorHAnsi"/>
          <w:color w:val="000000" w:themeColor="text1"/>
          <w:sz w:val="24"/>
          <w:szCs w:val="24"/>
          <w:lang w:eastAsia="pl-PL"/>
        </w:rPr>
        <w:t xml:space="preserve">. </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4A3003"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34634DFA"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60B330C7" w14:textId="77777777" w:rsidR="00201075" w:rsidRPr="004A3003" w:rsidRDefault="00201075" w:rsidP="00201075">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55631B7E" w14:textId="77777777" w:rsidR="00201075" w:rsidRPr="004A3003"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5622A729"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p>
    <w:p w14:paraId="0A73A970" w14:textId="37B4FDF6" w:rsidR="00201075"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 xml:space="preserve">https://www.uzp.gov.pl </w:t>
        </w:r>
        <w:r w:rsidRPr="00DE2D0F">
          <w:rPr>
            <w:rStyle w:val="Hipercze"/>
            <w:rFonts w:cstheme="minorHAnsi"/>
            <w:color w:val="000000" w:themeColor="text1"/>
            <w:sz w:val="24"/>
            <w:szCs w:val="24"/>
          </w:rPr>
          <w:lastRenderedPageBreak/>
          <w:t>/bazawiedzy/prawo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237E37D" w14:textId="77777777" w:rsidR="00201075" w:rsidRPr="004A3003"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51EF5ED" w14:textId="108A219A" w:rsidR="00201075" w:rsidRPr="00AD445C"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w:t>
      </w:r>
      <w:r w:rsidR="00EE29EF" w:rsidRPr="00AD445C">
        <w:rPr>
          <w:rFonts w:eastAsia="Times New Roman" w:cs="Times New Roman"/>
          <w:color w:val="000000" w:themeColor="text1"/>
          <w:sz w:val="24"/>
          <w:szCs w:val="24"/>
          <w:lang w:eastAsia="pl-PL"/>
        </w:rPr>
        <w:t>z Załącznikiem nr 5 do S</w:t>
      </w:r>
      <w:r w:rsidRPr="00AD445C">
        <w:rPr>
          <w:rFonts w:eastAsia="Times New Roman" w:cs="Times New Roman"/>
          <w:color w:val="000000" w:themeColor="text1"/>
          <w:sz w:val="24"/>
          <w:szCs w:val="24"/>
          <w:lang w:eastAsia="pl-PL"/>
        </w:rPr>
        <w:t xml:space="preserve">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0FCD2B77" w14:textId="77777777" w:rsidR="00201075" w:rsidRPr="004A3003" w:rsidRDefault="00201075" w:rsidP="00201075">
      <w:pPr>
        <w:spacing w:after="0"/>
        <w:rPr>
          <w:rFonts w:eastAsia="Times New Roman" w:cs="Times New Roman"/>
          <w:color w:val="000000" w:themeColor="text1"/>
          <w:sz w:val="24"/>
          <w:szCs w:val="24"/>
          <w:lang w:eastAsia="pl-PL"/>
        </w:rPr>
      </w:pPr>
    </w:p>
    <w:p w14:paraId="4D0927B5" w14:textId="77777777" w:rsidR="00201075" w:rsidRPr="004A3003" w:rsidRDefault="00201075" w:rsidP="00201075">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73451C6C"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3D605AFD"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48F6A36"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CEA6C5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p>
    <w:p w14:paraId="484B0D7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2504934" w14:textId="77777777" w:rsidR="00201075" w:rsidRPr="004A3003" w:rsidRDefault="00201075" w:rsidP="00201075">
      <w:pPr>
        <w:spacing w:after="0"/>
        <w:contextualSpacing/>
        <w:jc w:val="both"/>
        <w:rPr>
          <w:rFonts w:eastAsia="Times New Roman" w:cstheme="minorHAnsi"/>
          <w:b/>
          <w:color w:val="000000" w:themeColor="text1"/>
          <w:sz w:val="24"/>
          <w:szCs w:val="24"/>
          <w:lang w:eastAsia="pl-PL"/>
        </w:rPr>
      </w:pPr>
    </w:p>
    <w:p w14:paraId="5D15017E" w14:textId="77777777" w:rsidR="00201075" w:rsidRPr="004A3003"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09E7220F" w14:textId="77777777" w:rsidR="00201075" w:rsidRPr="00AF1D85" w:rsidRDefault="00201075" w:rsidP="00201075">
      <w:pPr>
        <w:spacing w:after="0" w:line="240" w:lineRule="auto"/>
        <w:contextualSpacing/>
        <w:jc w:val="both"/>
        <w:rPr>
          <w:rFonts w:eastAsia="Times New Roman" w:cs="Times New Roman"/>
          <w:color w:val="FF0000"/>
          <w:sz w:val="24"/>
          <w:szCs w:val="24"/>
          <w:lang w:eastAsia="pl-PL"/>
        </w:rPr>
      </w:pPr>
    </w:p>
    <w:p w14:paraId="0312576B" w14:textId="46C576AD" w:rsidR="00201075" w:rsidRPr="00350C81" w:rsidRDefault="00201075" w:rsidP="00201075">
      <w:pPr>
        <w:numPr>
          <w:ilvl w:val="0"/>
          <w:numId w:val="40"/>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w:t>
      </w:r>
      <w:r w:rsidR="00EE29EF" w:rsidRPr="00AD445C">
        <w:rPr>
          <w:rFonts w:eastAsia="Times New Roman" w:cstheme="minorHAnsi"/>
          <w:color w:val="000000" w:themeColor="text1"/>
          <w:sz w:val="24"/>
          <w:szCs w:val="24"/>
          <w:lang w:eastAsia="pl-PL"/>
        </w:rPr>
        <w:t>Załącznikiem nr 3 do S</w:t>
      </w:r>
      <w:r w:rsidRPr="00AD445C">
        <w:rPr>
          <w:rFonts w:eastAsia="Times New Roman" w:cstheme="minorHAnsi"/>
          <w:color w:val="000000" w:themeColor="text1"/>
          <w:sz w:val="24"/>
          <w:szCs w:val="24"/>
          <w:lang w:eastAsia="pl-PL"/>
        </w:rPr>
        <w:t xml:space="preserve">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71B05FA9" w14:textId="77777777" w:rsidR="00201075" w:rsidRPr="00350C81" w:rsidRDefault="00201075" w:rsidP="00201075">
      <w:pPr>
        <w:numPr>
          <w:ilvl w:val="0"/>
          <w:numId w:val="40"/>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1652D4A7"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02B4D7A0"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6EC0B724" w14:textId="77777777" w:rsidR="00201075" w:rsidRPr="00350C81" w:rsidRDefault="00201075" w:rsidP="00201075">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lastRenderedPageBreak/>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723ECBC0" w14:textId="77777777" w:rsidR="00201075" w:rsidRPr="00163E8F" w:rsidRDefault="00201075" w:rsidP="00201075">
      <w:pPr>
        <w:pStyle w:val="Akapitzlist"/>
        <w:numPr>
          <w:ilvl w:val="0"/>
          <w:numId w:val="40"/>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6E1B7644" w14:textId="77777777" w:rsidR="00201075" w:rsidRPr="00163E8F" w:rsidRDefault="00201075" w:rsidP="00201075">
      <w:pPr>
        <w:pStyle w:val="Akapitzlist"/>
        <w:spacing w:after="0"/>
        <w:ind w:left="644"/>
        <w:jc w:val="both"/>
        <w:rPr>
          <w:rFonts w:cstheme="minorHAnsi"/>
          <w:color w:val="000000" w:themeColor="text1"/>
          <w:sz w:val="24"/>
          <w:szCs w:val="24"/>
        </w:rPr>
      </w:pPr>
    </w:p>
    <w:p w14:paraId="2E94EFB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Wykonawca może zostać wykluczony przez Zamawiającego na każdym etapie postępowania o udzielenie zamówienia.</w:t>
      </w:r>
    </w:p>
    <w:p w14:paraId="22BDE1D4" w14:textId="77777777" w:rsidR="00201075" w:rsidRPr="004A3003" w:rsidRDefault="00201075" w:rsidP="00201075">
      <w:pPr>
        <w:spacing w:after="0" w:line="240" w:lineRule="auto"/>
        <w:ind w:left="709"/>
        <w:contextualSpacing/>
        <w:jc w:val="both"/>
        <w:rPr>
          <w:rFonts w:eastAsia="Times New Roman" w:cstheme="minorHAnsi"/>
          <w:b/>
          <w:color w:val="000000" w:themeColor="text1"/>
          <w:sz w:val="24"/>
          <w:szCs w:val="24"/>
          <w:lang w:eastAsia="pl-PL"/>
        </w:rPr>
      </w:pPr>
    </w:p>
    <w:p w14:paraId="698D5662"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6E37DBAB" w14:textId="77777777" w:rsidR="00201075" w:rsidRPr="004A3003" w:rsidRDefault="00201075" w:rsidP="00201075">
      <w:pPr>
        <w:spacing w:after="0" w:line="240" w:lineRule="auto"/>
        <w:contextualSpacing/>
        <w:jc w:val="both"/>
        <w:rPr>
          <w:rFonts w:eastAsia="Times New Roman" w:cstheme="minorHAnsi"/>
          <w:b/>
          <w:color w:val="000000" w:themeColor="text1"/>
          <w:sz w:val="24"/>
          <w:szCs w:val="24"/>
          <w:lang w:eastAsia="pl-PL"/>
        </w:rPr>
      </w:pPr>
    </w:p>
    <w:p w14:paraId="6FF328C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 xml:space="preserve">W przypadku </w:t>
      </w:r>
      <w:r w:rsidRPr="004A3003">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E714013" w14:textId="77777777" w:rsidR="00201075" w:rsidRPr="00163E8F" w:rsidRDefault="00201075" w:rsidP="00201075">
      <w:pPr>
        <w:spacing w:after="0" w:line="240" w:lineRule="auto"/>
        <w:contextualSpacing/>
        <w:jc w:val="both"/>
        <w:rPr>
          <w:rFonts w:eastAsia="Times New Roman" w:cstheme="minorHAnsi"/>
          <w:b/>
          <w:color w:val="000000" w:themeColor="text1"/>
          <w:sz w:val="24"/>
          <w:szCs w:val="24"/>
          <w:lang w:eastAsia="pl-PL"/>
        </w:rPr>
      </w:pPr>
    </w:p>
    <w:p w14:paraId="39B3FFA1" w14:textId="77777777" w:rsidR="00201075" w:rsidRPr="00AD445C"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 xml:space="preserve">Ponadto, do oferty należy załączyć </w:t>
      </w:r>
      <w:r w:rsidRPr="00AD445C">
        <w:rPr>
          <w:rFonts w:eastAsia="Times New Roman" w:cstheme="minorHAnsi"/>
          <w:color w:val="000000" w:themeColor="text1"/>
          <w:sz w:val="24"/>
          <w:szCs w:val="24"/>
          <w:lang w:eastAsia="pl-PL"/>
        </w:rPr>
        <w:t>następujące dokumenty:</w:t>
      </w:r>
    </w:p>
    <w:p w14:paraId="49629E73" w14:textId="77777777" w:rsidR="00201075" w:rsidRPr="00AD445C"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AD445C">
        <w:rPr>
          <w:rFonts w:eastAsia="Times New Roman" w:cstheme="minorHAnsi"/>
          <w:color w:val="000000" w:themeColor="text1"/>
          <w:sz w:val="24"/>
          <w:szCs w:val="24"/>
          <w:lang w:eastAsia="pl-PL"/>
        </w:rPr>
        <w:t>Formularz ofertowy – według Załącznika nr 2  do SWZ,</w:t>
      </w:r>
    </w:p>
    <w:p w14:paraId="3E354C30"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odpis lub informację z Krajowego Rejestru Sądowego, Centralnej Ewidencji i Informacji </w:t>
      </w:r>
      <w:r>
        <w:rPr>
          <w:rFonts w:cstheme="minorHAnsi"/>
          <w:color w:val="000000" w:themeColor="text1"/>
          <w:sz w:val="24"/>
          <w:szCs w:val="24"/>
        </w:rPr>
        <w:br/>
      </w:r>
      <w:r w:rsidRPr="000848DF">
        <w:rPr>
          <w:rFonts w:cstheme="minorHAnsi"/>
          <w:color w:val="000000" w:themeColor="text1"/>
          <w:sz w:val="24"/>
          <w:szCs w:val="24"/>
        </w:rPr>
        <w:t>o Działalności Gospodarczej lub innego właściwego rejestru w celu potwierdzenia, że osoba działająca w imieniu wykonawcy jest umocowana do jego reprezentowania,</w:t>
      </w:r>
    </w:p>
    <w:p w14:paraId="1DB8A149"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dokumenty potwierdzające uprawnienia osób podpisujących ofertę Wykonawcy,</w:t>
      </w:r>
    </w:p>
    <w:p w14:paraId="4F102ACF"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Zobowiązanie podmiotu trzeciego – jeżeli dotyczy.</w:t>
      </w:r>
    </w:p>
    <w:p w14:paraId="3A47375E"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923E7C4" w14:textId="77777777" w:rsidR="00201075" w:rsidRPr="00432DCA"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32DCA">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517F2324" w14:textId="77777777" w:rsidR="00201075" w:rsidRPr="00AC6B35" w:rsidRDefault="00201075" w:rsidP="00201075">
      <w:pPr>
        <w:spacing w:after="0"/>
        <w:contextualSpacing/>
        <w:jc w:val="both"/>
        <w:rPr>
          <w:rFonts w:eastAsia="Times New Roman" w:cstheme="minorHAnsi"/>
          <w:color w:val="000000" w:themeColor="text1"/>
          <w:sz w:val="24"/>
          <w:szCs w:val="24"/>
          <w:lang w:eastAsia="pl-PL"/>
        </w:rPr>
      </w:pPr>
    </w:p>
    <w:p w14:paraId="15740D39" w14:textId="77777777" w:rsidR="00201075" w:rsidRPr="00AC6B35"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AC6B35">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2C01D3" w14:textId="77777777" w:rsidR="00201075" w:rsidRPr="00AC6B35" w:rsidRDefault="00201075" w:rsidP="00201075">
      <w:pPr>
        <w:spacing w:after="0" w:line="240" w:lineRule="auto"/>
        <w:ind w:left="709"/>
        <w:contextualSpacing/>
        <w:jc w:val="both"/>
        <w:rPr>
          <w:rFonts w:cstheme="minorHAnsi"/>
          <w:color w:val="000000" w:themeColor="text1"/>
          <w:sz w:val="24"/>
          <w:szCs w:val="24"/>
        </w:rPr>
      </w:pPr>
      <w:r w:rsidRPr="00AC6B35">
        <w:rPr>
          <w:rFonts w:cstheme="minorHAnsi"/>
          <w:color w:val="000000" w:themeColor="text1"/>
          <w:sz w:val="24"/>
          <w:szCs w:val="24"/>
        </w:rPr>
        <w:lastRenderedPageBreak/>
        <w:t>Zobowiązanie podmiotu udostępniającego zasoby, winno potwierdzać, że stosunek łączący wykonawcę z podmiotami udostępniającymi zasoby gwarantuje rzeczywisty dostęp do tych</w:t>
      </w:r>
      <w:r w:rsidRPr="00AC6B35">
        <w:rPr>
          <w:rFonts w:eastAsia="Times New Roman" w:cstheme="minorHAnsi"/>
          <w:color w:val="000000" w:themeColor="text1"/>
          <w:sz w:val="24"/>
          <w:szCs w:val="24"/>
          <w:lang w:eastAsia="pl-PL"/>
        </w:rPr>
        <w:t xml:space="preserve"> </w:t>
      </w:r>
      <w:r w:rsidRPr="00AC6B35">
        <w:rPr>
          <w:rFonts w:cstheme="minorHAnsi"/>
          <w:color w:val="000000" w:themeColor="text1"/>
          <w:sz w:val="24"/>
          <w:szCs w:val="24"/>
        </w:rPr>
        <w:t>zasobów oraz określa w szczególności:</w:t>
      </w:r>
    </w:p>
    <w:p w14:paraId="534EC562"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zakres dostępnych wykonawcy zasobów podmiotu udostępniającego zasoby;</w:t>
      </w:r>
    </w:p>
    <w:p w14:paraId="0FF71041"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sposób i okres udostępnienia wykonawcy i wykorzystania przez niego zasobów podmiotu udostępniającego te zasoby przy wykonywaniu zamówienia;</w:t>
      </w:r>
    </w:p>
    <w:p w14:paraId="14374450"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447B78" w14:textId="77777777" w:rsidR="00201075" w:rsidRDefault="00201075" w:rsidP="00201075">
      <w:pPr>
        <w:autoSpaceDE w:val="0"/>
        <w:autoSpaceDN w:val="0"/>
        <w:adjustRightInd w:val="0"/>
        <w:spacing w:after="0"/>
        <w:ind w:left="709"/>
        <w:jc w:val="both"/>
        <w:rPr>
          <w:rFonts w:cstheme="minorHAnsi"/>
          <w:sz w:val="24"/>
          <w:szCs w:val="24"/>
        </w:rPr>
      </w:pPr>
    </w:p>
    <w:p w14:paraId="09416C3C" w14:textId="77777777" w:rsidR="00201075" w:rsidRPr="00AC6B35" w:rsidRDefault="00201075" w:rsidP="00201075">
      <w:pPr>
        <w:autoSpaceDE w:val="0"/>
        <w:autoSpaceDN w:val="0"/>
        <w:adjustRightInd w:val="0"/>
        <w:spacing w:after="0"/>
        <w:ind w:left="709"/>
        <w:jc w:val="both"/>
        <w:rPr>
          <w:rFonts w:cstheme="minorHAnsi"/>
          <w:color w:val="FF0000"/>
          <w:sz w:val="24"/>
          <w:szCs w:val="24"/>
        </w:rPr>
      </w:pPr>
      <w:r w:rsidRPr="00846D95">
        <w:rPr>
          <w:rFonts w:cstheme="minorHAnsi"/>
          <w:color w:val="000000" w:themeColor="text1"/>
          <w:sz w:val="24"/>
          <w:szCs w:val="24"/>
        </w:rPr>
        <w:t>Wzór zobowiązania stanowi załącznik nr 6 do SWZ.</w:t>
      </w:r>
    </w:p>
    <w:p w14:paraId="2DE1F1C5"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004E057"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 xml:space="preserve">W przypadku wspólnego ubiegania się o zamówienie przez Wykonawców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składa każdy z Wykonawców wspólnie ubiegających się o zamówienie.</w:t>
      </w:r>
    </w:p>
    <w:p w14:paraId="661F5846"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Dokumenty te potwierdzają spełnianie warunków udziału w postępowaniu oraz brak podstaw wykluczenia w zakresie, w którym każdy z Wykonawców wykazuje spełnianie warunków udziału w postępowaniu oraz brak podstaw wykluczenia.</w:t>
      </w:r>
    </w:p>
    <w:p w14:paraId="5B8A5A22"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 xml:space="preserve">Wykonawca, w przypadku polegania na zdolnościach lub sytuacji podmiotów udostępniających zasoby, przedstawia także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65B0A8FC" w14:textId="77777777" w:rsidR="00201075" w:rsidRPr="0062471C" w:rsidRDefault="00201075" w:rsidP="00201075">
      <w:pPr>
        <w:pStyle w:val="Akapitzlist"/>
        <w:spacing w:after="0"/>
        <w:jc w:val="both"/>
        <w:rPr>
          <w:rFonts w:cstheme="minorHAnsi"/>
          <w:color w:val="000000" w:themeColor="text1"/>
          <w:sz w:val="24"/>
          <w:szCs w:val="24"/>
        </w:rPr>
      </w:pPr>
    </w:p>
    <w:p w14:paraId="454FB532"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Dokumenty i oświadczenia Wykonawców wspólnie ubiegających się o udzielenie zamówienia:</w:t>
      </w:r>
    </w:p>
    <w:p w14:paraId="1DE71D5A" w14:textId="77777777" w:rsidR="00201075" w:rsidRPr="0062471C"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465DC589" w14:textId="77777777" w:rsidR="00201075" w:rsidRPr="003F19C1"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 przypadku Wykonawców wspólnie ubiegających się o udzielenie zamówienia kopie dokumentów dotyczące każdego z tych Wykonawców są poświadczane za zgodność z oryginałem </w:t>
      </w:r>
      <w:r w:rsidRPr="003F19C1">
        <w:rPr>
          <w:rFonts w:cstheme="minorHAnsi"/>
          <w:color w:val="000000" w:themeColor="text1"/>
          <w:sz w:val="24"/>
          <w:szCs w:val="24"/>
          <w:lang w:eastAsia="ar-SA"/>
        </w:rPr>
        <w:t>przez tego Wykonawcę, którego dany dokument dotyczy.</w:t>
      </w:r>
    </w:p>
    <w:p w14:paraId="166FE952"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5E56AC61"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Dokumenty i oświadczenia Wykonawców mających siedzibę lub miejsce zamieszkania poza terytorium Rzeczypospolitej Polskiej.</w:t>
      </w:r>
    </w:p>
    <w:p w14:paraId="3E1FEAEB"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t>Jeżeli Wykonawca ma siedzibę lub miejsce zamieszkania poza terytorium Rzeczypospolitej Polskiej zamiast dokumentów: o których mowa w pkt 4.</w:t>
      </w:r>
      <w:r>
        <w:rPr>
          <w:rFonts w:cstheme="minorHAnsi"/>
          <w:color w:val="000000" w:themeColor="text1"/>
          <w:sz w:val="24"/>
          <w:szCs w:val="24"/>
        </w:rPr>
        <w:t xml:space="preserve">2 lit. b) </w:t>
      </w:r>
      <w:r w:rsidRPr="0062471C">
        <w:rPr>
          <w:rFonts w:cstheme="minorHAnsi"/>
          <w:color w:val="000000" w:themeColor="text1"/>
          <w:sz w:val="24"/>
          <w:szCs w:val="24"/>
        </w:rPr>
        <w:t>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983FF80"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lastRenderedPageBreak/>
        <w:t>Jeżeli w kraju, w którym wykonawca ma siedzibę lub miejsce zamieszkania, nie wydaje się dokumentów, o których mowa w pkt 4.</w:t>
      </w:r>
      <w:r>
        <w:rPr>
          <w:rFonts w:cstheme="minorHAnsi"/>
          <w:color w:val="000000" w:themeColor="text1"/>
          <w:sz w:val="24"/>
          <w:szCs w:val="24"/>
        </w:rPr>
        <w:t>11 lit. a)</w:t>
      </w:r>
      <w:r w:rsidRPr="0062471C">
        <w:rPr>
          <w:rFonts w:cstheme="minorHAnsi"/>
          <w:color w:val="000000" w:themeColor="text1"/>
          <w:sz w:val="24"/>
          <w:szCs w:val="24"/>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7EDD24E"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49A9B707" w14:textId="77777777" w:rsidR="00201075" w:rsidRPr="003F19C1"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3F19C1">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odbywa się przy użyciu miniPortalu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Ofertę oraz formularz JEDZ należy przesłać za pomocą miniPortalu.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miniPortalu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09528F8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8F228A">
        <w:rPr>
          <w:rFonts w:eastAsia="Times New Roman" w:cstheme="minorHAnsi"/>
          <w:sz w:val="24"/>
          <w:szCs w:val="24"/>
          <w:lang w:eastAsia="pl-PL"/>
        </w:rPr>
        <w:t>Adam Zimniak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6DBA5CE5" w:rsidR="008371D8" w:rsidRPr="00831F1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1F11">
        <w:rPr>
          <w:rFonts w:cstheme="minorHAnsi"/>
          <w:sz w:val="24"/>
          <w:szCs w:val="24"/>
        </w:rPr>
        <w:t xml:space="preserve">e-mail: </w:t>
      </w:r>
      <w:hyperlink r:id="rId11" w:history="1">
        <w:r w:rsidR="008F228A" w:rsidRPr="00831F11">
          <w:rPr>
            <w:rStyle w:val="Hipercze"/>
            <w:rFonts w:eastAsia="Times New Roman" w:cstheme="minorHAnsi"/>
            <w:sz w:val="24"/>
            <w:szCs w:val="24"/>
            <w:lang w:eastAsia="pl-PL"/>
          </w:rPr>
          <w:t>adam.zimniak@szpitalewielkopolski.pl</w:t>
        </w:r>
      </w:hyperlink>
    </w:p>
    <w:p w14:paraId="05F48BEA" w14:textId="77777777" w:rsidR="00201075" w:rsidRPr="005B612D" w:rsidRDefault="008371D8"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831F11">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1A8389F"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D90F078"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429FF9F" w14:textId="77777777" w:rsidR="00201075" w:rsidRPr="00A20D26"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lastRenderedPageBreak/>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wszystkich postępowań w miniPortalu klikając wcześniej opcję „Dla Wykonawców” lub ze strony głównej z zakładki Postępowania.</w:t>
      </w:r>
    </w:p>
    <w:p w14:paraId="325BDD2B" w14:textId="3A63139F" w:rsidR="001D1B79" w:rsidRPr="002E3C80" w:rsidRDefault="001D1B79" w:rsidP="00201075">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095B7BA6"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3668BAC1"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związania </w:t>
      </w:r>
      <w:r w:rsidRPr="00517F0B">
        <w:rPr>
          <w:rFonts w:eastAsia="Times New Roman" w:cs="Times New Roman"/>
          <w:color w:val="000000" w:themeColor="text1"/>
          <w:sz w:val="24"/>
          <w:szCs w:val="24"/>
          <w:lang w:eastAsia="pl-PL"/>
        </w:rPr>
        <w:t>ofertą</w:t>
      </w:r>
      <w:r w:rsidR="00517F0B" w:rsidRPr="00517F0B">
        <w:rPr>
          <w:rFonts w:eastAsia="Times New Roman" w:cs="Times New Roman"/>
          <w:color w:val="000000" w:themeColor="text1"/>
          <w:sz w:val="24"/>
          <w:szCs w:val="24"/>
          <w:lang w:eastAsia="pl-PL"/>
        </w:rPr>
        <w:t xml:space="preserve">: </w:t>
      </w:r>
      <w:r w:rsidR="003339E2">
        <w:rPr>
          <w:rFonts w:eastAsia="Times New Roman" w:cs="Times New Roman"/>
          <w:color w:val="000000" w:themeColor="text1"/>
          <w:sz w:val="24"/>
          <w:szCs w:val="24"/>
          <w:lang w:eastAsia="pl-PL"/>
        </w:rPr>
        <w:t xml:space="preserve">do </w:t>
      </w:r>
      <w:r w:rsidR="004C38D9">
        <w:rPr>
          <w:rFonts w:eastAsia="Times New Roman" w:cs="Times New Roman"/>
          <w:color w:val="000000" w:themeColor="text1"/>
          <w:sz w:val="24"/>
          <w:szCs w:val="24"/>
          <w:lang w:eastAsia="pl-PL"/>
        </w:rPr>
        <w:t>1</w:t>
      </w:r>
      <w:r w:rsidR="00F70DB3">
        <w:rPr>
          <w:rFonts w:eastAsia="Times New Roman" w:cs="Times New Roman"/>
          <w:color w:val="000000" w:themeColor="text1"/>
          <w:sz w:val="24"/>
          <w:szCs w:val="24"/>
          <w:lang w:eastAsia="pl-PL"/>
        </w:rPr>
        <w:t>3</w:t>
      </w:r>
      <w:r w:rsidR="004C38D9">
        <w:rPr>
          <w:rFonts w:eastAsia="Times New Roman" w:cs="Times New Roman"/>
          <w:color w:val="000000" w:themeColor="text1"/>
          <w:sz w:val="24"/>
          <w:szCs w:val="24"/>
          <w:lang w:eastAsia="pl-PL"/>
        </w:rPr>
        <w:t xml:space="preserve"> listopada</w:t>
      </w:r>
      <w:r w:rsidR="003339E2" w:rsidRPr="00517F0B">
        <w:rPr>
          <w:rFonts w:eastAsia="Times New Roman" w:cs="Times New Roman"/>
          <w:color w:val="000000" w:themeColor="text1"/>
          <w:sz w:val="24"/>
          <w:szCs w:val="24"/>
          <w:lang w:eastAsia="pl-PL"/>
        </w:rPr>
        <w:t xml:space="preserve"> 2021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miniPortalu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697B11C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w:t>
      </w:r>
      <w:r w:rsidRPr="00C13265">
        <w:rPr>
          <w:rFonts w:cstheme="minorHAnsi"/>
          <w:color w:val="000000" w:themeColor="text1"/>
          <w:sz w:val="24"/>
          <w:szCs w:val="24"/>
        </w:rPr>
        <w:lastRenderedPageBreak/>
        <w:t>przedsiębiorstwa” a następnie wraz z plikami stanowiącymi jawną część należy ten plik zaszyfrować.</w:t>
      </w:r>
    </w:p>
    <w:p w14:paraId="394B21DB"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173B19E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744AB087" w14:textId="77777777"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706324A6" w14:textId="1D3836BD" w:rsidR="003339E2" w:rsidRPr="00517F0B" w:rsidRDefault="00F70DB3" w:rsidP="003339E2">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14</w:t>
      </w:r>
      <w:r w:rsidR="004C38D9">
        <w:rPr>
          <w:rFonts w:eastAsia="Times New Roman" w:cstheme="minorHAnsi"/>
          <w:b/>
          <w:color w:val="000000" w:themeColor="text1"/>
          <w:sz w:val="24"/>
          <w:szCs w:val="24"/>
          <w:u w:val="single"/>
          <w:lang w:eastAsia="pl-PL"/>
        </w:rPr>
        <w:t xml:space="preserve"> września</w:t>
      </w:r>
      <w:r w:rsidR="003339E2" w:rsidRPr="00517F0B">
        <w:rPr>
          <w:rFonts w:eastAsia="Times New Roman" w:cstheme="minorHAnsi"/>
          <w:b/>
          <w:color w:val="000000" w:themeColor="text1"/>
          <w:sz w:val="24"/>
          <w:szCs w:val="24"/>
          <w:u w:val="single"/>
          <w:lang w:eastAsia="pl-PL"/>
        </w:rPr>
        <w:t xml:space="preserve"> 2021 r., do godz. 14:00.</w:t>
      </w:r>
      <w:r w:rsidR="003339E2" w:rsidRPr="00517F0B">
        <w:rPr>
          <w:rFonts w:eastAsia="Times New Roman" w:cstheme="minorHAnsi"/>
          <w:b/>
          <w:color w:val="000000" w:themeColor="text1"/>
          <w:sz w:val="24"/>
          <w:szCs w:val="24"/>
          <w:lang w:eastAsia="pl-PL"/>
        </w:rPr>
        <w:t xml:space="preserve"> </w:t>
      </w:r>
      <w:bookmarkStart w:id="0" w:name="_Toc56878493"/>
      <w:bookmarkStart w:id="1" w:name="_Toc136762103"/>
    </w:p>
    <w:p w14:paraId="2681ED04" w14:textId="77777777" w:rsidR="003339E2" w:rsidRPr="00517F0B" w:rsidRDefault="003339E2" w:rsidP="003339E2">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przy użyciu miniPortalu (</w:t>
      </w:r>
      <w:hyperlink r:id="rId14"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616E7DE7" w14:textId="102799BF"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Pr>
          <w:rFonts w:eastAsia="Times New Roman" w:cstheme="minorHAnsi"/>
          <w:b/>
          <w:color w:val="000000" w:themeColor="text1"/>
          <w:sz w:val="24"/>
          <w:szCs w:val="24"/>
          <w:u w:val="single"/>
          <w:lang w:eastAsia="pl-PL"/>
        </w:rPr>
        <w:t xml:space="preserve"> </w:t>
      </w:r>
      <w:r w:rsidR="00F70DB3">
        <w:rPr>
          <w:rFonts w:eastAsia="Times New Roman" w:cstheme="minorHAnsi"/>
          <w:b/>
          <w:color w:val="000000" w:themeColor="text1"/>
          <w:sz w:val="24"/>
          <w:szCs w:val="24"/>
          <w:u w:val="single"/>
          <w:lang w:eastAsia="pl-PL"/>
        </w:rPr>
        <w:t>14</w:t>
      </w:r>
      <w:bookmarkStart w:id="2" w:name="_GoBack"/>
      <w:bookmarkEnd w:id="2"/>
      <w:r w:rsidR="004C38D9">
        <w:rPr>
          <w:rFonts w:eastAsia="Times New Roman" w:cstheme="minorHAnsi"/>
          <w:b/>
          <w:color w:val="000000" w:themeColor="text1"/>
          <w:sz w:val="24"/>
          <w:szCs w:val="24"/>
          <w:u w:val="single"/>
          <w:lang w:eastAsia="pl-PL"/>
        </w:rPr>
        <w:t xml:space="preserve"> września</w:t>
      </w:r>
      <w:r w:rsidR="004C38D9" w:rsidRPr="00517F0B">
        <w:rPr>
          <w:rFonts w:eastAsia="Times New Roman" w:cstheme="minorHAnsi"/>
          <w:b/>
          <w:color w:val="000000" w:themeColor="text1"/>
          <w:sz w:val="24"/>
          <w:szCs w:val="24"/>
          <w:u w:val="single"/>
          <w:lang w:eastAsia="pl-PL"/>
        </w:rPr>
        <w:t xml:space="preserve"> </w:t>
      </w:r>
      <w:r w:rsidRPr="00517F0B">
        <w:rPr>
          <w:rFonts w:eastAsia="Times New Roman" w:cstheme="minorHAnsi"/>
          <w:b/>
          <w:color w:val="000000" w:themeColor="text1"/>
          <w:sz w:val="24"/>
          <w:szCs w:val="24"/>
          <w:u w:val="single"/>
          <w:lang w:eastAsia="pl-PL"/>
        </w:rPr>
        <w:t>2021 r. o godz. 15:00</w:t>
      </w:r>
      <w:bookmarkEnd w:id="0"/>
      <w:bookmarkEnd w:id="1"/>
    </w:p>
    <w:p w14:paraId="66E103BF"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Otwarcie ofert następuje poprzez użycie mechanizmu do odszyfrowania ofert dostępnego po zalogowaniu w zakładce Deszyfrowanie na miniPortalu i następuje poprzez wskazanie pliku do odszyfrowania.</w:t>
      </w:r>
    </w:p>
    <w:p w14:paraId="6159A7C0"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47856A22"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lastRenderedPageBreak/>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64457E14"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67940DF3" w:rsidR="00D40E4E"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45A80D3C"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C76147">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miesięcy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3817F3"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36</w:t>
            </w:r>
            <w:r w:rsidRPr="002E3C80">
              <w:rPr>
                <w:rFonts w:eastAsia="Times New Roman" w:cstheme="minorHAnsi"/>
                <w:color w:val="000000" w:themeColor="text1"/>
                <w:sz w:val="24"/>
                <w:szCs w:val="24"/>
                <w:lang w:eastAsia="pl-PL"/>
              </w:rPr>
              <w:t xml:space="preserve"> (</w:t>
            </w:r>
            <w:r w:rsidR="008F228A">
              <w:rPr>
                <w:rFonts w:eastAsia="Times New Roman" w:cstheme="minorHAnsi"/>
                <w:color w:val="000000" w:themeColor="text1"/>
                <w:sz w:val="24"/>
                <w:szCs w:val="24"/>
                <w:lang w:eastAsia="pl-PL"/>
              </w:rPr>
              <w:t>trzydzieści</w:t>
            </w:r>
            <w:r w:rsidR="00C76147">
              <w:rPr>
                <w:rFonts w:eastAsia="Times New Roman" w:cstheme="minorHAnsi"/>
                <w:color w:val="000000" w:themeColor="text1"/>
                <w:sz w:val="24"/>
                <w:szCs w:val="24"/>
                <w:lang w:eastAsia="pl-PL"/>
              </w:rPr>
              <w:t xml:space="preserve"> sześć</w:t>
            </w:r>
            <w:r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5ACFE256" w14:textId="1B34C970" w:rsidR="00D40E4E" w:rsidRPr="00C76147" w:rsidRDefault="00D40E4E"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min. </w:t>
            </w:r>
            <w:r w:rsidR="00C76147">
              <w:rPr>
                <w:rFonts w:eastAsia="Times New Roman" w:cstheme="minorHAnsi"/>
                <w:color w:val="000000" w:themeColor="text1"/>
                <w:sz w:val="24"/>
                <w:szCs w:val="24"/>
                <w:lang w:eastAsia="pl-PL"/>
              </w:rPr>
              <w:t>24</w:t>
            </w:r>
            <w:r w:rsidR="008F228A"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8F228A"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48</w:t>
            </w:r>
            <w:r w:rsidR="008F228A"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czterdzieści osiem</w:t>
            </w:r>
            <w:r w:rsidR="008F228A"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20</w:t>
            </w:r>
            <w:r w:rsidR="008F228A" w:rsidRPr="002E3C80">
              <w:rPr>
                <w:rFonts w:eastAsia="Times New Roman" w:cstheme="minorHAnsi"/>
                <w:b/>
                <w:color w:val="000000" w:themeColor="text1"/>
                <w:sz w:val="24"/>
                <w:szCs w:val="24"/>
                <w:lang w:eastAsia="pl-PL"/>
              </w:rPr>
              <w:t xml:space="preserve"> pkt.</w:t>
            </w:r>
          </w:p>
          <w:p w14:paraId="742AF0EE" w14:textId="73772AC4"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C76147">
              <w:rPr>
                <w:rFonts w:eastAsia="Times New Roman" w:cstheme="minorHAnsi"/>
                <w:color w:val="000000" w:themeColor="text1"/>
                <w:sz w:val="24"/>
                <w:szCs w:val="24"/>
                <w:lang w:eastAsia="pl-PL"/>
              </w:rPr>
              <w:t>min. 36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C76147">
              <w:rPr>
                <w:rFonts w:eastAsia="Times New Roman" w:cstheme="minorHAnsi"/>
                <w:color w:val="000000" w:themeColor="text1"/>
                <w:sz w:val="24"/>
                <w:szCs w:val="24"/>
                <w:lang w:eastAsia="pl-PL"/>
              </w:rPr>
              <w:t>24</w:t>
            </w:r>
            <w:r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sześćdziesiąt</w:t>
            </w:r>
            <w:r w:rsidRPr="002E3C80">
              <w:rPr>
                <w:rFonts w:eastAsia="Times New Roman" w:cstheme="minorHAnsi"/>
                <w:color w:val="000000" w:themeColor="text1"/>
                <w:sz w:val="24"/>
                <w:szCs w:val="24"/>
                <w:lang w:eastAsia="pl-PL"/>
              </w:rPr>
              <w:t>) miesi</w:t>
            </w:r>
            <w:r w:rsidR="00C76147">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3</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094B25F3"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C76147">
              <w:rPr>
                <w:rFonts w:eastAsia="Times New Roman" w:cstheme="minorHAnsi"/>
                <w:b/>
                <w:sz w:val="24"/>
                <w:szCs w:val="24"/>
              </w:rPr>
              <w:t>3</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r w:rsidR="00C76147" w:rsidRPr="002E3C80" w14:paraId="3ABD55AF" w14:textId="77777777" w:rsidTr="00304E14">
        <w:trPr>
          <w:trHeight w:val="595"/>
        </w:trPr>
        <w:tc>
          <w:tcPr>
            <w:tcW w:w="426" w:type="dxa"/>
            <w:vAlign w:val="center"/>
          </w:tcPr>
          <w:p w14:paraId="3463D769" w14:textId="5E2D2E11" w:rsidR="00C76147" w:rsidRPr="002E3C80" w:rsidRDefault="00C76147" w:rsidP="00304E14">
            <w:pPr>
              <w:widowControl w:val="0"/>
              <w:adjustRightInd w:val="0"/>
              <w:spacing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lastRenderedPageBreak/>
              <w:t>3</w:t>
            </w:r>
          </w:p>
        </w:tc>
        <w:tc>
          <w:tcPr>
            <w:tcW w:w="1769" w:type="dxa"/>
            <w:vAlign w:val="center"/>
          </w:tcPr>
          <w:p w14:paraId="754BA12C" w14:textId="6B873294" w:rsidR="00C76147" w:rsidRPr="002E3C80" w:rsidRDefault="00C76147" w:rsidP="00C76147">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 xml:space="preserve">Termin usunięcia awarii </w:t>
            </w:r>
          </w:p>
        </w:tc>
        <w:tc>
          <w:tcPr>
            <w:tcW w:w="1134" w:type="dxa"/>
            <w:vAlign w:val="center"/>
          </w:tcPr>
          <w:p w14:paraId="71730081" w14:textId="26345703" w:rsidR="00C76147"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10%</w:t>
            </w:r>
          </w:p>
        </w:tc>
        <w:tc>
          <w:tcPr>
            <w:tcW w:w="6712" w:type="dxa"/>
          </w:tcPr>
          <w:p w14:paraId="46B5DB25" w14:textId="1045D16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5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10</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5</w:t>
            </w:r>
            <w:r w:rsidRPr="002E3C80">
              <w:rPr>
                <w:rFonts w:eastAsia="Times New Roman" w:cstheme="minorHAnsi"/>
                <w:b/>
                <w:color w:val="000000" w:themeColor="text1"/>
                <w:sz w:val="24"/>
                <w:szCs w:val="24"/>
                <w:lang w:eastAsia="pl-PL"/>
              </w:rPr>
              <w:t xml:space="preserve"> pkt.</w:t>
            </w:r>
          </w:p>
          <w:p w14:paraId="3256D02F" w14:textId="722088A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Pr>
                <w:rFonts w:eastAsia="Times New Roman" w:cstheme="minorHAnsi"/>
                <w:b/>
                <w:color w:val="000000" w:themeColor="text1"/>
                <w:sz w:val="24"/>
                <w:szCs w:val="24"/>
                <w:lang w:eastAsia="pl-PL"/>
              </w:rPr>
              <w:t>Wariant B</w:t>
            </w:r>
            <w:r w:rsidRPr="002E3C80">
              <w:rPr>
                <w:rFonts w:eastAsia="Times New Roman" w:cstheme="minorHAnsi"/>
                <w:b/>
                <w:color w:val="000000" w:themeColor="text1"/>
                <w:sz w:val="24"/>
                <w:szCs w:val="24"/>
                <w:lang w:eastAsia="pl-PL"/>
              </w:rPr>
              <w:t xml:space="preserve">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10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5</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63E747E0" w14:textId="5037F81E" w:rsidR="00C76147" w:rsidRPr="002E3C80" w:rsidRDefault="00C76147" w:rsidP="00C76147">
            <w:pPr>
              <w:widowControl w:val="0"/>
              <w:adjustRightInd w:val="0"/>
              <w:snapToGrid w:val="0"/>
              <w:spacing w:before="60"/>
              <w:jc w:val="both"/>
              <w:textAlignment w:val="baseline"/>
              <w:rPr>
                <w:rFonts w:eastAsia="Times New Roman" w:cstheme="minorHAnsi"/>
                <w:b/>
                <w:sz w:val="24"/>
                <w:szCs w:val="24"/>
              </w:rPr>
            </w:pPr>
            <w:r w:rsidRPr="002E3C80">
              <w:rPr>
                <w:rFonts w:eastAsia="Times New Roman" w:cstheme="minorHAnsi"/>
                <w:b/>
                <w:sz w:val="24"/>
                <w:szCs w:val="24"/>
              </w:rPr>
              <w:t xml:space="preserve">Maksymalnie w tym kryterium wykonawca może otrzymać </w:t>
            </w:r>
            <w:r>
              <w:rPr>
                <w:rFonts w:eastAsia="Times New Roman" w:cstheme="minorHAnsi"/>
                <w:b/>
                <w:sz w:val="24"/>
                <w:szCs w:val="24"/>
              </w:rPr>
              <w:t>1</w:t>
            </w:r>
            <w:r w:rsidRPr="002E3C80">
              <w:rPr>
                <w:rFonts w:eastAsia="Times New Roman" w:cstheme="minorHAnsi"/>
                <w:b/>
                <w:sz w:val="24"/>
                <w:szCs w:val="24"/>
              </w:rPr>
              <w:t>0 pkt</w:t>
            </w:r>
            <w:r>
              <w:rPr>
                <w:rFonts w:eastAsia="Times New Roman" w:cstheme="minorHAnsi"/>
                <w:b/>
                <w:sz w:val="24"/>
                <w:szCs w:val="24"/>
              </w:rPr>
              <w: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lastRenderedPageBreak/>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A22AB95"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załącznik nr </w:t>
      </w:r>
      <w:r w:rsidR="00C76147" w:rsidRPr="00AD445C">
        <w:rPr>
          <w:rFonts w:eastAsia="Times New Roman" w:cs="Times New Roman"/>
          <w:sz w:val="24"/>
          <w:szCs w:val="24"/>
          <w:lang w:eastAsia="pl-PL"/>
        </w:rPr>
        <w:t>4</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63BD433A"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2C24DF">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2E3C80">
        <w:rPr>
          <w:rFonts w:asciiTheme="minorHAnsi" w:hAnsiTheme="minorHAnsi"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CE7F0B" w:rsidRDefault="002C24DF" w:rsidP="002C24DF">
      <w:pPr>
        <w:numPr>
          <w:ilvl w:val="0"/>
          <w:numId w:val="20"/>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CE68" w14:textId="77777777" w:rsidR="00A373E9" w:rsidRDefault="00A373E9" w:rsidP="001D1B79">
      <w:pPr>
        <w:spacing w:after="0" w:line="240" w:lineRule="auto"/>
      </w:pPr>
      <w:r>
        <w:separator/>
      </w:r>
    </w:p>
  </w:endnote>
  <w:endnote w:type="continuationSeparator" w:id="0">
    <w:p w14:paraId="34739EA3" w14:textId="77777777" w:rsidR="00A373E9" w:rsidRDefault="00A373E9"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03E6D3C0" w:rsidR="00AB1F8B" w:rsidRDefault="00AB1F8B" w:rsidP="00A55E63">
    <w:pPr>
      <w:pStyle w:val="Stopka"/>
      <w:jc w:val="center"/>
    </w:pPr>
    <w:r>
      <w:fldChar w:fldCharType="begin"/>
    </w:r>
    <w:r>
      <w:instrText>PAGE   \* MERGEFORMAT</w:instrText>
    </w:r>
    <w:r>
      <w:fldChar w:fldCharType="separate"/>
    </w:r>
    <w:r w:rsidR="00F70DB3">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E9AAA" w14:textId="77777777" w:rsidR="00A373E9" w:rsidRDefault="00A373E9" w:rsidP="001D1B79">
      <w:pPr>
        <w:spacing w:after="0" w:line="240" w:lineRule="auto"/>
      </w:pPr>
      <w:r>
        <w:separator/>
      </w:r>
    </w:p>
  </w:footnote>
  <w:footnote w:type="continuationSeparator" w:id="0">
    <w:p w14:paraId="5C30ACDA" w14:textId="77777777" w:rsidR="00A373E9" w:rsidRDefault="00A373E9"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3"/>
  </w:num>
  <w:num w:numId="3">
    <w:abstractNumId w:val="20"/>
  </w:num>
  <w:num w:numId="4">
    <w:abstractNumId w:val="29"/>
  </w:num>
  <w:num w:numId="5">
    <w:abstractNumId w:val="4"/>
  </w:num>
  <w:num w:numId="6">
    <w:abstractNumId w:val="0"/>
  </w:num>
  <w:num w:numId="7">
    <w:abstractNumId w:val="17"/>
  </w:num>
  <w:num w:numId="8">
    <w:abstractNumId w:val="13"/>
  </w:num>
  <w:num w:numId="9">
    <w:abstractNumId w:val="16"/>
  </w:num>
  <w:num w:numId="10">
    <w:abstractNumId w:val="8"/>
  </w:num>
  <w:num w:numId="11">
    <w:abstractNumId w:val="9"/>
  </w:num>
  <w:num w:numId="12">
    <w:abstractNumId w:val="31"/>
  </w:num>
  <w:num w:numId="13">
    <w:abstractNumId w:val="40"/>
  </w:num>
  <w:num w:numId="14">
    <w:abstractNumId w:val="1"/>
  </w:num>
  <w:num w:numId="15">
    <w:abstractNumId w:val="23"/>
  </w:num>
  <w:num w:numId="16">
    <w:abstractNumId w:val="43"/>
  </w:num>
  <w:num w:numId="17">
    <w:abstractNumId w:val="19"/>
  </w:num>
  <w:num w:numId="18">
    <w:abstractNumId w:val="21"/>
  </w:num>
  <w:num w:numId="19">
    <w:abstractNumId w:val="26"/>
  </w:num>
  <w:num w:numId="20">
    <w:abstractNumId w:val="24"/>
  </w:num>
  <w:num w:numId="21">
    <w:abstractNumId w:val="2"/>
  </w:num>
  <w:num w:numId="22">
    <w:abstractNumId w:val="14"/>
  </w:num>
  <w:num w:numId="23">
    <w:abstractNumId w:val="27"/>
  </w:num>
  <w:num w:numId="24">
    <w:abstractNumId w:val="34"/>
  </w:num>
  <w:num w:numId="25">
    <w:abstractNumId w:val="22"/>
  </w:num>
  <w:num w:numId="26">
    <w:abstractNumId w:val="38"/>
  </w:num>
  <w:num w:numId="27">
    <w:abstractNumId w:val="3"/>
  </w:num>
  <w:num w:numId="28">
    <w:abstractNumId w:val="42"/>
  </w:num>
  <w:num w:numId="29">
    <w:abstractNumId w:val="11"/>
  </w:num>
  <w:num w:numId="30">
    <w:abstractNumId w:val="35"/>
  </w:num>
  <w:num w:numId="31">
    <w:abstractNumId w:val="5"/>
  </w:num>
  <w:num w:numId="32">
    <w:abstractNumId w:val="10"/>
  </w:num>
  <w:num w:numId="33">
    <w:abstractNumId w:val="18"/>
  </w:num>
  <w:num w:numId="34">
    <w:abstractNumId w:val="41"/>
  </w:num>
  <w:num w:numId="35">
    <w:abstractNumId w:val="15"/>
  </w:num>
  <w:num w:numId="36">
    <w:abstractNumId w:val="37"/>
  </w:num>
  <w:num w:numId="37">
    <w:abstractNumId w:val="7"/>
  </w:num>
  <w:num w:numId="38">
    <w:abstractNumId w:val="28"/>
  </w:num>
  <w:num w:numId="39">
    <w:abstractNumId w:val="30"/>
  </w:num>
  <w:num w:numId="40">
    <w:abstractNumId w:val="36"/>
  </w:num>
  <w:num w:numId="41">
    <w:abstractNumId w:val="12"/>
  </w:num>
  <w:num w:numId="42">
    <w:abstractNumId w:val="6"/>
  </w:num>
  <w:num w:numId="43">
    <w:abstractNumId w:val="25"/>
  </w:num>
  <w:num w:numId="44">
    <w:abstractNumId w:val="44"/>
  </w:num>
  <w:num w:numId="4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3206"/>
    <w:rsid w:val="00164A15"/>
    <w:rsid w:val="0019108E"/>
    <w:rsid w:val="0019427D"/>
    <w:rsid w:val="001B2B9B"/>
    <w:rsid w:val="001B6406"/>
    <w:rsid w:val="001C0BCD"/>
    <w:rsid w:val="001C33CA"/>
    <w:rsid w:val="001C78EC"/>
    <w:rsid w:val="001C7F39"/>
    <w:rsid w:val="001D1B79"/>
    <w:rsid w:val="001D45FA"/>
    <w:rsid w:val="001D6105"/>
    <w:rsid w:val="001D6E22"/>
    <w:rsid w:val="001E5BF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40251"/>
    <w:rsid w:val="00243117"/>
    <w:rsid w:val="00250538"/>
    <w:rsid w:val="00255CAA"/>
    <w:rsid w:val="00256AAD"/>
    <w:rsid w:val="00262384"/>
    <w:rsid w:val="002628F6"/>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53B72"/>
    <w:rsid w:val="0048558F"/>
    <w:rsid w:val="0048580E"/>
    <w:rsid w:val="004A19B3"/>
    <w:rsid w:val="004B4FCA"/>
    <w:rsid w:val="004B6AB6"/>
    <w:rsid w:val="004C38D9"/>
    <w:rsid w:val="004C670D"/>
    <w:rsid w:val="004C676E"/>
    <w:rsid w:val="004D57FB"/>
    <w:rsid w:val="004E3810"/>
    <w:rsid w:val="004F3CEC"/>
    <w:rsid w:val="005019D0"/>
    <w:rsid w:val="00513495"/>
    <w:rsid w:val="00517F0B"/>
    <w:rsid w:val="00520E98"/>
    <w:rsid w:val="00535E05"/>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03A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32C"/>
    <w:rsid w:val="0082282B"/>
    <w:rsid w:val="00826B4F"/>
    <w:rsid w:val="00831F11"/>
    <w:rsid w:val="008336BF"/>
    <w:rsid w:val="00836F88"/>
    <w:rsid w:val="008371D8"/>
    <w:rsid w:val="00837939"/>
    <w:rsid w:val="008412AF"/>
    <w:rsid w:val="00846D95"/>
    <w:rsid w:val="00847277"/>
    <w:rsid w:val="00847874"/>
    <w:rsid w:val="008503BB"/>
    <w:rsid w:val="00853CDF"/>
    <w:rsid w:val="0086353B"/>
    <w:rsid w:val="008716D5"/>
    <w:rsid w:val="008771E0"/>
    <w:rsid w:val="00896DAF"/>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373E9"/>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504"/>
    <w:rsid w:val="00BC6C8B"/>
    <w:rsid w:val="00BE57B2"/>
    <w:rsid w:val="00BF261B"/>
    <w:rsid w:val="00BF30C5"/>
    <w:rsid w:val="00C03390"/>
    <w:rsid w:val="00C14210"/>
    <w:rsid w:val="00C416AA"/>
    <w:rsid w:val="00C4725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C1E0E"/>
    <w:rsid w:val="00ED6980"/>
    <w:rsid w:val="00EE04B4"/>
    <w:rsid w:val="00EE0979"/>
    <w:rsid w:val="00EE29EF"/>
    <w:rsid w:val="00EF033D"/>
    <w:rsid w:val="00F0376F"/>
    <w:rsid w:val="00F03F1E"/>
    <w:rsid w:val="00F30167"/>
    <w:rsid w:val="00F31D80"/>
    <w:rsid w:val="00F3410D"/>
    <w:rsid w:val="00F42563"/>
    <w:rsid w:val="00F45C88"/>
    <w:rsid w:val="00F46258"/>
    <w:rsid w:val="00F65776"/>
    <w:rsid w:val="00F65B31"/>
    <w:rsid w:val="00F70DB3"/>
    <w:rsid w:val="00F71780"/>
    <w:rsid w:val="00F7390E"/>
    <w:rsid w:val="00F7589B"/>
    <w:rsid w:val="00F761A3"/>
    <w:rsid w:val="00FA6DE9"/>
    <w:rsid w:val="00FC3D2A"/>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zimniak@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799E-C184-4F55-8E32-D6A39F5D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6198</Words>
  <Characters>37191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2</cp:revision>
  <cp:lastPrinted>2017-12-21T12:26:00Z</cp:lastPrinted>
  <dcterms:created xsi:type="dcterms:W3CDTF">2021-08-26T15:50:00Z</dcterms:created>
  <dcterms:modified xsi:type="dcterms:W3CDTF">2021-08-26T15:50:00Z</dcterms:modified>
</cp:coreProperties>
</file>