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A097" w14:textId="3DC65975" w:rsidR="00BC511A" w:rsidRPr="009E723A" w:rsidRDefault="006C766A" w:rsidP="009E723A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</w:t>
      </w:r>
      <w:r w:rsidR="00B71E83">
        <w:rPr>
          <w:rFonts w:ascii="Times New Roman" w:hAnsi="Times New Roman" w:cs="Times New Roman"/>
          <w:b/>
          <w:color w:val="000000" w:themeColor="text1"/>
        </w:rPr>
        <w:t>.</w:t>
      </w:r>
      <w:r w:rsidR="006B6337">
        <w:rPr>
          <w:rFonts w:ascii="Times New Roman" w:hAnsi="Times New Roman" w:cs="Times New Roman"/>
          <w:b/>
          <w:color w:val="000000" w:themeColor="text1"/>
        </w:rPr>
        <w:t>01</w:t>
      </w:r>
      <w:r w:rsidR="00BC511A" w:rsidRPr="009E723A">
        <w:rPr>
          <w:rFonts w:ascii="Times New Roman" w:hAnsi="Times New Roman" w:cs="Times New Roman"/>
          <w:b/>
          <w:color w:val="000000" w:themeColor="text1"/>
        </w:rPr>
        <w:t>.202</w:t>
      </w:r>
      <w:r w:rsidR="006B6337">
        <w:rPr>
          <w:rFonts w:ascii="Times New Roman" w:hAnsi="Times New Roman" w:cs="Times New Roman"/>
          <w:b/>
          <w:color w:val="000000" w:themeColor="text1"/>
        </w:rPr>
        <w:t>2</w:t>
      </w:r>
      <w:r w:rsidR="00BC511A" w:rsidRPr="009E723A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14:paraId="7A2E9898" w14:textId="77777777" w:rsidR="00BC511A" w:rsidRPr="009E723A" w:rsidRDefault="00BC511A" w:rsidP="009E723A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8A0F3F4" w14:textId="77777777" w:rsidR="00BC511A" w:rsidRPr="009E723A" w:rsidRDefault="00BC511A" w:rsidP="009E723A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1BBD7D9" w14:textId="77777777" w:rsidR="00BC511A" w:rsidRPr="009E723A" w:rsidRDefault="00BC511A" w:rsidP="009E723A">
      <w:pPr>
        <w:spacing w:before="120" w:after="0"/>
        <w:ind w:left="709" w:righ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Pr="009E723A">
        <w:rPr>
          <w:rFonts w:ascii="Times New Roman" w:hAnsi="Times New Roman" w:cs="Times New Roman"/>
          <w:b/>
          <w:sz w:val="24"/>
          <w:szCs w:val="24"/>
        </w:rPr>
        <w:t xml:space="preserve">postępowania prowadzonego w trybie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przetargu nieograniczonego </w:t>
      </w: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na: </w:t>
      </w:r>
      <w:r w:rsidR="003A5069" w:rsidRPr="009E7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Dostawa, instalacja i wdrożenie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>aplikacji i systemów szpitalnych, Lokalnego Oprogramowania Komunikacyjnego, Systemu Autoryzacji i elementów sieci LAN - ETAP III</w:t>
      </w:r>
    </w:p>
    <w:p w14:paraId="1E544B25" w14:textId="77777777" w:rsidR="00BC511A" w:rsidRPr="009E723A" w:rsidRDefault="00BC511A" w:rsidP="009E723A">
      <w:pPr>
        <w:spacing w:before="120" w:after="0"/>
        <w:ind w:left="709" w:right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2D37D79" w14:textId="77777777" w:rsidR="00BC511A" w:rsidRPr="009E723A" w:rsidRDefault="003A5069" w:rsidP="009E72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SzW</w:t>
      </w:r>
      <w:proofErr w:type="spellEnd"/>
      <w:r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/17</w:t>
      </w:r>
      <w:r w:rsidR="00BC511A"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14:paraId="268149D3" w14:textId="77777777" w:rsidR="00BC511A" w:rsidRPr="009E723A" w:rsidRDefault="00BC511A" w:rsidP="009E723A">
      <w:pPr>
        <w:spacing w:before="120" w:after="0"/>
        <w:ind w:left="709" w:righ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8F9E657" w14:textId="77777777" w:rsidR="00BC511A" w:rsidRPr="009E723A" w:rsidRDefault="00BC511A" w:rsidP="009E723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36066468" w14:textId="2A7BC995" w:rsidR="00BC511A" w:rsidRPr="009E723A" w:rsidRDefault="00BC511A" w:rsidP="009E723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23A">
        <w:rPr>
          <w:rFonts w:ascii="Times New Roman" w:hAnsi="Times New Roman" w:cs="Times New Roman"/>
          <w:b/>
          <w:sz w:val="24"/>
          <w:szCs w:val="24"/>
        </w:rPr>
        <w:t>Wyjaśnienie treści SWZ.</w:t>
      </w:r>
    </w:p>
    <w:p w14:paraId="2E46CA97" w14:textId="77777777" w:rsidR="00BC511A" w:rsidRPr="009E723A" w:rsidRDefault="00BC511A" w:rsidP="009E723A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6CD6D067" w14:textId="688E6D25" w:rsidR="00BC511A" w:rsidRPr="009E723A" w:rsidRDefault="00BC511A" w:rsidP="009E723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E723A">
        <w:rPr>
          <w:rFonts w:ascii="Times New Roman" w:hAnsi="Times New Roman" w:cs="Times New Roman"/>
          <w:sz w:val="24"/>
          <w:szCs w:val="24"/>
        </w:rPr>
        <w:t xml:space="preserve">Zamawiający, na podstawie art. 135 ust. 6 ustawy z dnia 11 września 2019 r. Prawo zamówień publicznych </w:t>
      </w:r>
      <w:r w:rsidR="003E6F93" w:rsidRPr="009E723A">
        <w:rPr>
          <w:rFonts w:ascii="Times New Roman" w:hAnsi="Times New Roman" w:cs="Times New Roman"/>
          <w:sz w:val="24"/>
          <w:szCs w:val="24"/>
        </w:rPr>
        <w:t xml:space="preserve">(tj. Dz.U. z 2021 r. poz. 1129), </w:t>
      </w:r>
      <w:r w:rsidRPr="009E723A">
        <w:rPr>
          <w:rFonts w:ascii="Times New Roman" w:hAnsi="Times New Roman" w:cs="Times New Roman"/>
          <w:sz w:val="24"/>
          <w:szCs w:val="24"/>
        </w:rPr>
        <w:t xml:space="preserve">zwanej dalej ustawą </w:t>
      </w:r>
      <w:proofErr w:type="spellStart"/>
      <w:r w:rsidRPr="009E72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723A">
        <w:rPr>
          <w:rFonts w:ascii="Times New Roman" w:hAnsi="Times New Roman" w:cs="Times New Roman"/>
          <w:sz w:val="24"/>
          <w:szCs w:val="24"/>
        </w:rPr>
        <w:t>, przekazuje treść zapytań wraz z wyjaśnieniami</w:t>
      </w:r>
      <w:r w:rsidR="00E46F5E">
        <w:rPr>
          <w:rFonts w:ascii="Times New Roman" w:hAnsi="Times New Roman" w:cs="Times New Roman"/>
          <w:sz w:val="24"/>
          <w:szCs w:val="24"/>
        </w:rPr>
        <w:t>:</w:t>
      </w:r>
    </w:p>
    <w:p w14:paraId="0805FF8D" w14:textId="77777777" w:rsidR="0004437F" w:rsidRPr="009E723A" w:rsidRDefault="0004437F" w:rsidP="009E72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968B6" w14:textId="0434176E" w:rsidR="009236EF" w:rsidRPr="007D0F3E" w:rsidRDefault="009236EF" w:rsidP="009236EF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Pytanie nr </w:t>
      </w:r>
      <w:r>
        <w:rPr>
          <w:rFonts w:ascii="Times New Roman" w:hAnsi="Times New Roman" w:cs="Times New Roman"/>
          <w:b/>
          <w:color w:val="000000"/>
        </w:rPr>
        <w:t>1</w:t>
      </w:r>
      <w:r w:rsidR="006C766A">
        <w:rPr>
          <w:rFonts w:ascii="Times New Roman" w:hAnsi="Times New Roman" w:cs="Times New Roman"/>
          <w:b/>
          <w:color w:val="000000"/>
        </w:rPr>
        <w:t>81</w:t>
      </w:r>
    </w:p>
    <w:p w14:paraId="46524CA8" w14:textId="2CF9E754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Załącznik nr 11a do OPZ – Punkt PEL </w:t>
      </w:r>
    </w:p>
    <w:p w14:paraId="4979983C" w14:textId="0A2C5E95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Prosimy Zamawiającego o wskazanie całościowej ilości punktów PEL. Zamawiający w dokumentacji dotyczącej niniejszego postępowania nie udostępnił informacji, z których wynikała by ilość punktów PEL do zrealizowania przez Wykonawcę. Informacja ta jest niezbędna do właściwego przygotowania oferty. </w:t>
      </w:r>
    </w:p>
    <w:p w14:paraId="182BCF58" w14:textId="231325E3" w:rsidR="009236EF" w:rsidRPr="007D0F3E" w:rsidRDefault="009236EF" w:rsidP="009236EF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Odpowiedź na pytanie </w:t>
      </w:r>
      <w:r w:rsidR="006C766A">
        <w:rPr>
          <w:rFonts w:ascii="Times New Roman" w:hAnsi="Times New Roman" w:cs="Times New Roman"/>
          <w:b/>
          <w:color w:val="000000"/>
        </w:rPr>
        <w:t>181</w:t>
      </w:r>
    </w:p>
    <w:p w14:paraId="5B252AC6" w14:textId="093F2505" w:rsid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>Wymagana liczba punktów PEL została wskazana w Opis</w:t>
      </w:r>
      <w:r w:rsidR="001E20EB">
        <w:rPr>
          <w:rFonts w:ascii="Times New Roman" w:hAnsi="Times New Roman" w:cs="Times New Roman"/>
          <w:color w:val="000000"/>
        </w:rPr>
        <w:t>ie</w:t>
      </w:r>
      <w:r w:rsidRPr="006C766A">
        <w:rPr>
          <w:rFonts w:ascii="Times New Roman" w:hAnsi="Times New Roman" w:cs="Times New Roman"/>
          <w:color w:val="000000"/>
        </w:rPr>
        <w:t xml:space="preserve"> Przedmiotu Zamówienia dla części XI</w:t>
      </w:r>
      <w:r w:rsidR="00E46F5E">
        <w:rPr>
          <w:rFonts w:ascii="Times New Roman" w:hAnsi="Times New Roman" w:cs="Times New Roman"/>
          <w:color w:val="000000"/>
        </w:rPr>
        <w:t xml:space="preserve"> (</w:t>
      </w:r>
      <w:r w:rsidR="00E46F5E">
        <w:rPr>
          <w:sz w:val="24"/>
          <w:szCs w:val="24"/>
        </w:rPr>
        <w:t>Załącznik numer 11 do SWZ</w:t>
      </w:r>
      <w:r w:rsidR="00E46F5E">
        <w:rPr>
          <w:sz w:val="24"/>
          <w:szCs w:val="24"/>
        </w:rPr>
        <w:t>)</w:t>
      </w:r>
      <w:r w:rsidRPr="006C766A">
        <w:rPr>
          <w:rFonts w:ascii="Times New Roman" w:hAnsi="Times New Roman" w:cs="Times New Roman"/>
          <w:color w:val="000000"/>
        </w:rPr>
        <w:t>.</w:t>
      </w:r>
    </w:p>
    <w:p w14:paraId="53FF1E59" w14:textId="10CC2093" w:rsidR="006D0970" w:rsidRDefault="006D0970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78D09260" w14:textId="79B747BD" w:rsidR="006C766A" w:rsidRPr="007D0F3E" w:rsidRDefault="006C766A" w:rsidP="006C766A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Pytanie nr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2</w:t>
      </w:r>
    </w:p>
    <w:p w14:paraId="31418ACB" w14:textId="4BE108F5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Załącznik nr 11a do OPZ – Punkt PEL </w:t>
      </w:r>
    </w:p>
    <w:p w14:paraId="3A7652AE" w14:textId="77777777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>Zgodnie z Rozporządzeniem Parlamentu Europejskiego i Rady Unii Europejskiej nr 305/2011 tzw. CPR, instalowane okablowanie w obiektach użyteczności publicznej powinny posiadać klasę CPR na poziomie B2ca. Czy Zamawiający wymaga aby okablowanie instalowane w obiekcie posiadały potwierdzoną zgodność na poziomie B2ca?</w:t>
      </w:r>
    </w:p>
    <w:p w14:paraId="26DB6F18" w14:textId="078D17FB" w:rsidR="006C766A" w:rsidRPr="007D0F3E" w:rsidRDefault="006C766A" w:rsidP="006C766A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Odpowiedź na pytanie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2</w:t>
      </w:r>
    </w:p>
    <w:p w14:paraId="020A4F91" w14:textId="4FD3C8E9" w:rsidR="006C766A" w:rsidRDefault="006C766A" w:rsidP="009E723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Okablowanie musi być wykonane zgodnie z wymogami prawa, z zasadami wiedzy technicznej </w:t>
      </w:r>
      <w:r w:rsidRPr="006C766A">
        <w:t>i</w:t>
      </w:r>
      <w:r>
        <w:t xml:space="preserve"> </w:t>
      </w:r>
      <w:r w:rsidRPr="006C766A">
        <w:t>obowiązującymi</w:t>
      </w:r>
      <w:r w:rsidRPr="006C766A">
        <w:rPr>
          <w:rFonts w:ascii="Times New Roman" w:hAnsi="Times New Roman" w:cs="Times New Roman"/>
          <w:color w:val="000000"/>
        </w:rPr>
        <w:t xml:space="preserve"> polskimi normami z zachowaniem przepisów bhp i ppoż.</w:t>
      </w:r>
    </w:p>
    <w:p w14:paraId="0ACF5FE6" w14:textId="509EB872" w:rsidR="006C766A" w:rsidRDefault="006C766A" w:rsidP="009E723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91A97F5" w14:textId="3E7E5DC2" w:rsidR="006C766A" w:rsidRPr="007D0F3E" w:rsidRDefault="006C766A" w:rsidP="006C766A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lastRenderedPageBreak/>
        <w:t xml:space="preserve">Pytanie nr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3</w:t>
      </w:r>
    </w:p>
    <w:p w14:paraId="58475986" w14:textId="0063A022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Załącznik nr 11a do OPZ – Punkt PEL </w:t>
      </w:r>
    </w:p>
    <w:p w14:paraId="444241A5" w14:textId="77777777" w:rsidR="006C766A" w:rsidRPr="006C766A" w:rsidRDefault="006C766A" w:rsidP="006C766A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>Zamawiający nie wskazał minimalnych wymagań dot. zapewnienia jakości norm ISO. Prosimy o wskazanie czy Zamawiający uzna warunek za spełniony, jeżeli Producent systemu okablowania strukturalnego posiada certyfikat zapewnienia jakości ISO9001:2015 od minimum 15 lat oraz ISO 14001 dotyczący projektowania, rozwoju, produkcji i dostaw rozwiązań w zakresie zarządzania informacją i transmisją danych?</w:t>
      </w:r>
    </w:p>
    <w:p w14:paraId="2907468F" w14:textId="4FB39A79" w:rsidR="006C766A" w:rsidRPr="007D0F3E" w:rsidRDefault="006C766A" w:rsidP="006C766A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Odpowiedź na pytanie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3</w:t>
      </w:r>
    </w:p>
    <w:p w14:paraId="7416C899" w14:textId="66E01816" w:rsidR="006C766A" w:rsidRDefault="006C766A" w:rsidP="009E723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C766A">
        <w:rPr>
          <w:rFonts w:ascii="Times New Roman" w:hAnsi="Times New Roman" w:cs="Times New Roman"/>
          <w:color w:val="000000"/>
        </w:rPr>
        <w:t xml:space="preserve">Zamawiający nie wymaga certyfikatu systemu zarządzania jakością </w:t>
      </w:r>
      <w:r w:rsidR="001E20EB">
        <w:rPr>
          <w:rFonts w:ascii="Times New Roman" w:hAnsi="Times New Roman" w:cs="Times New Roman"/>
          <w:color w:val="000000"/>
        </w:rPr>
        <w:t xml:space="preserve">ISO </w:t>
      </w:r>
      <w:r w:rsidRPr="006C766A">
        <w:rPr>
          <w:rFonts w:ascii="Times New Roman" w:hAnsi="Times New Roman" w:cs="Times New Roman"/>
          <w:color w:val="000000"/>
        </w:rPr>
        <w:t>dla Producenta okablowania strukturalnego.</w:t>
      </w:r>
    </w:p>
    <w:p w14:paraId="18B9557B" w14:textId="19110915" w:rsidR="001E20EB" w:rsidRDefault="001E20EB" w:rsidP="009E723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74972B9" w14:textId="2520A2A2" w:rsidR="001E20EB" w:rsidRPr="007D0F3E" w:rsidRDefault="001E20EB" w:rsidP="001E20EB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Pytanie nr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4</w:t>
      </w:r>
    </w:p>
    <w:p w14:paraId="0DC565BF" w14:textId="30352795" w:rsidR="001E20EB" w:rsidRPr="001E20EB" w:rsidRDefault="001E20EB" w:rsidP="001E20EB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1E20EB">
        <w:rPr>
          <w:rFonts w:ascii="Times New Roman" w:hAnsi="Times New Roman" w:cs="Times New Roman"/>
          <w:color w:val="000000"/>
        </w:rPr>
        <w:t>Załącznik nr 11a do OPZ – Punkt PEL</w:t>
      </w:r>
    </w:p>
    <w:p w14:paraId="68DD15D8" w14:textId="77777777" w:rsidR="001E20EB" w:rsidRPr="001E20EB" w:rsidRDefault="001E20EB" w:rsidP="001E20EB">
      <w:pPr>
        <w:spacing w:line="280" w:lineRule="atLeast"/>
        <w:jc w:val="both"/>
        <w:rPr>
          <w:rFonts w:ascii="Times New Roman" w:hAnsi="Times New Roman" w:cs="Times New Roman"/>
          <w:color w:val="000000"/>
        </w:rPr>
      </w:pPr>
      <w:r w:rsidRPr="001E20EB">
        <w:rPr>
          <w:rFonts w:ascii="Times New Roman" w:hAnsi="Times New Roman" w:cs="Times New Roman"/>
          <w:color w:val="000000"/>
        </w:rPr>
        <w:t>Zamawiający w dokumentacji dotyczącej niniejszego postępowania nie udostępnił informacji, z których wynikała by ilość Głównych Punktów Dystrybucyjnych (GPD) oraz Pośrednich Punktów Dystrybucyjnych (PPD). Informacja ta jest niezbędna do właściwego przygotowania oferty.  Prosimy Zamawiającego o wskazanie czy w obiekcie będą występować Pośrednie Punkty Dystrybucyjne i w jakiej ilości, czy wyłącznie jedno pomieszczenie serwerowni w której będzie znajdował się Główny Punkt Dystrybucyjny?</w:t>
      </w:r>
    </w:p>
    <w:p w14:paraId="69BCE9DA" w14:textId="5DE38E26" w:rsidR="001E20EB" w:rsidRPr="007D0F3E" w:rsidRDefault="001E20EB" w:rsidP="001E20EB">
      <w:pPr>
        <w:spacing w:line="280" w:lineRule="atLeast"/>
        <w:jc w:val="both"/>
        <w:rPr>
          <w:rFonts w:ascii="Times New Roman" w:hAnsi="Times New Roman" w:cs="Times New Roman"/>
          <w:b/>
          <w:color w:val="000000"/>
        </w:rPr>
      </w:pPr>
      <w:r w:rsidRPr="007D0F3E">
        <w:rPr>
          <w:rFonts w:ascii="Times New Roman" w:hAnsi="Times New Roman" w:cs="Times New Roman"/>
          <w:b/>
          <w:color w:val="000000"/>
        </w:rPr>
        <w:t xml:space="preserve">Odpowiedź na pytanie </w:t>
      </w:r>
      <w:r>
        <w:rPr>
          <w:rFonts w:ascii="Times New Roman" w:hAnsi="Times New Roman" w:cs="Times New Roman"/>
          <w:b/>
          <w:color w:val="000000"/>
        </w:rPr>
        <w:t>18</w:t>
      </w:r>
      <w:r>
        <w:rPr>
          <w:rFonts w:ascii="Times New Roman" w:hAnsi="Times New Roman" w:cs="Times New Roman"/>
          <w:b/>
          <w:color w:val="000000"/>
        </w:rPr>
        <w:t>4</w:t>
      </w:r>
    </w:p>
    <w:p w14:paraId="3C648F0C" w14:textId="788396C2" w:rsidR="006C766A" w:rsidRDefault="001E20EB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20EB">
        <w:rPr>
          <w:rFonts w:ascii="Times New Roman" w:hAnsi="Times New Roman" w:cs="Times New Roman"/>
          <w:color w:val="000000"/>
        </w:rPr>
        <w:t xml:space="preserve">Liczba punktów dystrybucyjnych, w których należy zakończyć </w:t>
      </w:r>
      <w:r w:rsidRPr="001E20EB">
        <w:rPr>
          <w:rFonts w:ascii="Times New Roman" w:hAnsi="Times New Roman" w:cs="Times New Roman"/>
          <w:color w:val="000000"/>
        </w:rPr>
        <w:t>punkty</w:t>
      </w:r>
      <w:r w:rsidRPr="001E20EB">
        <w:rPr>
          <w:rFonts w:ascii="Times New Roman" w:hAnsi="Times New Roman" w:cs="Times New Roman"/>
          <w:color w:val="000000"/>
        </w:rPr>
        <w:t xml:space="preserve"> PEL została wskazana </w:t>
      </w:r>
      <w:r w:rsidRPr="001E20EB">
        <w:t>w</w:t>
      </w:r>
      <w:r>
        <w:t xml:space="preserve"> </w:t>
      </w:r>
      <w:r w:rsidRPr="001E20EB">
        <w:t>Opis</w:t>
      </w:r>
      <w:r w:rsidRPr="001E20EB">
        <w:t>ie</w:t>
      </w:r>
      <w:r w:rsidRPr="001E20EB">
        <w:rPr>
          <w:rFonts w:ascii="Times New Roman" w:hAnsi="Times New Roman" w:cs="Times New Roman"/>
          <w:color w:val="000000"/>
        </w:rPr>
        <w:t xml:space="preserve"> Przedmiotu Zamówienia dla części XI</w:t>
      </w:r>
      <w:r w:rsidR="00E46F5E">
        <w:rPr>
          <w:rFonts w:ascii="Times New Roman" w:hAnsi="Times New Roman" w:cs="Times New Roman"/>
          <w:color w:val="000000"/>
        </w:rPr>
        <w:t xml:space="preserve"> (</w:t>
      </w:r>
      <w:r w:rsidR="00E46F5E">
        <w:rPr>
          <w:sz w:val="24"/>
          <w:szCs w:val="24"/>
        </w:rPr>
        <w:t>Załącznik numer 11 do SWZ</w:t>
      </w:r>
      <w:r w:rsidR="00E46F5E">
        <w:rPr>
          <w:sz w:val="24"/>
          <w:szCs w:val="24"/>
        </w:rPr>
        <w:t>)</w:t>
      </w:r>
      <w:r w:rsidRPr="001E20EB">
        <w:rPr>
          <w:rFonts w:ascii="Times New Roman" w:hAnsi="Times New Roman" w:cs="Times New Roman"/>
          <w:color w:val="000000"/>
        </w:rPr>
        <w:t>.</w:t>
      </w:r>
    </w:p>
    <w:sectPr w:rsidR="006C766A" w:rsidSect="00543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607F" w14:textId="77777777" w:rsidR="00A473F5" w:rsidRDefault="00A473F5" w:rsidP="00BC511A">
      <w:pPr>
        <w:spacing w:after="0" w:line="240" w:lineRule="auto"/>
      </w:pPr>
      <w:r>
        <w:separator/>
      </w:r>
    </w:p>
  </w:endnote>
  <w:endnote w:type="continuationSeparator" w:id="0">
    <w:p w14:paraId="08A16FD8" w14:textId="77777777" w:rsidR="00A473F5" w:rsidRDefault="00A473F5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1EE1" w14:textId="77777777" w:rsidR="00A473F5" w:rsidRDefault="00A473F5" w:rsidP="00BC511A">
      <w:pPr>
        <w:spacing w:after="0" w:line="240" w:lineRule="auto"/>
      </w:pPr>
      <w:r>
        <w:separator/>
      </w:r>
    </w:p>
  </w:footnote>
  <w:footnote w:type="continuationSeparator" w:id="0">
    <w:p w14:paraId="6A55F0DD" w14:textId="77777777" w:rsidR="00A473F5" w:rsidRDefault="00A473F5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86DD" w14:textId="77777777" w:rsidR="00B71E83" w:rsidRDefault="00B71E83">
    <w:pPr>
      <w:pStyle w:val="Nagwek"/>
    </w:pPr>
    <w:r>
      <w:rPr>
        <w:noProof/>
        <w:lang w:eastAsia="pl-PL"/>
      </w:rPr>
      <w:drawing>
        <wp:inline distT="0" distB="0" distL="0" distR="0" wp14:anchorId="14722475" wp14:editId="79ED538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67A"/>
    <w:multiLevelType w:val="hybridMultilevel"/>
    <w:tmpl w:val="FB2422E0"/>
    <w:lvl w:ilvl="0" w:tplc="9EB06898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7590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C004F"/>
    <w:multiLevelType w:val="hybridMultilevel"/>
    <w:tmpl w:val="28907BCC"/>
    <w:lvl w:ilvl="0" w:tplc="033C4E0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E1A18"/>
    <w:multiLevelType w:val="hybridMultilevel"/>
    <w:tmpl w:val="7AFE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CD6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7246"/>
    <w:multiLevelType w:val="hybridMultilevel"/>
    <w:tmpl w:val="775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DDD"/>
    <w:multiLevelType w:val="hybridMultilevel"/>
    <w:tmpl w:val="A13878A8"/>
    <w:lvl w:ilvl="0" w:tplc="FA60B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6E08"/>
    <w:multiLevelType w:val="hybridMultilevel"/>
    <w:tmpl w:val="FEC6A18A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C56C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12F0A"/>
    <w:multiLevelType w:val="hybridMultilevel"/>
    <w:tmpl w:val="8A10157A"/>
    <w:lvl w:ilvl="0" w:tplc="17DE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27A5"/>
    <w:multiLevelType w:val="hybridMultilevel"/>
    <w:tmpl w:val="2430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A6A7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04C0"/>
    <w:multiLevelType w:val="hybridMultilevel"/>
    <w:tmpl w:val="EE1EBB5C"/>
    <w:lvl w:ilvl="0" w:tplc="1980C1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21D7"/>
    <w:multiLevelType w:val="hybridMultilevel"/>
    <w:tmpl w:val="EE12CFDE"/>
    <w:lvl w:ilvl="0" w:tplc="3294B8F8">
      <w:start w:val="5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6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85D3C"/>
    <w:multiLevelType w:val="hybridMultilevel"/>
    <w:tmpl w:val="43A6AFC8"/>
    <w:lvl w:ilvl="0" w:tplc="B770B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410B5"/>
    <w:multiLevelType w:val="hybridMultilevel"/>
    <w:tmpl w:val="2AE26C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4CA6ACF"/>
    <w:multiLevelType w:val="hybridMultilevel"/>
    <w:tmpl w:val="89EA5ACE"/>
    <w:lvl w:ilvl="0" w:tplc="06AE94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513A9"/>
    <w:multiLevelType w:val="hybridMultilevel"/>
    <w:tmpl w:val="F6C22ABA"/>
    <w:lvl w:ilvl="0" w:tplc="6D026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6"/>
  </w:num>
  <w:num w:numId="9">
    <w:abstractNumId w:val="7"/>
  </w:num>
  <w:num w:numId="10">
    <w:abstractNumId w:val="19"/>
  </w:num>
  <w:num w:numId="11">
    <w:abstractNumId w:val="10"/>
  </w:num>
  <w:num w:numId="12">
    <w:abstractNumId w:val="32"/>
  </w:num>
  <w:num w:numId="13">
    <w:abstractNumId w:val="16"/>
  </w:num>
  <w:num w:numId="14">
    <w:abstractNumId w:val="3"/>
  </w:num>
  <w:num w:numId="15">
    <w:abstractNumId w:val="18"/>
  </w:num>
  <w:num w:numId="16">
    <w:abstractNumId w:va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8"/>
  </w:num>
  <w:num w:numId="24">
    <w:abstractNumId w:val="25"/>
  </w:num>
  <w:num w:numId="25">
    <w:abstractNumId w:val="29"/>
  </w:num>
  <w:num w:numId="26">
    <w:abstractNumId w:val="21"/>
  </w:num>
  <w:num w:numId="27">
    <w:abstractNumId w:val="14"/>
  </w:num>
  <w:num w:numId="28">
    <w:abstractNumId w:val="24"/>
  </w:num>
  <w:num w:numId="29">
    <w:abstractNumId w:val="30"/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4E"/>
    <w:rsid w:val="00005026"/>
    <w:rsid w:val="00010250"/>
    <w:rsid w:val="0001086C"/>
    <w:rsid w:val="000131D1"/>
    <w:rsid w:val="00015D6A"/>
    <w:rsid w:val="00020A49"/>
    <w:rsid w:val="0002507C"/>
    <w:rsid w:val="000425CC"/>
    <w:rsid w:val="0004437F"/>
    <w:rsid w:val="000452CF"/>
    <w:rsid w:val="0005598D"/>
    <w:rsid w:val="000619C9"/>
    <w:rsid w:val="000626E6"/>
    <w:rsid w:val="000736B4"/>
    <w:rsid w:val="00076C91"/>
    <w:rsid w:val="00097393"/>
    <w:rsid w:val="000A1B27"/>
    <w:rsid w:val="000A37AC"/>
    <w:rsid w:val="000A751D"/>
    <w:rsid w:val="000B750F"/>
    <w:rsid w:val="000C2304"/>
    <w:rsid w:val="000F06FF"/>
    <w:rsid w:val="000F5425"/>
    <w:rsid w:val="00111397"/>
    <w:rsid w:val="00116DA4"/>
    <w:rsid w:val="00136778"/>
    <w:rsid w:val="0014164C"/>
    <w:rsid w:val="00152655"/>
    <w:rsid w:val="0016660C"/>
    <w:rsid w:val="00180D85"/>
    <w:rsid w:val="001B0AF0"/>
    <w:rsid w:val="001C188B"/>
    <w:rsid w:val="001C6DE5"/>
    <w:rsid w:val="001D4DCA"/>
    <w:rsid w:val="001E1D16"/>
    <w:rsid w:val="001E20EB"/>
    <w:rsid w:val="001F2A67"/>
    <w:rsid w:val="0020754E"/>
    <w:rsid w:val="00226050"/>
    <w:rsid w:val="00232420"/>
    <w:rsid w:val="00237CC8"/>
    <w:rsid w:val="00243BEE"/>
    <w:rsid w:val="00244163"/>
    <w:rsid w:val="00245390"/>
    <w:rsid w:val="00253C6A"/>
    <w:rsid w:val="00257659"/>
    <w:rsid w:val="002638E1"/>
    <w:rsid w:val="00277EE2"/>
    <w:rsid w:val="00291659"/>
    <w:rsid w:val="00291E56"/>
    <w:rsid w:val="002924E9"/>
    <w:rsid w:val="002E6943"/>
    <w:rsid w:val="002E6999"/>
    <w:rsid w:val="0030072F"/>
    <w:rsid w:val="00302421"/>
    <w:rsid w:val="00304A10"/>
    <w:rsid w:val="00320701"/>
    <w:rsid w:val="0033400E"/>
    <w:rsid w:val="0033425B"/>
    <w:rsid w:val="003429B2"/>
    <w:rsid w:val="00363F86"/>
    <w:rsid w:val="00382053"/>
    <w:rsid w:val="003A0D12"/>
    <w:rsid w:val="003A5069"/>
    <w:rsid w:val="003B019B"/>
    <w:rsid w:val="003B1CE2"/>
    <w:rsid w:val="003B4D04"/>
    <w:rsid w:val="003C4836"/>
    <w:rsid w:val="003E6F93"/>
    <w:rsid w:val="003F09A9"/>
    <w:rsid w:val="00402425"/>
    <w:rsid w:val="00403B56"/>
    <w:rsid w:val="00407B5C"/>
    <w:rsid w:val="00436F9C"/>
    <w:rsid w:val="004414BB"/>
    <w:rsid w:val="00441F18"/>
    <w:rsid w:val="00445859"/>
    <w:rsid w:val="004615F9"/>
    <w:rsid w:val="00464F84"/>
    <w:rsid w:val="00467BCA"/>
    <w:rsid w:val="00476A66"/>
    <w:rsid w:val="00481E57"/>
    <w:rsid w:val="0048524E"/>
    <w:rsid w:val="004902C5"/>
    <w:rsid w:val="00494CD0"/>
    <w:rsid w:val="004A56C6"/>
    <w:rsid w:val="004A7E16"/>
    <w:rsid w:val="004B1BAE"/>
    <w:rsid w:val="004B4BEF"/>
    <w:rsid w:val="004C4419"/>
    <w:rsid w:val="004C6F55"/>
    <w:rsid w:val="004D244D"/>
    <w:rsid w:val="004E6A4A"/>
    <w:rsid w:val="004F44D3"/>
    <w:rsid w:val="0050114A"/>
    <w:rsid w:val="0051354D"/>
    <w:rsid w:val="00520C3E"/>
    <w:rsid w:val="005227BF"/>
    <w:rsid w:val="00526FDF"/>
    <w:rsid w:val="00541D4B"/>
    <w:rsid w:val="00543D7B"/>
    <w:rsid w:val="00557AFA"/>
    <w:rsid w:val="005636A4"/>
    <w:rsid w:val="00565E29"/>
    <w:rsid w:val="00571B29"/>
    <w:rsid w:val="0058211B"/>
    <w:rsid w:val="0058520C"/>
    <w:rsid w:val="00595B5C"/>
    <w:rsid w:val="005975CC"/>
    <w:rsid w:val="005A2D3F"/>
    <w:rsid w:val="005A5853"/>
    <w:rsid w:val="005C6E26"/>
    <w:rsid w:val="005C7455"/>
    <w:rsid w:val="005D48F9"/>
    <w:rsid w:val="005D7980"/>
    <w:rsid w:val="005E22D0"/>
    <w:rsid w:val="005E24FB"/>
    <w:rsid w:val="00600394"/>
    <w:rsid w:val="00605EC0"/>
    <w:rsid w:val="006062A9"/>
    <w:rsid w:val="00614018"/>
    <w:rsid w:val="00635FA8"/>
    <w:rsid w:val="00644914"/>
    <w:rsid w:val="006629E4"/>
    <w:rsid w:val="006716FA"/>
    <w:rsid w:val="0067173E"/>
    <w:rsid w:val="00677F34"/>
    <w:rsid w:val="0068435D"/>
    <w:rsid w:val="006876FB"/>
    <w:rsid w:val="00692C77"/>
    <w:rsid w:val="006A1F30"/>
    <w:rsid w:val="006B285F"/>
    <w:rsid w:val="006B6337"/>
    <w:rsid w:val="006C471B"/>
    <w:rsid w:val="006C766A"/>
    <w:rsid w:val="006D0970"/>
    <w:rsid w:val="006D7C5B"/>
    <w:rsid w:val="0071317D"/>
    <w:rsid w:val="00715D15"/>
    <w:rsid w:val="00740B2E"/>
    <w:rsid w:val="0074479B"/>
    <w:rsid w:val="00744939"/>
    <w:rsid w:val="007514F7"/>
    <w:rsid w:val="0078188D"/>
    <w:rsid w:val="007A5745"/>
    <w:rsid w:val="007A70CB"/>
    <w:rsid w:val="007B042C"/>
    <w:rsid w:val="007B474A"/>
    <w:rsid w:val="007C29FE"/>
    <w:rsid w:val="007C638E"/>
    <w:rsid w:val="007D27A5"/>
    <w:rsid w:val="007E2A47"/>
    <w:rsid w:val="007E3457"/>
    <w:rsid w:val="007E65D2"/>
    <w:rsid w:val="007E6A79"/>
    <w:rsid w:val="0080074E"/>
    <w:rsid w:val="00807095"/>
    <w:rsid w:val="008114EC"/>
    <w:rsid w:val="00814FFC"/>
    <w:rsid w:val="00826C58"/>
    <w:rsid w:val="00840FDC"/>
    <w:rsid w:val="00863EF6"/>
    <w:rsid w:val="008814D6"/>
    <w:rsid w:val="00881648"/>
    <w:rsid w:val="0088416D"/>
    <w:rsid w:val="00896963"/>
    <w:rsid w:val="008A59EA"/>
    <w:rsid w:val="008B4219"/>
    <w:rsid w:val="008B5D69"/>
    <w:rsid w:val="008B7096"/>
    <w:rsid w:val="008C0B5D"/>
    <w:rsid w:val="008D32EB"/>
    <w:rsid w:val="008E40B0"/>
    <w:rsid w:val="008E6524"/>
    <w:rsid w:val="008F3799"/>
    <w:rsid w:val="00901C26"/>
    <w:rsid w:val="009236EF"/>
    <w:rsid w:val="009308E1"/>
    <w:rsid w:val="00934247"/>
    <w:rsid w:val="009363FF"/>
    <w:rsid w:val="00943132"/>
    <w:rsid w:val="00951708"/>
    <w:rsid w:val="00956F11"/>
    <w:rsid w:val="00982536"/>
    <w:rsid w:val="00994A13"/>
    <w:rsid w:val="009A4F57"/>
    <w:rsid w:val="009B370A"/>
    <w:rsid w:val="009B670B"/>
    <w:rsid w:val="009E4936"/>
    <w:rsid w:val="009E723A"/>
    <w:rsid w:val="009F38CE"/>
    <w:rsid w:val="00A0295B"/>
    <w:rsid w:val="00A13DEC"/>
    <w:rsid w:val="00A23B92"/>
    <w:rsid w:val="00A3350F"/>
    <w:rsid w:val="00A473F5"/>
    <w:rsid w:val="00A647AB"/>
    <w:rsid w:val="00A666EB"/>
    <w:rsid w:val="00A72B56"/>
    <w:rsid w:val="00A84EC4"/>
    <w:rsid w:val="00A91D58"/>
    <w:rsid w:val="00AA5B86"/>
    <w:rsid w:val="00AA6182"/>
    <w:rsid w:val="00AB403B"/>
    <w:rsid w:val="00AB7500"/>
    <w:rsid w:val="00AC4ECA"/>
    <w:rsid w:val="00AD58EB"/>
    <w:rsid w:val="00AF2573"/>
    <w:rsid w:val="00AF26BF"/>
    <w:rsid w:val="00B10688"/>
    <w:rsid w:val="00B30A6A"/>
    <w:rsid w:val="00B52366"/>
    <w:rsid w:val="00B532D9"/>
    <w:rsid w:val="00B544A8"/>
    <w:rsid w:val="00B71E83"/>
    <w:rsid w:val="00B951C4"/>
    <w:rsid w:val="00B96ACE"/>
    <w:rsid w:val="00BA1562"/>
    <w:rsid w:val="00BA1E3C"/>
    <w:rsid w:val="00BA6822"/>
    <w:rsid w:val="00BB6885"/>
    <w:rsid w:val="00BC511A"/>
    <w:rsid w:val="00BD1BF8"/>
    <w:rsid w:val="00BD45B5"/>
    <w:rsid w:val="00BD5F4D"/>
    <w:rsid w:val="00BF4823"/>
    <w:rsid w:val="00C04C29"/>
    <w:rsid w:val="00C07E64"/>
    <w:rsid w:val="00C17703"/>
    <w:rsid w:val="00C26D9E"/>
    <w:rsid w:val="00C40674"/>
    <w:rsid w:val="00C50AF1"/>
    <w:rsid w:val="00C57B56"/>
    <w:rsid w:val="00C617AA"/>
    <w:rsid w:val="00C73B45"/>
    <w:rsid w:val="00C7779A"/>
    <w:rsid w:val="00CB3430"/>
    <w:rsid w:val="00CB4774"/>
    <w:rsid w:val="00CC00F8"/>
    <w:rsid w:val="00CF307E"/>
    <w:rsid w:val="00D05508"/>
    <w:rsid w:val="00D12A95"/>
    <w:rsid w:val="00D14EB4"/>
    <w:rsid w:val="00D255A4"/>
    <w:rsid w:val="00D27E47"/>
    <w:rsid w:val="00D34015"/>
    <w:rsid w:val="00D53CCB"/>
    <w:rsid w:val="00D53FD5"/>
    <w:rsid w:val="00D54354"/>
    <w:rsid w:val="00D610FB"/>
    <w:rsid w:val="00D62167"/>
    <w:rsid w:val="00D7239D"/>
    <w:rsid w:val="00D8195A"/>
    <w:rsid w:val="00DA1FAD"/>
    <w:rsid w:val="00DA23A3"/>
    <w:rsid w:val="00DA6AC1"/>
    <w:rsid w:val="00DC5FB2"/>
    <w:rsid w:val="00DD52EE"/>
    <w:rsid w:val="00DF7417"/>
    <w:rsid w:val="00E03549"/>
    <w:rsid w:val="00E04E4E"/>
    <w:rsid w:val="00E04F43"/>
    <w:rsid w:val="00E16732"/>
    <w:rsid w:val="00E17C6C"/>
    <w:rsid w:val="00E20E95"/>
    <w:rsid w:val="00E23D23"/>
    <w:rsid w:val="00E322B0"/>
    <w:rsid w:val="00E35B19"/>
    <w:rsid w:val="00E36E0B"/>
    <w:rsid w:val="00E42932"/>
    <w:rsid w:val="00E43E8C"/>
    <w:rsid w:val="00E46F5E"/>
    <w:rsid w:val="00E4746F"/>
    <w:rsid w:val="00E51A91"/>
    <w:rsid w:val="00E53D6C"/>
    <w:rsid w:val="00E84E74"/>
    <w:rsid w:val="00E96377"/>
    <w:rsid w:val="00EA5E22"/>
    <w:rsid w:val="00EC20F2"/>
    <w:rsid w:val="00ED719B"/>
    <w:rsid w:val="00EE7285"/>
    <w:rsid w:val="00EF4696"/>
    <w:rsid w:val="00F0652B"/>
    <w:rsid w:val="00F1716C"/>
    <w:rsid w:val="00F31CE0"/>
    <w:rsid w:val="00F32150"/>
    <w:rsid w:val="00F70EC3"/>
    <w:rsid w:val="00F834ED"/>
    <w:rsid w:val="00F835FB"/>
    <w:rsid w:val="00FA2B07"/>
    <w:rsid w:val="00FA56E7"/>
    <w:rsid w:val="00FB0281"/>
    <w:rsid w:val="00FB52F7"/>
    <w:rsid w:val="00FB751C"/>
    <w:rsid w:val="00FC34AF"/>
    <w:rsid w:val="00FE7E36"/>
    <w:rsid w:val="00FF0D6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18E3"/>
  <w15:docId w15:val="{C47B131A-0165-4A53-8AE9-73FA73D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character" w:customStyle="1" w:styleId="AkapitzlistZnak1">
    <w:name w:val="Akapit z listą Znak1"/>
    <w:uiPriority w:val="99"/>
    <w:locked/>
    <w:rsid w:val="003A5069"/>
    <w:rPr>
      <w:rFonts w:ascii="Calibri" w:hAnsi="Calibri"/>
      <w:lang w:val="pl-PL" w:eastAsia="pl-PL"/>
    </w:rPr>
  </w:style>
  <w:style w:type="paragraph" w:customStyle="1" w:styleId="Standard">
    <w:name w:val="Standard"/>
    <w:rsid w:val="003A506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iPriority w:val="99"/>
    <w:rsid w:val="003A5069"/>
    <w:pPr>
      <w:suppressAutoHyphens/>
      <w:spacing w:after="12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069"/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15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0C"/>
    <w:rPr>
      <w:rFonts w:ascii="Tahoma" w:hAnsi="Tahoma" w:cs="Tahoma"/>
      <w:sz w:val="16"/>
      <w:szCs w:val="16"/>
    </w:rPr>
  </w:style>
  <w:style w:type="paragraph" w:customStyle="1" w:styleId="Styl">
    <w:name w:val="Styl"/>
    <w:basedOn w:val="Normalny"/>
    <w:next w:val="Mapadokumentu"/>
    <w:uiPriority w:val="99"/>
    <w:rsid w:val="00CB47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Kowalak</dc:creator>
  <cp:lastModifiedBy>Marcin Kowalak</cp:lastModifiedBy>
  <cp:revision>13</cp:revision>
  <dcterms:created xsi:type="dcterms:W3CDTF">2022-01-03T08:01:00Z</dcterms:created>
  <dcterms:modified xsi:type="dcterms:W3CDTF">2022-01-13T11:38:00Z</dcterms:modified>
</cp:coreProperties>
</file>