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F6F2" w14:textId="5768E6F5" w:rsidR="00BC511A" w:rsidRPr="003A5069" w:rsidRDefault="00BD5F4D" w:rsidP="00BC511A">
      <w:pPr>
        <w:jc w:val="right"/>
        <w:rPr>
          <w:rFonts w:cstheme="minorHAnsi"/>
          <w:b/>
          <w:color w:val="000000" w:themeColor="text1"/>
          <w:sz w:val="24"/>
          <w:szCs w:val="24"/>
        </w:rPr>
      </w:pPr>
      <w:r>
        <w:rPr>
          <w:rFonts w:cstheme="minorHAnsi"/>
          <w:b/>
          <w:color w:val="000000" w:themeColor="text1"/>
          <w:sz w:val="24"/>
          <w:szCs w:val="24"/>
        </w:rPr>
        <w:t>20</w:t>
      </w:r>
      <w:r w:rsidR="003E6F93" w:rsidRPr="003A5069">
        <w:rPr>
          <w:rFonts w:cstheme="minorHAnsi"/>
          <w:b/>
          <w:color w:val="000000" w:themeColor="text1"/>
          <w:sz w:val="24"/>
          <w:szCs w:val="24"/>
        </w:rPr>
        <w:t>.12</w:t>
      </w:r>
      <w:r w:rsidR="00BC511A" w:rsidRPr="003A5069">
        <w:rPr>
          <w:rFonts w:cstheme="minorHAnsi"/>
          <w:b/>
          <w:color w:val="000000" w:themeColor="text1"/>
          <w:sz w:val="24"/>
          <w:szCs w:val="24"/>
        </w:rPr>
        <w:t>.2021 r.</w:t>
      </w:r>
    </w:p>
    <w:p w14:paraId="0ED270D1" w14:textId="77777777" w:rsidR="00BC511A" w:rsidRPr="003A5069" w:rsidRDefault="00BC511A" w:rsidP="00BC511A">
      <w:pPr>
        <w:pStyle w:val="Tekstpodstawowy21"/>
        <w:snapToGrid w:val="0"/>
        <w:spacing w:line="360" w:lineRule="auto"/>
        <w:rPr>
          <w:rFonts w:asciiTheme="minorHAnsi" w:hAnsiTheme="minorHAnsi" w:cstheme="minorHAnsi"/>
          <w:b w:val="0"/>
          <w:bCs/>
          <w:sz w:val="24"/>
          <w:szCs w:val="24"/>
        </w:rPr>
      </w:pPr>
    </w:p>
    <w:p w14:paraId="3A3EBFAB" w14:textId="77777777" w:rsidR="00BC511A" w:rsidRPr="003A5069" w:rsidRDefault="00BC511A" w:rsidP="00BC511A">
      <w:pPr>
        <w:pStyle w:val="Tekstpodstawowy21"/>
        <w:snapToGrid w:val="0"/>
        <w:jc w:val="left"/>
        <w:rPr>
          <w:rFonts w:asciiTheme="minorHAnsi" w:hAnsiTheme="minorHAnsi" w:cstheme="minorHAnsi"/>
          <w:bCs/>
          <w:sz w:val="24"/>
          <w:szCs w:val="24"/>
        </w:rPr>
      </w:pPr>
    </w:p>
    <w:p w14:paraId="144BD060" w14:textId="57D90CE8" w:rsidR="00BC511A" w:rsidRPr="003A5069" w:rsidRDefault="00BC511A" w:rsidP="00BC511A">
      <w:pPr>
        <w:spacing w:before="120" w:after="0" w:line="320" w:lineRule="atLeast"/>
        <w:ind w:left="709" w:right="709"/>
        <w:contextualSpacing/>
        <w:jc w:val="center"/>
        <w:rPr>
          <w:rFonts w:cstheme="minorHAnsi"/>
          <w:b/>
          <w:bCs/>
          <w:sz w:val="24"/>
          <w:szCs w:val="24"/>
        </w:rPr>
      </w:pPr>
      <w:r w:rsidRPr="003A5069">
        <w:rPr>
          <w:rFonts w:cstheme="minorHAnsi"/>
          <w:b/>
          <w:bCs/>
          <w:sz w:val="24"/>
          <w:szCs w:val="24"/>
        </w:rPr>
        <w:t xml:space="preserve">Dotyczy </w:t>
      </w:r>
      <w:r w:rsidRPr="003A5069">
        <w:rPr>
          <w:rFonts w:cstheme="minorHAnsi"/>
          <w:b/>
          <w:sz w:val="24"/>
          <w:szCs w:val="24"/>
        </w:rPr>
        <w:t xml:space="preserve">postępowania prowadzonego w trybie </w:t>
      </w:r>
      <w:r w:rsidR="003A5069" w:rsidRPr="003A5069">
        <w:rPr>
          <w:rFonts w:cstheme="minorHAnsi"/>
          <w:b/>
          <w:bCs/>
          <w:sz w:val="24"/>
          <w:szCs w:val="24"/>
        </w:rPr>
        <w:t xml:space="preserve">przetargu nieograniczonego </w:t>
      </w:r>
      <w:r w:rsidRPr="003A5069">
        <w:rPr>
          <w:rFonts w:cstheme="minorHAnsi"/>
          <w:b/>
          <w:bCs/>
          <w:sz w:val="24"/>
          <w:szCs w:val="24"/>
        </w:rPr>
        <w:t xml:space="preserve">na: </w:t>
      </w:r>
      <w:r w:rsidR="003A5069" w:rsidRPr="003A5069">
        <w:rPr>
          <w:rFonts w:cstheme="minorHAnsi"/>
          <w:b/>
          <w:color w:val="000000"/>
          <w:sz w:val="24"/>
          <w:szCs w:val="24"/>
        </w:rPr>
        <w:t xml:space="preserve">Dostawa, instalacja i wdrożenie </w:t>
      </w:r>
      <w:r w:rsidR="003A5069" w:rsidRPr="003A5069">
        <w:rPr>
          <w:rFonts w:cstheme="minorHAnsi"/>
          <w:b/>
          <w:bCs/>
          <w:sz w:val="24"/>
          <w:szCs w:val="24"/>
        </w:rPr>
        <w:t>aplikacji i systemów szpitalnych, Lokalnego Oprogramowania Komunikacyjnego, Systemu Autoryzacji i elementów sieci LAN - ETAP III</w:t>
      </w:r>
    </w:p>
    <w:p w14:paraId="3B85B0C4" w14:textId="77777777" w:rsidR="00BC511A" w:rsidRPr="003A5069" w:rsidRDefault="00BC511A" w:rsidP="00BC511A">
      <w:pPr>
        <w:spacing w:before="120" w:after="0" w:line="320" w:lineRule="atLeast"/>
        <w:ind w:left="709" w:right="709"/>
        <w:contextualSpacing/>
        <w:jc w:val="center"/>
        <w:rPr>
          <w:rFonts w:cstheme="minorHAnsi"/>
          <w:b/>
          <w:bCs/>
          <w:sz w:val="24"/>
          <w:szCs w:val="24"/>
        </w:rPr>
      </w:pPr>
    </w:p>
    <w:p w14:paraId="12DB2A65" w14:textId="628B3DE9" w:rsidR="00BC511A" w:rsidRPr="003A5069" w:rsidRDefault="003A5069" w:rsidP="00BC511A">
      <w:pPr>
        <w:jc w:val="center"/>
        <w:rPr>
          <w:rFonts w:cstheme="minorHAnsi"/>
          <w:b/>
          <w:color w:val="000000" w:themeColor="text1"/>
          <w:sz w:val="24"/>
          <w:szCs w:val="24"/>
        </w:rPr>
      </w:pPr>
      <w:proofErr w:type="spellStart"/>
      <w:r w:rsidRPr="003A5069">
        <w:rPr>
          <w:rFonts w:cstheme="minorHAnsi"/>
          <w:b/>
          <w:color w:val="000000" w:themeColor="text1"/>
          <w:sz w:val="24"/>
          <w:szCs w:val="24"/>
        </w:rPr>
        <w:t>SzW</w:t>
      </w:r>
      <w:proofErr w:type="spellEnd"/>
      <w:r w:rsidRPr="003A5069">
        <w:rPr>
          <w:rFonts w:cstheme="minorHAnsi"/>
          <w:b/>
          <w:color w:val="000000" w:themeColor="text1"/>
          <w:sz w:val="24"/>
          <w:szCs w:val="24"/>
        </w:rPr>
        <w:t>/17</w:t>
      </w:r>
      <w:r w:rsidR="00BC511A" w:rsidRPr="003A5069">
        <w:rPr>
          <w:rFonts w:cstheme="minorHAnsi"/>
          <w:b/>
          <w:color w:val="000000" w:themeColor="text1"/>
          <w:sz w:val="24"/>
          <w:szCs w:val="24"/>
        </w:rPr>
        <w:t>/2021</w:t>
      </w:r>
    </w:p>
    <w:p w14:paraId="7CF61A56" w14:textId="77777777" w:rsidR="00BC511A" w:rsidRPr="003A5069" w:rsidRDefault="00BC511A" w:rsidP="00BC511A">
      <w:pPr>
        <w:spacing w:before="120" w:after="0" w:line="320" w:lineRule="atLeast"/>
        <w:ind w:left="709" w:right="709"/>
        <w:contextualSpacing/>
        <w:jc w:val="center"/>
        <w:rPr>
          <w:rFonts w:cstheme="minorHAnsi"/>
          <w:b/>
          <w:bCs/>
          <w:sz w:val="24"/>
          <w:szCs w:val="24"/>
        </w:rPr>
      </w:pPr>
    </w:p>
    <w:p w14:paraId="085D578C" w14:textId="77777777" w:rsidR="00BC511A" w:rsidRPr="003A5069" w:rsidRDefault="00BC511A" w:rsidP="00BC511A">
      <w:pPr>
        <w:spacing w:after="120" w:line="240" w:lineRule="atLeast"/>
        <w:contextualSpacing/>
        <w:rPr>
          <w:rFonts w:cstheme="minorHAnsi"/>
          <w:sz w:val="24"/>
          <w:szCs w:val="24"/>
        </w:rPr>
      </w:pPr>
    </w:p>
    <w:p w14:paraId="7FF44489" w14:textId="77777777" w:rsidR="00BC511A" w:rsidRPr="003A5069" w:rsidRDefault="00BC511A" w:rsidP="00BC511A">
      <w:pPr>
        <w:spacing w:before="240" w:after="0"/>
        <w:jc w:val="center"/>
        <w:rPr>
          <w:rFonts w:cstheme="minorHAnsi"/>
          <w:b/>
          <w:sz w:val="24"/>
          <w:szCs w:val="24"/>
        </w:rPr>
      </w:pPr>
      <w:r w:rsidRPr="003A5069">
        <w:rPr>
          <w:rFonts w:cstheme="minorHAnsi"/>
          <w:b/>
          <w:sz w:val="24"/>
          <w:szCs w:val="24"/>
        </w:rPr>
        <w:t>Wyjaśnienie treści oraz modyfikacja SWZ.</w:t>
      </w:r>
    </w:p>
    <w:p w14:paraId="58F64231" w14:textId="77777777" w:rsidR="00BC511A" w:rsidRPr="003A5069" w:rsidRDefault="00BC511A" w:rsidP="00BC511A">
      <w:pPr>
        <w:spacing w:before="240" w:after="0"/>
        <w:jc w:val="center"/>
        <w:rPr>
          <w:rFonts w:cstheme="minorHAnsi"/>
          <w:b/>
          <w:sz w:val="24"/>
          <w:szCs w:val="24"/>
        </w:rPr>
      </w:pPr>
    </w:p>
    <w:p w14:paraId="7A56268B" w14:textId="233BA50B" w:rsidR="00BC511A" w:rsidRPr="003A5069" w:rsidRDefault="00BC511A" w:rsidP="00BC511A">
      <w:pPr>
        <w:spacing w:before="240" w:after="0"/>
        <w:jc w:val="both"/>
        <w:rPr>
          <w:rFonts w:cstheme="minorHAnsi"/>
          <w:sz w:val="24"/>
          <w:szCs w:val="24"/>
        </w:rPr>
      </w:pPr>
      <w:r w:rsidRPr="003A5069">
        <w:rPr>
          <w:rFonts w:cstheme="minorHAnsi"/>
          <w:sz w:val="24"/>
          <w:szCs w:val="24"/>
        </w:rPr>
        <w:t xml:space="preserve">Zamawiający, na podstawie art. 135 ust. 6 ustawy z dnia 11 września 2019 r. Prawo zamówień publicznych </w:t>
      </w:r>
      <w:r w:rsidR="003E6F93" w:rsidRPr="003A5069">
        <w:rPr>
          <w:rFonts w:cstheme="minorHAnsi"/>
          <w:sz w:val="24"/>
          <w:szCs w:val="24"/>
        </w:rPr>
        <w:t xml:space="preserve">(tj. Dz.U. z 2021 r. poz. 1129), </w:t>
      </w:r>
      <w:r w:rsidRPr="003A5069">
        <w:rPr>
          <w:rFonts w:cstheme="minorHAnsi"/>
          <w:sz w:val="24"/>
          <w:szCs w:val="24"/>
        </w:rPr>
        <w:t xml:space="preserve">zwanej dalej ustawą </w:t>
      </w:r>
      <w:proofErr w:type="spellStart"/>
      <w:r w:rsidRPr="003A5069">
        <w:rPr>
          <w:rFonts w:cstheme="minorHAnsi"/>
          <w:sz w:val="24"/>
          <w:szCs w:val="24"/>
        </w:rPr>
        <w:t>Pzp</w:t>
      </w:r>
      <w:proofErr w:type="spellEnd"/>
      <w:r w:rsidRPr="003A5069">
        <w:rPr>
          <w:rFonts w:cstheme="minorHAnsi"/>
          <w:sz w:val="24"/>
          <w:szCs w:val="24"/>
        </w:rPr>
        <w:t xml:space="preserve">, przekazuje treść zapytań wraz z wyjaśnieniami oraz </w:t>
      </w:r>
      <w:r w:rsidR="000619C9" w:rsidRPr="003A5069">
        <w:rPr>
          <w:rFonts w:cstheme="minorHAnsi"/>
          <w:sz w:val="24"/>
          <w:szCs w:val="24"/>
        </w:rPr>
        <w:t xml:space="preserve">zgodnie z art. 137 ust. 1 ustawy </w:t>
      </w:r>
      <w:proofErr w:type="spellStart"/>
      <w:r w:rsidR="000619C9" w:rsidRPr="003A5069">
        <w:rPr>
          <w:rFonts w:cstheme="minorHAnsi"/>
          <w:sz w:val="24"/>
          <w:szCs w:val="24"/>
        </w:rPr>
        <w:t>Pzp</w:t>
      </w:r>
      <w:proofErr w:type="spellEnd"/>
      <w:r w:rsidR="000619C9" w:rsidRPr="003A5069">
        <w:rPr>
          <w:rFonts w:cstheme="minorHAnsi"/>
          <w:sz w:val="24"/>
          <w:szCs w:val="24"/>
        </w:rPr>
        <w:t xml:space="preserve"> </w:t>
      </w:r>
      <w:r w:rsidRPr="003A5069">
        <w:rPr>
          <w:rFonts w:cstheme="minorHAnsi"/>
          <w:sz w:val="24"/>
          <w:szCs w:val="24"/>
        </w:rPr>
        <w:t>dokonuje zmiany treści SWZ:</w:t>
      </w:r>
    </w:p>
    <w:p w14:paraId="427BE429" w14:textId="77777777" w:rsidR="00BC511A" w:rsidRPr="003A5069" w:rsidRDefault="00BC511A" w:rsidP="001B0AF0">
      <w:pPr>
        <w:spacing w:after="0" w:line="0" w:lineRule="atLeast"/>
        <w:jc w:val="both"/>
        <w:rPr>
          <w:rFonts w:cstheme="minorHAnsi"/>
          <w:b/>
          <w:color w:val="000000"/>
          <w:sz w:val="24"/>
          <w:szCs w:val="24"/>
          <w:u w:val="single"/>
        </w:rPr>
      </w:pPr>
    </w:p>
    <w:p w14:paraId="4593E386" w14:textId="0341AC16" w:rsidR="0004437F" w:rsidRPr="003A5069" w:rsidRDefault="0004437F" w:rsidP="008F3799">
      <w:pPr>
        <w:spacing w:after="0" w:line="0" w:lineRule="atLeast"/>
        <w:jc w:val="both"/>
        <w:rPr>
          <w:rFonts w:cstheme="minorHAnsi"/>
          <w:color w:val="000000"/>
          <w:sz w:val="24"/>
          <w:szCs w:val="24"/>
        </w:rPr>
      </w:pPr>
    </w:p>
    <w:p w14:paraId="2FDC710F" w14:textId="41C7F5E4" w:rsidR="003A5069" w:rsidRPr="003A5069" w:rsidRDefault="003A5069" w:rsidP="003A5069">
      <w:pPr>
        <w:jc w:val="both"/>
        <w:rPr>
          <w:rFonts w:cstheme="minorHAnsi"/>
          <w:b/>
          <w:sz w:val="24"/>
          <w:szCs w:val="24"/>
        </w:rPr>
      </w:pPr>
      <w:r w:rsidRPr="003A5069">
        <w:rPr>
          <w:rFonts w:cstheme="minorHAnsi"/>
          <w:b/>
          <w:sz w:val="24"/>
          <w:szCs w:val="24"/>
        </w:rPr>
        <w:t>Pytanie numer 1</w:t>
      </w:r>
    </w:p>
    <w:p w14:paraId="50782ECB" w14:textId="05B08E70" w:rsidR="003A5069" w:rsidRPr="003A5069" w:rsidRDefault="003A5069" w:rsidP="003A5069">
      <w:pPr>
        <w:pStyle w:val="Standard"/>
        <w:rPr>
          <w:rFonts w:asciiTheme="minorHAnsi" w:hAnsiTheme="minorHAnsi" w:cstheme="minorHAnsi"/>
          <w:sz w:val="24"/>
          <w:szCs w:val="24"/>
        </w:rPr>
      </w:pPr>
      <w:r w:rsidRPr="003A5069">
        <w:rPr>
          <w:rFonts w:asciiTheme="minorHAnsi" w:hAnsiTheme="minorHAnsi" w:cstheme="minorHAnsi"/>
          <w:sz w:val="24"/>
          <w:szCs w:val="24"/>
        </w:rPr>
        <w:t>SzW_17_2021_Zalacznik_nr_6_do_OPZ_-_Opis_wymagan_dla_Systemu_HIS_dla_czesci_VI.docx</w:t>
      </w:r>
    </w:p>
    <w:p w14:paraId="2DA8106B" w14:textId="77777777" w:rsidR="003A5069" w:rsidRPr="003A5069" w:rsidRDefault="003A5069" w:rsidP="003A5069">
      <w:pPr>
        <w:pStyle w:val="Standard"/>
        <w:spacing w:line="360" w:lineRule="auto"/>
        <w:jc w:val="both"/>
        <w:rPr>
          <w:rFonts w:asciiTheme="minorHAnsi" w:hAnsiTheme="minorHAnsi" w:cstheme="minorHAnsi"/>
          <w:sz w:val="24"/>
          <w:szCs w:val="24"/>
        </w:rPr>
      </w:pPr>
      <w:r w:rsidRPr="003A5069">
        <w:rPr>
          <w:rFonts w:asciiTheme="minorHAnsi" w:hAnsiTheme="minorHAnsi" w:cstheme="minorHAnsi"/>
          <w:sz w:val="24"/>
          <w:szCs w:val="24"/>
        </w:rPr>
        <w:t>Wykonawca przed zawarciem umowy dostarczy wykaz dokumentów, których oczekuje od Zamawiającego do przeprowadzenia analizy przedwdrożeniowej.</w:t>
      </w:r>
    </w:p>
    <w:p w14:paraId="16D7D141" w14:textId="15ACBDB2" w:rsidR="003A5069" w:rsidRPr="003A5069" w:rsidRDefault="003A5069" w:rsidP="003A5069">
      <w:pPr>
        <w:pStyle w:val="Standard"/>
        <w:spacing w:line="360" w:lineRule="auto"/>
        <w:jc w:val="both"/>
        <w:rPr>
          <w:rFonts w:asciiTheme="minorHAnsi" w:hAnsiTheme="minorHAnsi" w:cstheme="minorHAnsi"/>
          <w:sz w:val="24"/>
          <w:szCs w:val="24"/>
        </w:rPr>
      </w:pPr>
      <w:r w:rsidRPr="003A5069">
        <w:rPr>
          <w:rFonts w:asciiTheme="minorHAnsi" w:hAnsiTheme="minorHAnsi" w:cstheme="minorHAnsi"/>
          <w:sz w:val="24"/>
          <w:szCs w:val="24"/>
        </w:rPr>
        <w:t>Na jakiej podstawie skoro umowa jest niepodpisana, proszę o zmianę np.. 10 dni po podpisaniu umowy</w:t>
      </w:r>
    </w:p>
    <w:p w14:paraId="33A2AEF0" w14:textId="0CC2F80C" w:rsidR="003A5069" w:rsidRPr="003A5069" w:rsidRDefault="003A5069" w:rsidP="003A5069">
      <w:pPr>
        <w:spacing w:after="60" w:line="300" w:lineRule="atLeast"/>
        <w:jc w:val="both"/>
        <w:rPr>
          <w:rFonts w:cstheme="minorHAnsi"/>
          <w:b/>
          <w:sz w:val="24"/>
          <w:szCs w:val="24"/>
        </w:rPr>
      </w:pPr>
      <w:r w:rsidRPr="003A5069">
        <w:rPr>
          <w:rFonts w:cstheme="minorHAnsi"/>
          <w:b/>
          <w:sz w:val="24"/>
          <w:szCs w:val="24"/>
        </w:rPr>
        <w:t>Odpowiedź na pytanie numer 1</w:t>
      </w:r>
    </w:p>
    <w:p w14:paraId="031E04C8" w14:textId="77777777" w:rsidR="003A5069" w:rsidRPr="003A5069" w:rsidRDefault="003A5069" w:rsidP="003A5069">
      <w:pPr>
        <w:pStyle w:val="Standard"/>
        <w:rPr>
          <w:rFonts w:asciiTheme="minorHAnsi" w:hAnsiTheme="minorHAnsi" w:cstheme="minorHAnsi"/>
          <w:sz w:val="24"/>
          <w:szCs w:val="24"/>
        </w:rPr>
      </w:pPr>
      <w:r w:rsidRPr="003A5069">
        <w:rPr>
          <w:rFonts w:asciiTheme="minorHAnsi" w:eastAsia="Times New Roman" w:hAnsiTheme="minorHAnsi" w:cstheme="minorHAnsi"/>
          <w:sz w:val="24"/>
          <w:szCs w:val="24"/>
        </w:rPr>
        <w:t>Zamawiający dokonał zmiany:</w:t>
      </w:r>
    </w:p>
    <w:p w14:paraId="6890D3A6" w14:textId="1571D32A" w:rsidR="003A5069" w:rsidRPr="003A5069" w:rsidRDefault="003A5069" w:rsidP="003A5069">
      <w:pPr>
        <w:jc w:val="both"/>
        <w:rPr>
          <w:rFonts w:cstheme="minorHAnsi"/>
          <w:b/>
          <w:sz w:val="24"/>
          <w:szCs w:val="24"/>
        </w:rPr>
      </w:pPr>
      <w:r w:rsidRPr="003A5069">
        <w:rPr>
          <w:rFonts w:cstheme="minorHAnsi"/>
          <w:b/>
          <w:sz w:val="24"/>
          <w:szCs w:val="24"/>
        </w:rPr>
        <w:t>Przed zmianą:</w:t>
      </w:r>
    </w:p>
    <w:p w14:paraId="171487A9"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Wykonawca uruchomi środowisko testowe do samodzielnej nauki i weryfikacji przez Zamawiającego w terminie 10 dni od daty podpisania umowy – środowisko testowe powinno zawierać już pełne dane przeniesione z systemu HIS aktualny.</w:t>
      </w:r>
    </w:p>
    <w:p w14:paraId="09A517A5" w14:textId="77777777" w:rsidR="003A5069" w:rsidRPr="003A5069" w:rsidRDefault="003A5069" w:rsidP="003A5069">
      <w:pPr>
        <w:jc w:val="both"/>
        <w:rPr>
          <w:rFonts w:cstheme="minorHAnsi"/>
          <w:sz w:val="24"/>
          <w:szCs w:val="24"/>
        </w:rPr>
      </w:pPr>
    </w:p>
    <w:p w14:paraId="2230118C" w14:textId="129AA46C" w:rsidR="003A5069" w:rsidRPr="003A5069" w:rsidRDefault="003A5069" w:rsidP="003A5069">
      <w:pPr>
        <w:jc w:val="both"/>
        <w:rPr>
          <w:rFonts w:cstheme="minorHAnsi"/>
          <w:b/>
          <w:sz w:val="24"/>
          <w:szCs w:val="24"/>
        </w:rPr>
      </w:pPr>
      <w:r w:rsidRPr="003A5069">
        <w:rPr>
          <w:rFonts w:cstheme="minorHAnsi"/>
          <w:b/>
          <w:sz w:val="24"/>
          <w:szCs w:val="24"/>
        </w:rPr>
        <w:lastRenderedPageBreak/>
        <w:t xml:space="preserve">Po zmianie: </w:t>
      </w:r>
    </w:p>
    <w:p w14:paraId="0FA16441" w14:textId="14DD0996" w:rsidR="003A5069" w:rsidRPr="003A5069" w:rsidRDefault="003A5069" w:rsidP="003A5069">
      <w:pPr>
        <w:spacing w:line="360" w:lineRule="auto"/>
        <w:jc w:val="both"/>
        <w:rPr>
          <w:rFonts w:cstheme="minorHAnsi"/>
          <w:sz w:val="24"/>
          <w:szCs w:val="24"/>
        </w:rPr>
      </w:pPr>
      <w:r w:rsidRPr="003A5069">
        <w:rPr>
          <w:rFonts w:cstheme="minorHAnsi"/>
          <w:bCs/>
          <w:sz w:val="24"/>
          <w:szCs w:val="24"/>
        </w:rPr>
        <w:t>Wykonawca dostarczy, w terminie do 10 dni po podpisaniu umowy, wykaz dokumentów  których oczekuje od Zamawiającego do przeprowadzenia analizy przedwdrożeniowej.</w:t>
      </w:r>
    </w:p>
    <w:p w14:paraId="4F3858A6" w14:textId="29E2E8D5" w:rsidR="003A5069" w:rsidRPr="003A5069" w:rsidRDefault="003A5069" w:rsidP="003A5069">
      <w:pPr>
        <w:jc w:val="both"/>
        <w:rPr>
          <w:rFonts w:cstheme="minorHAnsi"/>
          <w:b/>
          <w:sz w:val="24"/>
          <w:szCs w:val="24"/>
        </w:rPr>
      </w:pPr>
      <w:r w:rsidRPr="003A5069">
        <w:rPr>
          <w:rFonts w:cstheme="minorHAnsi"/>
          <w:b/>
          <w:sz w:val="24"/>
          <w:szCs w:val="24"/>
        </w:rPr>
        <w:t>Pytanie numer 2</w:t>
      </w:r>
    </w:p>
    <w:p w14:paraId="05924760" w14:textId="1D85EBDC" w:rsidR="003A5069" w:rsidRPr="003A5069" w:rsidRDefault="003A5069" w:rsidP="003A5069">
      <w:pPr>
        <w:pStyle w:val="Standard"/>
        <w:rPr>
          <w:rFonts w:asciiTheme="minorHAnsi" w:hAnsiTheme="minorHAnsi" w:cstheme="minorHAnsi"/>
          <w:sz w:val="24"/>
          <w:szCs w:val="24"/>
        </w:rPr>
      </w:pPr>
      <w:r w:rsidRPr="003A5069">
        <w:rPr>
          <w:rFonts w:asciiTheme="minorHAnsi" w:hAnsiTheme="minorHAnsi" w:cstheme="minorHAnsi"/>
          <w:sz w:val="24"/>
          <w:szCs w:val="24"/>
        </w:rPr>
        <w:t>SzW_17_2021_Zalacznik_nr_6_do_OPZ_-_Opis_wymagan_dla_Systemu_HIS_dla_czesci_VI.docx</w:t>
      </w:r>
    </w:p>
    <w:p w14:paraId="57C8E924" w14:textId="77777777" w:rsidR="003A5069" w:rsidRPr="003A5069" w:rsidRDefault="003A5069" w:rsidP="003A5069">
      <w:pPr>
        <w:pStyle w:val="Standard"/>
        <w:spacing w:line="360" w:lineRule="auto"/>
        <w:jc w:val="both"/>
        <w:rPr>
          <w:rFonts w:asciiTheme="minorHAnsi" w:hAnsiTheme="minorHAnsi" w:cstheme="minorHAnsi"/>
          <w:sz w:val="24"/>
          <w:szCs w:val="24"/>
        </w:rPr>
      </w:pPr>
      <w:r w:rsidRPr="003A5069">
        <w:rPr>
          <w:rFonts w:asciiTheme="minorHAnsi" w:hAnsiTheme="minorHAnsi" w:cstheme="minorHAnsi"/>
          <w:sz w:val="24"/>
          <w:szCs w:val="24"/>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14: 30.</w:t>
      </w:r>
    </w:p>
    <w:p w14:paraId="41ADF32B" w14:textId="2B494251" w:rsidR="003A5069" w:rsidRPr="00B52366" w:rsidRDefault="00B52366" w:rsidP="00B52366">
      <w:pPr>
        <w:pStyle w:val="Standard"/>
        <w:rPr>
          <w:rFonts w:asciiTheme="minorHAnsi" w:hAnsiTheme="minorHAnsi" w:cstheme="minorHAnsi"/>
          <w:sz w:val="24"/>
          <w:szCs w:val="24"/>
        </w:rPr>
      </w:pPr>
      <w:r>
        <w:rPr>
          <w:rFonts w:asciiTheme="minorHAnsi" w:hAnsiTheme="minorHAnsi" w:cstheme="minorHAnsi"/>
          <w:sz w:val="24"/>
          <w:szCs w:val="24"/>
        </w:rPr>
        <w:t>Prosimy o zmianę np..3 dni</w:t>
      </w:r>
    </w:p>
    <w:p w14:paraId="1796FD8D" w14:textId="790EBC56" w:rsidR="003A5069" w:rsidRPr="00B52366" w:rsidRDefault="003A5069" w:rsidP="00B52366">
      <w:pPr>
        <w:spacing w:after="60" w:line="300" w:lineRule="atLeast"/>
        <w:jc w:val="both"/>
        <w:rPr>
          <w:rFonts w:cstheme="minorHAnsi"/>
          <w:b/>
          <w:sz w:val="24"/>
          <w:szCs w:val="24"/>
        </w:rPr>
      </w:pPr>
      <w:r w:rsidRPr="003A5069">
        <w:rPr>
          <w:rFonts w:cstheme="minorHAnsi"/>
          <w:b/>
          <w:sz w:val="24"/>
          <w:szCs w:val="24"/>
        </w:rPr>
        <w:t>O</w:t>
      </w:r>
      <w:r w:rsidR="00B52366">
        <w:rPr>
          <w:rFonts w:cstheme="minorHAnsi"/>
          <w:b/>
          <w:sz w:val="24"/>
          <w:szCs w:val="24"/>
        </w:rPr>
        <w:t>dpowiedź na pytanie numer 2</w:t>
      </w:r>
    </w:p>
    <w:p w14:paraId="1689DB99" w14:textId="77777777" w:rsidR="003A5069" w:rsidRPr="003A5069" w:rsidRDefault="003A5069" w:rsidP="003A5069">
      <w:pPr>
        <w:pStyle w:val="Standard"/>
        <w:rPr>
          <w:rFonts w:asciiTheme="minorHAnsi" w:hAnsiTheme="minorHAnsi" w:cstheme="minorHAnsi"/>
          <w:sz w:val="24"/>
          <w:szCs w:val="24"/>
        </w:rPr>
      </w:pPr>
      <w:r w:rsidRPr="003A5069">
        <w:rPr>
          <w:rFonts w:asciiTheme="minorHAnsi" w:eastAsia="Times New Roman" w:hAnsiTheme="minorHAnsi" w:cstheme="minorHAnsi"/>
          <w:sz w:val="24"/>
          <w:szCs w:val="24"/>
        </w:rPr>
        <w:t>Zamawiający dokonał zmiany:</w:t>
      </w:r>
    </w:p>
    <w:p w14:paraId="2053AFCB" w14:textId="455C3464" w:rsidR="003A5069" w:rsidRPr="00B52366" w:rsidRDefault="00B52366" w:rsidP="003A5069">
      <w:pPr>
        <w:jc w:val="both"/>
        <w:rPr>
          <w:rFonts w:cstheme="minorHAnsi"/>
          <w:b/>
          <w:sz w:val="24"/>
          <w:szCs w:val="24"/>
        </w:rPr>
      </w:pPr>
      <w:r>
        <w:rPr>
          <w:rFonts w:cstheme="minorHAnsi"/>
          <w:b/>
          <w:sz w:val="24"/>
          <w:szCs w:val="24"/>
        </w:rPr>
        <w:t>Przed zmianą:</w:t>
      </w:r>
    </w:p>
    <w:p w14:paraId="458BC900" w14:textId="77777777" w:rsidR="003A5069" w:rsidRPr="003A5069" w:rsidRDefault="003A5069" w:rsidP="003A5069">
      <w:pPr>
        <w:pStyle w:val="Tekstpodstawowy"/>
        <w:spacing w:before="60" w:after="60" w:line="360" w:lineRule="auto"/>
        <w:jc w:val="both"/>
        <w:rPr>
          <w:rFonts w:asciiTheme="minorHAnsi" w:hAnsiTheme="minorHAnsi" w:cstheme="minorHAnsi"/>
          <w:szCs w:val="24"/>
        </w:rPr>
      </w:pPr>
      <w:r w:rsidRPr="003A5069">
        <w:rPr>
          <w:rFonts w:asciiTheme="minorHAnsi" w:hAnsiTheme="minorHAnsi" w:cstheme="minorHAnsi"/>
          <w:szCs w:val="24"/>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14: 30.</w:t>
      </w:r>
    </w:p>
    <w:p w14:paraId="1EAADF11" w14:textId="77777777" w:rsidR="003A5069" w:rsidRPr="003A5069" w:rsidRDefault="003A5069" w:rsidP="003A5069">
      <w:pPr>
        <w:jc w:val="both"/>
        <w:rPr>
          <w:rFonts w:cstheme="minorHAnsi"/>
          <w:sz w:val="24"/>
          <w:szCs w:val="24"/>
        </w:rPr>
      </w:pPr>
    </w:p>
    <w:p w14:paraId="50BE7C5B" w14:textId="7D52B19F" w:rsidR="003A5069" w:rsidRPr="00B52366" w:rsidRDefault="00B52366" w:rsidP="003A5069">
      <w:pPr>
        <w:jc w:val="both"/>
        <w:rPr>
          <w:rFonts w:cstheme="minorHAnsi"/>
          <w:b/>
          <w:sz w:val="24"/>
          <w:szCs w:val="24"/>
        </w:rPr>
      </w:pPr>
      <w:r>
        <w:rPr>
          <w:rFonts w:cstheme="minorHAnsi"/>
          <w:b/>
          <w:sz w:val="24"/>
          <w:szCs w:val="24"/>
        </w:rPr>
        <w:t xml:space="preserve">Po zmianie: </w:t>
      </w:r>
    </w:p>
    <w:p w14:paraId="36B57E69" w14:textId="77777777" w:rsidR="003A5069" w:rsidRPr="003A5069" w:rsidRDefault="003A5069" w:rsidP="003A5069">
      <w:pPr>
        <w:pStyle w:val="Standard"/>
        <w:spacing w:line="360" w:lineRule="auto"/>
        <w:jc w:val="both"/>
        <w:rPr>
          <w:rFonts w:asciiTheme="minorHAnsi" w:hAnsiTheme="minorHAnsi" w:cstheme="minorHAnsi"/>
          <w:b/>
          <w:bCs/>
          <w:sz w:val="24"/>
          <w:szCs w:val="24"/>
        </w:rPr>
      </w:pPr>
      <w:r w:rsidRPr="003A5069">
        <w:rPr>
          <w:rFonts w:asciiTheme="minorHAnsi" w:hAnsiTheme="minorHAnsi" w:cstheme="minorHAnsi"/>
          <w:bCs/>
          <w:sz w:val="24"/>
          <w:szCs w:val="24"/>
        </w:rPr>
        <w:t>Wykonawca najpóźniej w terminie do 3 dni roboczych od daty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14:30.</w:t>
      </w:r>
    </w:p>
    <w:p w14:paraId="6BBF4354" w14:textId="77777777" w:rsidR="003A5069" w:rsidRPr="003A5069" w:rsidRDefault="003A5069" w:rsidP="003A5069">
      <w:pPr>
        <w:jc w:val="both"/>
        <w:rPr>
          <w:rFonts w:cstheme="minorHAnsi"/>
          <w:sz w:val="24"/>
          <w:szCs w:val="24"/>
        </w:rPr>
      </w:pPr>
    </w:p>
    <w:p w14:paraId="2386EEC5" w14:textId="77777777" w:rsidR="003A5069" w:rsidRPr="003A5069" w:rsidRDefault="003A5069" w:rsidP="003A5069">
      <w:pPr>
        <w:jc w:val="both"/>
        <w:rPr>
          <w:rFonts w:cstheme="minorHAnsi"/>
          <w:sz w:val="24"/>
          <w:szCs w:val="24"/>
        </w:rPr>
      </w:pPr>
    </w:p>
    <w:p w14:paraId="546AB4AE" w14:textId="68752409" w:rsidR="003A5069" w:rsidRPr="00B52366" w:rsidRDefault="00B52366" w:rsidP="003A5069">
      <w:pPr>
        <w:jc w:val="both"/>
        <w:rPr>
          <w:rFonts w:cstheme="minorHAnsi"/>
          <w:b/>
          <w:sz w:val="24"/>
          <w:szCs w:val="24"/>
        </w:rPr>
      </w:pPr>
      <w:r>
        <w:rPr>
          <w:rFonts w:cstheme="minorHAnsi"/>
          <w:b/>
          <w:sz w:val="24"/>
          <w:szCs w:val="24"/>
        </w:rPr>
        <w:t>Pytanie numer 3</w:t>
      </w:r>
    </w:p>
    <w:p w14:paraId="1CA26CED" w14:textId="77777777" w:rsidR="003A5069" w:rsidRPr="003A5069" w:rsidRDefault="003A5069" w:rsidP="003A5069">
      <w:pPr>
        <w:pStyle w:val="Akapitzlist"/>
        <w:spacing w:after="0" w:line="360" w:lineRule="auto"/>
        <w:ind w:left="0"/>
        <w:jc w:val="both"/>
        <w:rPr>
          <w:rFonts w:cstheme="minorHAnsi"/>
          <w:sz w:val="24"/>
          <w:szCs w:val="24"/>
        </w:rPr>
      </w:pPr>
      <w:r w:rsidRPr="003A5069">
        <w:rPr>
          <w:rFonts w:cstheme="minorHAnsi"/>
          <w:sz w:val="24"/>
          <w:szCs w:val="24"/>
        </w:rPr>
        <w:t>Mając na uwadze poniższą odpowiedź na pytanie zadane w toku poprzedniego postępowania prosimy o potwierdzenie, że w odniesieniu do podmiotu leczniczego: Załącznik nr 3 do OPZ Zamawiający potwierdza, że udostępni niezbędne zasoby serwerowe potrzebne do instalacji i wdrożenia przedmiotu umowy a parametry minimalne do uruchomienia oprogramowania zostaną określone na etapie analizy przedwdrożeniowej.</w:t>
      </w:r>
    </w:p>
    <w:p w14:paraId="1E39814A" w14:textId="77777777" w:rsidR="003A5069" w:rsidRPr="003A5069" w:rsidRDefault="003A5069" w:rsidP="003A5069">
      <w:pPr>
        <w:pStyle w:val="Akapitzlist"/>
        <w:spacing w:line="360" w:lineRule="auto"/>
        <w:ind w:left="0"/>
        <w:jc w:val="both"/>
        <w:rPr>
          <w:rFonts w:cstheme="minorHAnsi"/>
          <w:sz w:val="24"/>
          <w:szCs w:val="24"/>
        </w:rPr>
      </w:pPr>
      <w:r w:rsidRPr="003A5069">
        <w:rPr>
          <w:rFonts w:cstheme="minorHAnsi"/>
          <w:sz w:val="24"/>
          <w:szCs w:val="24"/>
        </w:rPr>
        <w:t>„Pytanie 441. Prosimy o potwierdzenie, że Zamawiający udostępni niezbędne zasoby serwerowe potrzebne do instalacji i wdrożenia przedmiotu umowy. Parametry minimalne do uruchomienia oprogramowania zostaną określone na etapie analizy przedwdrożeniowej.</w:t>
      </w:r>
    </w:p>
    <w:p w14:paraId="1F21A869" w14:textId="77777777" w:rsidR="003A5069" w:rsidRPr="003A5069" w:rsidRDefault="003A5069" w:rsidP="003A5069">
      <w:pPr>
        <w:pStyle w:val="Akapitzlist"/>
        <w:spacing w:line="360" w:lineRule="auto"/>
        <w:ind w:left="0"/>
        <w:jc w:val="both"/>
        <w:rPr>
          <w:rFonts w:cstheme="minorHAnsi"/>
          <w:sz w:val="24"/>
          <w:szCs w:val="24"/>
        </w:rPr>
      </w:pPr>
      <w:r w:rsidRPr="003A5069">
        <w:rPr>
          <w:rFonts w:cstheme="minorHAnsi"/>
          <w:sz w:val="24"/>
          <w:szCs w:val="24"/>
        </w:rPr>
        <w:t>Odpowiedź na pytanie nr  441</w:t>
      </w:r>
    </w:p>
    <w:p w14:paraId="514DAA94" w14:textId="3B4A571B" w:rsidR="003A5069" w:rsidRPr="003A5069" w:rsidRDefault="003A5069" w:rsidP="00B52366">
      <w:pPr>
        <w:pStyle w:val="Akapitzlist"/>
        <w:spacing w:line="360" w:lineRule="auto"/>
        <w:ind w:left="0"/>
        <w:jc w:val="both"/>
        <w:rPr>
          <w:rFonts w:cstheme="minorHAnsi"/>
          <w:sz w:val="24"/>
          <w:szCs w:val="24"/>
        </w:rPr>
      </w:pPr>
      <w:r w:rsidRPr="003A5069">
        <w:rPr>
          <w:rFonts w:cstheme="minorHAnsi"/>
          <w:sz w:val="24"/>
          <w:szCs w:val="24"/>
        </w:rPr>
        <w:t>Zmawiający potwierdza, że udostępni niezbędne zasoby serwerowe potrzebne do instalacji i wdrożenia przedmiotu umowy. Parametry minimalne do uruchomienia oprogramowania zostaną określone na eta</w:t>
      </w:r>
      <w:r w:rsidR="00B52366">
        <w:rPr>
          <w:rFonts w:cstheme="minorHAnsi"/>
          <w:sz w:val="24"/>
          <w:szCs w:val="24"/>
        </w:rPr>
        <w:t>pie analizy przedwdrożeniowej.”</w:t>
      </w:r>
    </w:p>
    <w:p w14:paraId="2B6FBBFA" w14:textId="70F45019" w:rsidR="003A5069" w:rsidRPr="00B52366" w:rsidRDefault="00B52366" w:rsidP="00B52366">
      <w:pPr>
        <w:spacing w:after="60" w:line="300" w:lineRule="atLeast"/>
        <w:jc w:val="both"/>
        <w:rPr>
          <w:rFonts w:cstheme="minorHAnsi"/>
          <w:b/>
          <w:sz w:val="24"/>
          <w:szCs w:val="24"/>
        </w:rPr>
      </w:pPr>
      <w:r>
        <w:rPr>
          <w:rFonts w:cstheme="minorHAnsi"/>
          <w:b/>
          <w:sz w:val="24"/>
          <w:szCs w:val="24"/>
        </w:rPr>
        <w:t>Odpowiedź na pytanie numer 3</w:t>
      </w:r>
    </w:p>
    <w:p w14:paraId="0C05A265" w14:textId="5A5FD738" w:rsidR="003A5069" w:rsidRPr="003A5069" w:rsidRDefault="003A5069" w:rsidP="00B52366">
      <w:pPr>
        <w:spacing w:line="360" w:lineRule="auto"/>
        <w:jc w:val="both"/>
        <w:rPr>
          <w:rFonts w:cstheme="minorHAnsi"/>
          <w:sz w:val="24"/>
          <w:szCs w:val="24"/>
        </w:rPr>
      </w:pPr>
      <w:r w:rsidRPr="003A5069">
        <w:rPr>
          <w:rFonts w:cstheme="minorHAnsi"/>
          <w:sz w:val="24"/>
          <w:szCs w:val="24"/>
        </w:rPr>
        <w:t>Zmawiający potwierdza, że udostępni niezbędne zasoby serwerowe potrzebne do instalacji i wdrożenia przedmiotu umowy. Parametry minimalne do uruchomienia oprogramowania zostaną określone na et</w:t>
      </w:r>
      <w:r w:rsidR="00B52366">
        <w:rPr>
          <w:rFonts w:cstheme="minorHAnsi"/>
          <w:sz w:val="24"/>
          <w:szCs w:val="24"/>
        </w:rPr>
        <w:t>apie analizy przedwdrożeniowej.</w:t>
      </w:r>
    </w:p>
    <w:p w14:paraId="0F7E1654" w14:textId="67B1BF53" w:rsidR="003A5069" w:rsidRPr="00B52366" w:rsidRDefault="00B52366" w:rsidP="003A5069">
      <w:pPr>
        <w:jc w:val="both"/>
        <w:rPr>
          <w:rFonts w:cstheme="minorHAnsi"/>
          <w:b/>
          <w:sz w:val="24"/>
          <w:szCs w:val="24"/>
        </w:rPr>
      </w:pPr>
      <w:r>
        <w:rPr>
          <w:rFonts w:cstheme="minorHAnsi"/>
          <w:b/>
          <w:sz w:val="24"/>
          <w:szCs w:val="24"/>
        </w:rPr>
        <w:t>Pytanie numer 4</w:t>
      </w:r>
    </w:p>
    <w:p w14:paraId="732B4524" w14:textId="77777777" w:rsidR="003A5069" w:rsidRPr="003A5069" w:rsidRDefault="003A5069" w:rsidP="003A5069">
      <w:pPr>
        <w:pStyle w:val="Akapitzlist"/>
        <w:spacing w:after="0" w:line="360" w:lineRule="auto"/>
        <w:ind w:left="0"/>
        <w:jc w:val="both"/>
        <w:rPr>
          <w:rFonts w:cstheme="minorHAnsi"/>
          <w:sz w:val="24"/>
          <w:szCs w:val="24"/>
        </w:rPr>
      </w:pPr>
      <w:r w:rsidRPr="003A5069">
        <w:rPr>
          <w:rFonts w:cstheme="minorHAnsi"/>
          <w:sz w:val="24"/>
          <w:szCs w:val="24"/>
        </w:rPr>
        <w:t>Mając na uwadze poniższą odpowiedź na pytanie zadane w toku poprzedniego postępowania prosimy o potwierdzenie, że w odniesieniu do podmiotu leczniczego: Załącznik nr 3 do OPZ Wykonawca może przyjąć odpowiedź Zamawiającego za wiążącą także w niniejszym postepowaniu.</w:t>
      </w:r>
    </w:p>
    <w:p w14:paraId="5E0871DC" w14:textId="77777777" w:rsidR="003A5069" w:rsidRPr="003A5069" w:rsidRDefault="003A5069" w:rsidP="003A5069">
      <w:pPr>
        <w:pStyle w:val="Akapitzlist"/>
        <w:spacing w:line="360" w:lineRule="auto"/>
        <w:ind w:left="0"/>
        <w:jc w:val="both"/>
        <w:rPr>
          <w:rFonts w:cstheme="minorHAnsi"/>
          <w:sz w:val="24"/>
          <w:szCs w:val="24"/>
        </w:rPr>
      </w:pPr>
      <w:r w:rsidRPr="003A5069">
        <w:rPr>
          <w:rFonts w:cstheme="minorHAnsi"/>
          <w:sz w:val="24"/>
          <w:szCs w:val="24"/>
        </w:rPr>
        <w:t xml:space="preserve">„Pytanie 520 </w:t>
      </w:r>
    </w:p>
    <w:p w14:paraId="0504E176" w14:textId="77777777" w:rsidR="003A5069" w:rsidRPr="003A5069" w:rsidRDefault="003A5069" w:rsidP="003A5069">
      <w:pPr>
        <w:pStyle w:val="Akapitzlist"/>
        <w:numPr>
          <w:ilvl w:val="0"/>
          <w:numId w:val="17"/>
        </w:numPr>
        <w:spacing w:after="0" w:line="360" w:lineRule="auto"/>
        <w:ind w:left="0" w:hanging="284"/>
        <w:jc w:val="both"/>
        <w:rPr>
          <w:rFonts w:cstheme="minorHAnsi"/>
          <w:sz w:val="24"/>
          <w:szCs w:val="24"/>
        </w:rPr>
      </w:pPr>
      <w:r w:rsidRPr="003A5069">
        <w:rPr>
          <w:rFonts w:cstheme="minorHAnsi"/>
          <w:sz w:val="24"/>
          <w:szCs w:val="24"/>
        </w:rPr>
        <w:t xml:space="preserve">Prosimy o dopuszczenie możliwości zastosowania licencji typu ASFU (Application </w:t>
      </w:r>
      <w:proofErr w:type="spellStart"/>
      <w:r w:rsidRPr="003A5069">
        <w:rPr>
          <w:rFonts w:cstheme="minorHAnsi"/>
          <w:sz w:val="24"/>
          <w:szCs w:val="24"/>
        </w:rPr>
        <w:t>Specific</w:t>
      </w:r>
      <w:proofErr w:type="spellEnd"/>
      <w:r w:rsidRPr="003A5069">
        <w:rPr>
          <w:rFonts w:cstheme="minorHAnsi"/>
          <w:sz w:val="24"/>
          <w:szCs w:val="24"/>
        </w:rPr>
        <w:t xml:space="preserve"> Full </w:t>
      </w:r>
      <w:proofErr w:type="spellStart"/>
      <w:r w:rsidRPr="003A5069">
        <w:rPr>
          <w:rFonts w:cstheme="minorHAnsi"/>
          <w:sz w:val="24"/>
          <w:szCs w:val="24"/>
        </w:rPr>
        <w:t>Use</w:t>
      </w:r>
      <w:proofErr w:type="spellEnd"/>
      <w:r w:rsidRPr="003A5069">
        <w:rPr>
          <w:rFonts w:cstheme="minorHAnsi"/>
          <w:sz w:val="24"/>
          <w:szCs w:val="24"/>
        </w:rPr>
        <w:t>) dla dostarczanych baz danych. Możliwość zastosowania licencji typu ASFU znacząco wpłynie na obniżenie kosztu dostarczanych baz danych.</w:t>
      </w:r>
    </w:p>
    <w:p w14:paraId="274A2BDC" w14:textId="77777777" w:rsidR="003A5069" w:rsidRPr="003A5069" w:rsidRDefault="003A5069" w:rsidP="003A5069">
      <w:pPr>
        <w:pStyle w:val="Akapitzlist"/>
        <w:numPr>
          <w:ilvl w:val="0"/>
          <w:numId w:val="17"/>
        </w:numPr>
        <w:spacing w:after="0" w:line="360" w:lineRule="auto"/>
        <w:ind w:left="0" w:hanging="284"/>
        <w:jc w:val="both"/>
        <w:rPr>
          <w:rFonts w:cstheme="minorHAnsi"/>
          <w:sz w:val="24"/>
          <w:szCs w:val="24"/>
        </w:rPr>
      </w:pPr>
      <w:r w:rsidRPr="003A5069">
        <w:rPr>
          <w:rFonts w:cstheme="minorHAnsi"/>
          <w:sz w:val="24"/>
          <w:szCs w:val="24"/>
        </w:rPr>
        <w:t xml:space="preserve">Prosimy o dopuszczenie, aby szkolenia dla Administratorów systemu z dostarczanych bazy danych zostało przeprowadzone przez Pracowników Wykonawcy posiadających odpowiednią wiedzę i doświadczenie w zakresie administracji/obsługi z wykorzystywanego systemu </w:t>
      </w:r>
      <w:r w:rsidRPr="003A5069">
        <w:rPr>
          <w:rFonts w:cstheme="minorHAnsi"/>
          <w:sz w:val="24"/>
          <w:szCs w:val="24"/>
        </w:rPr>
        <w:lastRenderedPageBreak/>
        <w:t>bazodanowego. Wykonanie certyfikowanych szkoleń przez producenta systemu bazodanowego znacznie wpłynie na zwiększenie kosztu przedmiotu umowy.</w:t>
      </w:r>
    </w:p>
    <w:p w14:paraId="63814F0B" w14:textId="77777777" w:rsidR="003A5069" w:rsidRPr="003A5069" w:rsidRDefault="003A5069" w:rsidP="003A5069">
      <w:pPr>
        <w:pStyle w:val="Akapitzlist"/>
        <w:numPr>
          <w:ilvl w:val="0"/>
          <w:numId w:val="17"/>
        </w:numPr>
        <w:spacing w:after="0" w:line="360" w:lineRule="auto"/>
        <w:ind w:left="0" w:hanging="284"/>
        <w:jc w:val="both"/>
        <w:rPr>
          <w:rFonts w:cstheme="minorHAnsi"/>
          <w:sz w:val="24"/>
          <w:szCs w:val="24"/>
        </w:rPr>
      </w:pPr>
      <w:r w:rsidRPr="003A5069">
        <w:rPr>
          <w:rFonts w:cstheme="minorHAnsi"/>
          <w:sz w:val="24"/>
          <w:szCs w:val="24"/>
        </w:rPr>
        <w:t>Prosimy o podanie liczby Administratorów mających wziąć udział w szkoleniu z systemu bazodanowego dla każdego z Zamawiających. Wykonawca chce poznać maksymalna ilość osób, które mają wziąć udział w szkoleniu w celu ustalenia kosztu.</w:t>
      </w:r>
    </w:p>
    <w:p w14:paraId="72C234B5" w14:textId="77777777" w:rsidR="003A5069" w:rsidRPr="003A5069" w:rsidRDefault="003A5069" w:rsidP="003A5069">
      <w:pPr>
        <w:pStyle w:val="Akapitzlist"/>
        <w:numPr>
          <w:ilvl w:val="0"/>
          <w:numId w:val="17"/>
        </w:numPr>
        <w:spacing w:after="0" w:line="360" w:lineRule="auto"/>
        <w:ind w:left="0" w:hanging="284"/>
        <w:jc w:val="both"/>
        <w:rPr>
          <w:rFonts w:cstheme="minorHAnsi"/>
          <w:sz w:val="24"/>
          <w:szCs w:val="24"/>
        </w:rPr>
      </w:pPr>
      <w:r w:rsidRPr="003A5069">
        <w:rPr>
          <w:rFonts w:cstheme="minorHAnsi"/>
          <w:sz w:val="24"/>
          <w:szCs w:val="24"/>
        </w:rPr>
        <w:t>Prosimy Zamawiającego o określenie terminu trwania licencji oraz ilości CPU.</w:t>
      </w:r>
    </w:p>
    <w:p w14:paraId="1F6CEA2F" w14:textId="77777777" w:rsidR="003A5069" w:rsidRPr="003A5069" w:rsidRDefault="003A5069" w:rsidP="003A5069">
      <w:pPr>
        <w:pStyle w:val="Akapitzlist"/>
        <w:spacing w:line="360" w:lineRule="auto"/>
        <w:ind w:left="0"/>
        <w:jc w:val="both"/>
        <w:rPr>
          <w:rFonts w:cstheme="minorHAnsi"/>
          <w:sz w:val="24"/>
          <w:szCs w:val="24"/>
        </w:rPr>
      </w:pPr>
      <w:r w:rsidRPr="003A5069">
        <w:rPr>
          <w:rFonts w:cstheme="minorHAnsi"/>
          <w:sz w:val="24"/>
          <w:szCs w:val="24"/>
        </w:rPr>
        <w:t>Odpowiedź na pytanie nr 520</w:t>
      </w:r>
    </w:p>
    <w:p w14:paraId="3060CC3D" w14:textId="77777777" w:rsidR="003A5069" w:rsidRPr="003A5069" w:rsidRDefault="003A5069" w:rsidP="003A5069">
      <w:pPr>
        <w:pStyle w:val="Akapitzlist"/>
        <w:spacing w:line="360" w:lineRule="auto"/>
        <w:ind w:left="0"/>
        <w:jc w:val="both"/>
        <w:rPr>
          <w:rFonts w:cstheme="minorHAnsi"/>
          <w:sz w:val="24"/>
          <w:szCs w:val="24"/>
        </w:rPr>
      </w:pPr>
      <w:r w:rsidRPr="003A5069">
        <w:rPr>
          <w:rFonts w:cstheme="minorHAnsi"/>
          <w:sz w:val="24"/>
          <w:szCs w:val="24"/>
        </w:rPr>
        <w:t>Zamawiający chce mieć prawo do uruchomienia na dostarczonej bazie danych Oprogramowania Aplikacyjnego dostarczonego w niniejszym postępowaniu. Wybór licencji na bazę danych i standardu należy do Wykonawcy, który powinien dobrać najlepsze rozwiązanie dla oferowanego przez siebie produktu w celu prawidłowej realizacji przedmiotu postępowania przetargowego.</w:t>
      </w:r>
    </w:p>
    <w:p w14:paraId="5D0F5B86" w14:textId="4A113B4A" w:rsidR="003A5069" w:rsidRPr="003A5069" w:rsidRDefault="003A5069" w:rsidP="00B52366">
      <w:pPr>
        <w:pStyle w:val="Akapitzlist"/>
        <w:spacing w:line="360" w:lineRule="auto"/>
        <w:ind w:left="0"/>
        <w:jc w:val="both"/>
        <w:rPr>
          <w:rFonts w:cstheme="minorHAnsi"/>
          <w:sz w:val="24"/>
          <w:szCs w:val="24"/>
        </w:rPr>
      </w:pPr>
      <w:r w:rsidRPr="003A5069">
        <w:rPr>
          <w:rFonts w:cstheme="minorHAnsi"/>
          <w:sz w:val="24"/>
          <w:szCs w:val="24"/>
        </w:rPr>
        <w:t xml:space="preserve">Dopuszcza, aby szkolenia dla Administratorów systemu z dostarczanych bazy danych zostało przeprowadzone przez Pracowników Wykonawcy posiadających odpowiednią wiedzę i doświadczenie w zakresie administracji/obsługi z wykorzystywanego systemu bazodanowego. W celu przeszkolenia Administratorów mających wziąć udział w szkoleniu z systemu bazodanowego ich ilość określa na poziomie 1-2 pracowników. Zamawiający informuje, że licencja powinna być bezterminowa. Natomiast baza powinna być zainstalowana </w:t>
      </w:r>
      <w:r w:rsidR="00B52366">
        <w:rPr>
          <w:rFonts w:cstheme="minorHAnsi"/>
          <w:sz w:val="24"/>
          <w:szCs w:val="24"/>
        </w:rPr>
        <w:t>na serwerze jednoprocesorowym.”</w:t>
      </w:r>
    </w:p>
    <w:p w14:paraId="26ED7A60" w14:textId="63F8E03E" w:rsidR="003A5069" w:rsidRPr="00B52366" w:rsidRDefault="003A5069" w:rsidP="00B52366">
      <w:pPr>
        <w:spacing w:after="60" w:line="300" w:lineRule="atLeast"/>
        <w:jc w:val="both"/>
        <w:rPr>
          <w:rFonts w:cstheme="minorHAnsi"/>
          <w:b/>
          <w:sz w:val="24"/>
          <w:szCs w:val="24"/>
        </w:rPr>
      </w:pPr>
      <w:r w:rsidRPr="003A5069">
        <w:rPr>
          <w:rFonts w:cstheme="minorHAnsi"/>
          <w:b/>
          <w:sz w:val="24"/>
          <w:szCs w:val="24"/>
        </w:rPr>
        <w:t>O</w:t>
      </w:r>
      <w:r w:rsidR="00B52366">
        <w:rPr>
          <w:rFonts w:cstheme="minorHAnsi"/>
          <w:b/>
          <w:sz w:val="24"/>
          <w:szCs w:val="24"/>
        </w:rPr>
        <w:t>dpowiedź na pytanie numer 4</w:t>
      </w:r>
    </w:p>
    <w:p w14:paraId="7F7C88F1" w14:textId="77777777" w:rsidR="003A5069" w:rsidRPr="003A5069" w:rsidRDefault="003A5069" w:rsidP="003A5069">
      <w:pPr>
        <w:pStyle w:val="Akapitzlist"/>
        <w:spacing w:line="360" w:lineRule="auto"/>
        <w:ind w:left="0"/>
        <w:jc w:val="both"/>
        <w:rPr>
          <w:rFonts w:cstheme="minorHAnsi"/>
          <w:sz w:val="24"/>
          <w:szCs w:val="24"/>
        </w:rPr>
      </w:pPr>
      <w:r w:rsidRPr="003A5069">
        <w:rPr>
          <w:rFonts w:cstheme="minorHAnsi"/>
          <w:sz w:val="24"/>
          <w:szCs w:val="24"/>
        </w:rPr>
        <w:t>Zamawiający chce mieć prawo do uruchomienia na dostarczonej bazie danych Oprogramowania Aplikacyjnego dostarczonego w niniejszym postępowaniu. Wybór licencji na bazę danych i standardu należy do Wykonawcy, który powinien dobrać najlepsze rozwiązanie dla oferowanego przez siebie produktu w celu prawidłowej realizacji przedmiotu postępowania przetargowego.</w:t>
      </w:r>
    </w:p>
    <w:p w14:paraId="4658DC0D" w14:textId="18AA256C" w:rsidR="003A5069" w:rsidRPr="003A5069" w:rsidRDefault="003A5069" w:rsidP="00B52366">
      <w:pPr>
        <w:spacing w:line="360" w:lineRule="auto"/>
        <w:jc w:val="both"/>
        <w:rPr>
          <w:rFonts w:cstheme="minorHAnsi"/>
          <w:sz w:val="24"/>
          <w:szCs w:val="24"/>
        </w:rPr>
      </w:pPr>
      <w:r w:rsidRPr="003A5069">
        <w:rPr>
          <w:rFonts w:cstheme="minorHAnsi"/>
          <w:sz w:val="24"/>
          <w:szCs w:val="24"/>
        </w:rPr>
        <w:t xml:space="preserve">Dopuszcza, aby szkolenia dla Administratorów systemu z dostarczanych bazy danych zostało przeprowadzone przez Pracowników Wykonawcy posiadających odpowiednią wiedzę i doświadczenie w zakresie administracji/obsługi z wykorzystywanego systemu bazodanowego. W celu przeszkolenia Administratorów mających wziąć udział w szkoleniu z systemu bazodanowego ich ilość określa na poziomie 1-2 pracowników. Zamawiający informuje, że </w:t>
      </w:r>
      <w:r w:rsidRPr="003A5069">
        <w:rPr>
          <w:rFonts w:cstheme="minorHAnsi"/>
          <w:sz w:val="24"/>
          <w:szCs w:val="24"/>
        </w:rPr>
        <w:lastRenderedPageBreak/>
        <w:t>licencja powinna być bezterminowa. Natomiast baza powinna być zainstalowana</w:t>
      </w:r>
      <w:r w:rsidR="00B52366">
        <w:rPr>
          <w:rFonts w:cstheme="minorHAnsi"/>
          <w:sz w:val="24"/>
          <w:szCs w:val="24"/>
        </w:rPr>
        <w:t xml:space="preserve"> na serwerze jednoprocesorowym.</w:t>
      </w:r>
    </w:p>
    <w:p w14:paraId="1CB61595" w14:textId="526A6D56" w:rsidR="003A5069" w:rsidRPr="00B52366" w:rsidRDefault="00B52366" w:rsidP="003A5069">
      <w:pPr>
        <w:jc w:val="both"/>
        <w:rPr>
          <w:rFonts w:cstheme="minorHAnsi"/>
          <w:b/>
          <w:sz w:val="24"/>
          <w:szCs w:val="24"/>
        </w:rPr>
      </w:pPr>
      <w:r>
        <w:rPr>
          <w:rFonts w:cstheme="minorHAnsi"/>
          <w:b/>
          <w:sz w:val="24"/>
          <w:szCs w:val="24"/>
        </w:rPr>
        <w:t>Pytanie numer 5</w:t>
      </w:r>
    </w:p>
    <w:p w14:paraId="1066A8D5" w14:textId="77777777" w:rsidR="003A5069" w:rsidRPr="003A5069" w:rsidRDefault="003A5069" w:rsidP="003A5069">
      <w:pPr>
        <w:pStyle w:val="Akapitzlist"/>
        <w:spacing w:after="0" w:line="360" w:lineRule="auto"/>
        <w:ind w:left="0"/>
        <w:jc w:val="both"/>
        <w:rPr>
          <w:rFonts w:cstheme="minorHAnsi"/>
          <w:sz w:val="24"/>
          <w:szCs w:val="24"/>
        </w:rPr>
      </w:pPr>
      <w:r w:rsidRPr="003A5069">
        <w:rPr>
          <w:rFonts w:cstheme="minorHAnsi"/>
          <w:sz w:val="24"/>
          <w:szCs w:val="24"/>
        </w:rPr>
        <w:t xml:space="preserve">Mając na uwadze poniższą odpowiedź na pytanie zadane w toku poprzedniego postępowania prosimy o potwierdzenie, że w odniesieniu do podmiotu leczniczego: Załącznik nr 3 do OPZ Zamawiający dopuszcza dostarczenie licencji motoru bazy danych Oracle Standard </w:t>
      </w:r>
      <w:proofErr w:type="spellStart"/>
      <w:r w:rsidRPr="003A5069">
        <w:rPr>
          <w:rFonts w:cstheme="minorHAnsi"/>
          <w:sz w:val="24"/>
          <w:szCs w:val="24"/>
        </w:rPr>
        <w:t>Edtion</w:t>
      </w:r>
      <w:proofErr w:type="spellEnd"/>
      <w:r w:rsidRPr="003A5069">
        <w:rPr>
          <w:rFonts w:cstheme="minorHAnsi"/>
          <w:sz w:val="24"/>
          <w:szCs w:val="24"/>
        </w:rPr>
        <w:t xml:space="preserve"> </w:t>
      </w:r>
      <w:proofErr w:type="spellStart"/>
      <w:r w:rsidRPr="003A5069">
        <w:rPr>
          <w:rFonts w:cstheme="minorHAnsi"/>
          <w:sz w:val="24"/>
          <w:szCs w:val="24"/>
        </w:rPr>
        <w:t>Two</w:t>
      </w:r>
      <w:proofErr w:type="spellEnd"/>
      <w:r w:rsidRPr="003A5069">
        <w:rPr>
          <w:rFonts w:cstheme="minorHAnsi"/>
          <w:sz w:val="24"/>
          <w:szCs w:val="24"/>
        </w:rPr>
        <w:t>.</w:t>
      </w:r>
    </w:p>
    <w:p w14:paraId="4D67B398" w14:textId="77777777" w:rsidR="003A5069" w:rsidRPr="003A5069" w:rsidRDefault="003A5069" w:rsidP="003A5069">
      <w:pPr>
        <w:pStyle w:val="Akapitzlist"/>
        <w:spacing w:line="360" w:lineRule="auto"/>
        <w:ind w:left="0"/>
        <w:jc w:val="both"/>
        <w:rPr>
          <w:rFonts w:cstheme="minorHAnsi"/>
          <w:sz w:val="24"/>
          <w:szCs w:val="24"/>
        </w:rPr>
      </w:pPr>
      <w:r w:rsidRPr="003A5069">
        <w:rPr>
          <w:rFonts w:cstheme="minorHAnsi"/>
          <w:sz w:val="24"/>
          <w:szCs w:val="24"/>
        </w:rPr>
        <w:t>„Pytanie 531 - (24.03.)</w:t>
      </w:r>
    </w:p>
    <w:p w14:paraId="1E619B3F" w14:textId="77777777" w:rsidR="003A5069" w:rsidRPr="003A5069" w:rsidRDefault="003A5069" w:rsidP="003A5069">
      <w:pPr>
        <w:pStyle w:val="Akapitzlist"/>
        <w:spacing w:line="360" w:lineRule="auto"/>
        <w:ind w:left="0"/>
        <w:jc w:val="both"/>
        <w:rPr>
          <w:rFonts w:cstheme="minorHAnsi"/>
          <w:sz w:val="24"/>
          <w:szCs w:val="24"/>
        </w:rPr>
      </w:pPr>
      <w:r w:rsidRPr="003A5069">
        <w:rPr>
          <w:rFonts w:cstheme="minorHAnsi"/>
          <w:sz w:val="24"/>
          <w:szCs w:val="24"/>
        </w:rPr>
        <w:t xml:space="preserve">Prosimy o potwierdzenie, że w ramach postępowania Zamawiający wymaga dostarczenia  jednej licencji motoru bazy danych Oracle Standard </w:t>
      </w:r>
      <w:proofErr w:type="spellStart"/>
      <w:r w:rsidRPr="003A5069">
        <w:rPr>
          <w:rFonts w:cstheme="minorHAnsi"/>
          <w:sz w:val="24"/>
          <w:szCs w:val="24"/>
        </w:rPr>
        <w:t>Edtion</w:t>
      </w:r>
      <w:proofErr w:type="spellEnd"/>
      <w:r w:rsidRPr="003A5069">
        <w:rPr>
          <w:rFonts w:cstheme="minorHAnsi"/>
          <w:sz w:val="24"/>
          <w:szCs w:val="24"/>
        </w:rPr>
        <w:t xml:space="preserve"> </w:t>
      </w:r>
      <w:proofErr w:type="spellStart"/>
      <w:r w:rsidRPr="003A5069">
        <w:rPr>
          <w:rFonts w:cstheme="minorHAnsi"/>
          <w:sz w:val="24"/>
          <w:szCs w:val="24"/>
        </w:rPr>
        <w:t>Two</w:t>
      </w:r>
      <w:proofErr w:type="spellEnd"/>
      <w:r w:rsidRPr="003A5069">
        <w:rPr>
          <w:rFonts w:cstheme="minorHAnsi"/>
          <w:sz w:val="24"/>
          <w:szCs w:val="24"/>
        </w:rPr>
        <w:t>.</w:t>
      </w:r>
    </w:p>
    <w:p w14:paraId="218D8F3D" w14:textId="77777777" w:rsidR="003A5069" w:rsidRPr="003A5069" w:rsidRDefault="003A5069" w:rsidP="003A5069">
      <w:pPr>
        <w:pStyle w:val="Akapitzlist"/>
        <w:spacing w:line="360" w:lineRule="auto"/>
        <w:ind w:left="0"/>
        <w:jc w:val="both"/>
        <w:rPr>
          <w:rFonts w:cstheme="minorHAnsi"/>
          <w:sz w:val="24"/>
          <w:szCs w:val="24"/>
        </w:rPr>
      </w:pPr>
      <w:r w:rsidRPr="003A5069">
        <w:rPr>
          <w:rFonts w:cstheme="minorHAnsi"/>
          <w:sz w:val="24"/>
          <w:szCs w:val="24"/>
        </w:rPr>
        <w:t>Odpowiedź na pytanie nr 531</w:t>
      </w:r>
    </w:p>
    <w:p w14:paraId="3DC4A938" w14:textId="5FF91B61" w:rsidR="003A5069" w:rsidRPr="003A5069" w:rsidRDefault="003A5069" w:rsidP="00B52366">
      <w:pPr>
        <w:pStyle w:val="Akapitzlist"/>
        <w:spacing w:line="360" w:lineRule="auto"/>
        <w:ind w:left="0"/>
        <w:jc w:val="both"/>
        <w:rPr>
          <w:rFonts w:cstheme="minorHAnsi"/>
          <w:sz w:val="24"/>
          <w:szCs w:val="24"/>
        </w:rPr>
      </w:pPr>
      <w:r w:rsidRPr="003A5069">
        <w:rPr>
          <w:rFonts w:cstheme="minorHAnsi"/>
          <w:sz w:val="24"/>
          <w:szCs w:val="24"/>
        </w:rPr>
        <w:t>Zamawiający potwierdza, że w ramach postępowania Zamawiający dopuszcza dostarczenie licencji motoru bazy dany</w:t>
      </w:r>
      <w:r w:rsidR="00B52366">
        <w:rPr>
          <w:rFonts w:cstheme="minorHAnsi"/>
          <w:sz w:val="24"/>
          <w:szCs w:val="24"/>
        </w:rPr>
        <w:t xml:space="preserve">ch Oracle Standard </w:t>
      </w:r>
      <w:proofErr w:type="spellStart"/>
      <w:r w:rsidR="00B52366">
        <w:rPr>
          <w:rFonts w:cstheme="minorHAnsi"/>
          <w:sz w:val="24"/>
          <w:szCs w:val="24"/>
        </w:rPr>
        <w:t>Edtion</w:t>
      </w:r>
      <w:proofErr w:type="spellEnd"/>
      <w:r w:rsidR="00B52366">
        <w:rPr>
          <w:rFonts w:cstheme="minorHAnsi"/>
          <w:sz w:val="24"/>
          <w:szCs w:val="24"/>
        </w:rPr>
        <w:t xml:space="preserve"> </w:t>
      </w:r>
      <w:proofErr w:type="spellStart"/>
      <w:r w:rsidR="00B52366">
        <w:rPr>
          <w:rFonts w:cstheme="minorHAnsi"/>
          <w:sz w:val="24"/>
          <w:szCs w:val="24"/>
        </w:rPr>
        <w:t>Two</w:t>
      </w:r>
      <w:proofErr w:type="spellEnd"/>
      <w:r w:rsidR="00B52366">
        <w:rPr>
          <w:rFonts w:cstheme="minorHAnsi"/>
          <w:sz w:val="24"/>
          <w:szCs w:val="24"/>
        </w:rPr>
        <w:t>.”</w:t>
      </w:r>
    </w:p>
    <w:p w14:paraId="6212DDE3" w14:textId="6D70987A" w:rsidR="003A5069" w:rsidRPr="00B52366" w:rsidRDefault="003A5069" w:rsidP="00B52366">
      <w:pPr>
        <w:spacing w:after="60" w:line="300" w:lineRule="atLeast"/>
        <w:jc w:val="both"/>
        <w:rPr>
          <w:rFonts w:cstheme="minorHAnsi"/>
          <w:b/>
          <w:sz w:val="24"/>
          <w:szCs w:val="24"/>
        </w:rPr>
      </w:pPr>
      <w:r w:rsidRPr="003A5069">
        <w:rPr>
          <w:rFonts w:cstheme="minorHAnsi"/>
          <w:b/>
          <w:sz w:val="24"/>
          <w:szCs w:val="24"/>
        </w:rPr>
        <w:t>O</w:t>
      </w:r>
      <w:r w:rsidR="00B52366">
        <w:rPr>
          <w:rFonts w:cstheme="minorHAnsi"/>
          <w:b/>
          <w:sz w:val="24"/>
          <w:szCs w:val="24"/>
        </w:rPr>
        <w:t>dpowiedź na pytanie numer 5</w:t>
      </w:r>
    </w:p>
    <w:p w14:paraId="45D715C9" w14:textId="0F82A9CB" w:rsidR="003A5069" w:rsidRPr="003A5069" w:rsidRDefault="003A5069" w:rsidP="00B52366">
      <w:pPr>
        <w:spacing w:line="360" w:lineRule="auto"/>
        <w:jc w:val="both"/>
        <w:rPr>
          <w:rFonts w:cstheme="minorHAnsi"/>
          <w:sz w:val="24"/>
          <w:szCs w:val="24"/>
        </w:rPr>
      </w:pPr>
      <w:r w:rsidRPr="003A5069">
        <w:rPr>
          <w:rFonts w:cstheme="minorHAnsi"/>
          <w:sz w:val="24"/>
          <w:szCs w:val="24"/>
        </w:rPr>
        <w:t>Zamawiający potwierdza, że w ramach postępowania Zamawiający dopuszcza dostarczenie licencji motoru bazy dan</w:t>
      </w:r>
      <w:r w:rsidR="00B52366">
        <w:rPr>
          <w:rFonts w:cstheme="minorHAnsi"/>
          <w:sz w:val="24"/>
          <w:szCs w:val="24"/>
        </w:rPr>
        <w:t xml:space="preserve">ych Oracle Standard </w:t>
      </w:r>
      <w:proofErr w:type="spellStart"/>
      <w:r w:rsidR="00B52366">
        <w:rPr>
          <w:rFonts w:cstheme="minorHAnsi"/>
          <w:sz w:val="24"/>
          <w:szCs w:val="24"/>
        </w:rPr>
        <w:t>Edtion</w:t>
      </w:r>
      <w:proofErr w:type="spellEnd"/>
      <w:r w:rsidR="00B52366">
        <w:rPr>
          <w:rFonts w:cstheme="minorHAnsi"/>
          <w:sz w:val="24"/>
          <w:szCs w:val="24"/>
        </w:rPr>
        <w:t xml:space="preserve"> </w:t>
      </w:r>
      <w:proofErr w:type="spellStart"/>
      <w:r w:rsidR="00B52366">
        <w:rPr>
          <w:rFonts w:cstheme="minorHAnsi"/>
          <w:sz w:val="24"/>
          <w:szCs w:val="24"/>
        </w:rPr>
        <w:t>Two</w:t>
      </w:r>
      <w:proofErr w:type="spellEnd"/>
      <w:r w:rsidR="00B52366">
        <w:rPr>
          <w:rFonts w:cstheme="minorHAnsi"/>
          <w:sz w:val="24"/>
          <w:szCs w:val="24"/>
        </w:rPr>
        <w:t>.</w:t>
      </w:r>
    </w:p>
    <w:p w14:paraId="26A9B6B5" w14:textId="22B882CD" w:rsidR="003A5069" w:rsidRPr="00B52366" w:rsidRDefault="00B52366" w:rsidP="003A5069">
      <w:pPr>
        <w:jc w:val="both"/>
        <w:rPr>
          <w:rFonts w:cstheme="minorHAnsi"/>
          <w:b/>
          <w:sz w:val="24"/>
          <w:szCs w:val="24"/>
        </w:rPr>
      </w:pPr>
      <w:r>
        <w:rPr>
          <w:rFonts w:cstheme="minorHAnsi"/>
          <w:b/>
          <w:sz w:val="24"/>
          <w:szCs w:val="24"/>
        </w:rPr>
        <w:t>Pytanie numer 6</w:t>
      </w:r>
    </w:p>
    <w:p w14:paraId="57D301F0" w14:textId="77777777" w:rsidR="003A5069" w:rsidRPr="003A5069" w:rsidRDefault="003A5069" w:rsidP="003A5069">
      <w:pPr>
        <w:pStyle w:val="Akapitzlist"/>
        <w:spacing w:after="0" w:line="360" w:lineRule="auto"/>
        <w:ind w:left="0"/>
        <w:jc w:val="both"/>
        <w:rPr>
          <w:rFonts w:cstheme="minorHAnsi"/>
          <w:sz w:val="24"/>
          <w:szCs w:val="24"/>
        </w:rPr>
      </w:pPr>
      <w:r w:rsidRPr="003A5069">
        <w:rPr>
          <w:rFonts w:cstheme="minorHAnsi"/>
          <w:sz w:val="24"/>
          <w:szCs w:val="24"/>
        </w:rPr>
        <w:t>Załącznik nr 3 do OPZ, Opis wymagań dla systemu HIS dla części III, pkt 3 tabela „Apteka integracja z KOWAL i ZSMOPL”</w:t>
      </w:r>
    </w:p>
    <w:p w14:paraId="37E7C0D1" w14:textId="669F96B4" w:rsidR="003A5069" w:rsidRPr="003A5069" w:rsidRDefault="003A5069" w:rsidP="00B52366">
      <w:pPr>
        <w:pStyle w:val="Akapitzlist"/>
        <w:spacing w:line="360" w:lineRule="auto"/>
        <w:ind w:left="0"/>
        <w:jc w:val="both"/>
        <w:rPr>
          <w:rFonts w:cstheme="minorHAnsi"/>
          <w:sz w:val="24"/>
          <w:szCs w:val="24"/>
        </w:rPr>
      </w:pPr>
      <w:r w:rsidRPr="003A5069">
        <w:rPr>
          <w:rFonts w:cstheme="minorHAnsi"/>
          <w:sz w:val="24"/>
          <w:szCs w:val="24"/>
        </w:rPr>
        <w:t>Integracja modułu apteki z KOWAL i ZSMOPL nie jest obszarem odrębnie licencjonowanym (zawiera się w Aptece, którą Zamawiający dysponuje). Ponieważ Zamawiający nie zamawia  modułu apteka prosimy o potwierdzenie, że wystarc</w:t>
      </w:r>
      <w:r w:rsidR="00B52366">
        <w:rPr>
          <w:rFonts w:cstheme="minorHAnsi"/>
          <w:sz w:val="24"/>
          <w:szCs w:val="24"/>
        </w:rPr>
        <w:t>zającym będzie wykonanie usług.</w:t>
      </w:r>
    </w:p>
    <w:p w14:paraId="50DCE6F8" w14:textId="77777777" w:rsidR="003A5069" w:rsidRPr="003A5069" w:rsidRDefault="003A5069" w:rsidP="003A5069">
      <w:pPr>
        <w:spacing w:after="60" w:line="300" w:lineRule="atLeast"/>
        <w:jc w:val="both"/>
        <w:rPr>
          <w:rFonts w:cstheme="minorHAnsi"/>
          <w:b/>
          <w:sz w:val="24"/>
          <w:szCs w:val="24"/>
        </w:rPr>
      </w:pPr>
      <w:r w:rsidRPr="003A5069">
        <w:rPr>
          <w:rFonts w:cstheme="minorHAnsi"/>
          <w:b/>
          <w:sz w:val="24"/>
          <w:szCs w:val="24"/>
        </w:rPr>
        <w:t>Odpowiedź na pytanie numer 6</w:t>
      </w:r>
    </w:p>
    <w:p w14:paraId="45959827" w14:textId="77777777" w:rsidR="003A5069" w:rsidRPr="003A5069" w:rsidRDefault="003A5069" w:rsidP="003A5069">
      <w:pPr>
        <w:jc w:val="both"/>
        <w:rPr>
          <w:rFonts w:cstheme="minorHAnsi"/>
          <w:sz w:val="24"/>
          <w:szCs w:val="24"/>
        </w:rPr>
      </w:pPr>
    </w:p>
    <w:p w14:paraId="3226E974" w14:textId="33DB3439" w:rsidR="003A5069" w:rsidRPr="003A5069" w:rsidRDefault="003A5069" w:rsidP="003A5069">
      <w:pPr>
        <w:jc w:val="both"/>
        <w:rPr>
          <w:rFonts w:cstheme="minorHAnsi"/>
          <w:sz w:val="24"/>
          <w:szCs w:val="24"/>
        </w:rPr>
      </w:pPr>
      <w:r w:rsidRPr="003A5069">
        <w:rPr>
          <w:rFonts w:cstheme="minorHAnsi"/>
          <w:sz w:val="24"/>
          <w:szCs w:val="24"/>
        </w:rPr>
        <w:t>Zamawiający potwierdza, że wystarc</w:t>
      </w:r>
      <w:r w:rsidR="00B52366">
        <w:rPr>
          <w:rFonts w:cstheme="minorHAnsi"/>
          <w:sz w:val="24"/>
          <w:szCs w:val="24"/>
        </w:rPr>
        <w:t>zającym będzie wykonanie usług.</w:t>
      </w:r>
    </w:p>
    <w:p w14:paraId="60AD6F72" w14:textId="7B6F428C" w:rsidR="003A5069" w:rsidRPr="00B52366" w:rsidRDefault="00B52366" w:rsidP="003A5069">
      <w:pPr>
        <w:jc w:val="both"/>
        <w:rPr>
          <w:rFonts w:cstheme="minorHAnsi"/>
          <w:b/>
          <w:sz w:val="24"/>
          <w:szCs w:val="24"/>
        </w:rPr>
      </w:pPr>
      <w:r>
        <w:rPr>
          <w:rFonts w:cstheme="minorHAnsi"/>
          <w:b/>
          <w:sz w:val="24"/>
          <w:szCs w:val="24"/>
        </w:rPr>
        <w:t>Pytanie numer 7</w:t>
      </w:r>
    </w:p>
    <w:p w14:paraId="7899447F" w14:textId="77777777" w:rsidR="003A5069" w:rsidRPr="003A5069" w:rsidRDefault="003A5069" w:rsidP="003A5069">
      <w:pPr>
        <w:pStyle w:val="Akapitzlist"/>
        <w:spacing w:after="0" w:line="360" w:lineRule="auto"/>
        <w:ind w:left="0"/>
        <w:jc w:val="both"/>
        <w:rPr>
          <w:rFonts w:cstheme="minorHAnsi"/>
          <w:sz w:val="24"/>
          <w:szCs w:val="24"/>
        </w:rPr>
      </w:pPr>
      <w:r w:rsidRPr="003A5069">
        <w:rPr>
          <w:rFonts w:cstheme="minorHAnsi"/>
          <w:sz w:val="24"/>
          <w:szCs w:val="24"/>
        </w:rPr>
        <w:t>Załącznik nr 3 do OPZ, Opis wymagań dla systemu HIS dla części III</w:t>
      </w:r>
    </w:p>
    <w:p w14:paraId="2AE5C568" w14:textId="77777777" w:rsidR="003A5069" w:rsidRPr="003A5069" w:rsidRDefault="003A5069" w:rsidP="003A5069">
      <w:pPr>
        <w:pStyle w:val="Akapitzlist"/>
        <w:spacing w:line="360" w:lineRule="auto"/>
        <w:ind w:left="0"/>
        <w:jc w:val="both"/>
        <w:rPr>
          <w:rFonts w:cstheme="minorHAnsi"/>
          <w:sz w:val="24"/>
          <w:szCs w:val="24"/>
        </w:rPr>
      </w:pPr>
      <w:r w:rsidRPr="003A5069">
        <w:rPr>
          <w:rFonts w:cstheme="minorHAnsi"/>
          <w:sz w:val="24"/>
          <w:szCs w:val="24"/>
        </w:rPr>
        <w:t xml:space="preserve">Prawdopodobnie w wyniku uzupełnień, anulowania, transformacji licencji bądź uwzględnienia także licencji czasowych zamieszczona w Załączniku nr 3 do OPZ ilość posiadanych przez </w:t>
      </w:r>
      <w:r w:rsidRPr="003A5069">
        <w:rPr>
          <w:rFonts w:cstheme="minorHAnsi"/>
          <w:sz w:val="24"/>
          <w:szCs w:val="24"/>
        </w:rPr>
        <w:lastRenderedPageBreak/>
        <w:t xml:space="preserve">podmiot leczniczy licencji jest nieprawidłowa. Zgodnie z wiedzą Wykonawcy właściwe ilości licencji bezterminowych poszczególnych modułów prezentuje tabela zamieszczona poniżej. Uprzejmie prosimy o korektę informacji w tym zakresie, ponieważ stan posiadania licencji będzie miał wpływ na wycenę kosztów ich konwersji i uzupełniania w ramach realizacji przedmiotu umowy Blok A/B/C. </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2"/>
        <w:gridCol w:w="1559"/>
      </w:tblGrid>
      <w:tr w:rsidR="003A5069" w:rsidRPr="003A5069" w14:paraId="0694C9D7" w14:textId="77777777" w:rsidTr="003A5069">
        <w:trPr>
          <w:trHeight w:val="81"/>
        </w:trPr>
        <w:tc>
          <w:tcPr>
            <w:tcW w:w="7512" w:type="dxa"/>
          </w:tcPr>
          <w:p w14:paraId="4BD2F7A1" w14:textId="77777777" w:rsidR="003A5069" w:rsidRPr="003A5069" w:rsidRDefault="003A5069" w:rsidP="003A5069">
            <w:pPr>
              <w:autoSpaceDE w:val="0"/>
              <w:autoSpaceDN w:val="0"/>
              <w:adjustRightInd w:val="0"/>
              <w:jc w:val="center"/>
              <w:rPr>
                <w:rFonts w:cstheme="minorHAnsi"/>
                <w:b/>
                <w:color w:val="000000"/>
                <w:sz w:val="24"/>
                <w:szCs w:val="24"/>
              </w:rPr>
            </w:pPr>
            <w:bookmarkStart w:id="0" w:name="_Hlk49243056"/>
            <w:r w:rsidRPr="003A5069">
              <w:rPr>
                <w:rFonts w:cstheme="minorHAnsi"/>
                <w:b/>
                <w:bCs/>
                <w:color w:val="000000"/>
                <w:sz w:val="24"/>
                <w:szCs w:val="24"/>
              </w:rPr>
              <w:t xml:space="preserve">Wykaz obecnie posiadanych modułów - licencji w </w:t>
            </w:r>
            <w:r w:rsidRPr="003A5069">
              <w:rPr>
                <w:rFonts w:cstheme="minorHAnsi"/>
                <w:b/>
                <w:sz w:val="24"/>
                <w:szCs w:val="24"/>
              </w:rPr>
              <w:t>Samodzielnym Publicznym Zakładzie Opieki Zdrowotnej w Szamotułach</w:t>
            </w:r>
          </w:p>
        </w:tc>
        <w:tc>
          <w:tcPr>
            <w:tcW w:w="1559" w:type="dxa"/>
          </w:tcPr>
          <w:p w14:paraId="7772B4F3" w14:textId="77777777" w:rsidR="003A5069" w:rsidRPr="003A5069" w:rsidRDefault="003A5069" w:rsidP="003A5069">
            <w:pPr>
              <w:autoSpaceDE w:val="0"/>
              <w:autoSpaceDN w:val="0"/>
              <w:adjustRightInd w:val="0"/>
              <w:jc w:val="center"/>
              <w:rPr>
                <w:rFonts w:cstheme="minorHAnsi"/>
                <w:b/>
                <w:color w:val="000000"/>
                <w:sz w:val="24"/>
                <w:szCs w:val="24"/>
              </w:rPr>
            </w:pPr>
            <w:r w:rsidRPr="003A5069">
              <w:rPr>
                <w:rFonts w:cstheme="minorHAnsi"/>
                <w:b/>
                <w:sz w:val="24"/>
                <w:szCs w:val="24"/>
              </w:rPr>
              <w:t>Ilość</w:t>
            </w:r>
          </w:p>
        </w:tc>
      </w:tr>
      <w:tr w:rsidR="003A5069" w:rsidRPr="003A5069" w14:paraId="4D915952" w14:textId="77777777" w:rsidTr="003A5069">
        <w:trPr>
          <w:trHeight w:val="81"/>
        </w:trPr>
        <w:tc>
          <w:tcPr>
            <w:tcW w:w="7512" w:type="dxa"/>
          </w:tcPr>
          <w:p w14:paraId="150FDE74"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Ruch Chorych</w:t>
            </w:r>
          </w:p>
        </w:tc>
        <w:tc>
          <w:tcPr>
            <w:tcW w:w="1559" w:type="dxa"/>
          </w:tcPr>
          <w:p w14:paraId="1CD5B51A"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27</w:t>
            </w:r>
          </w:p>
        </w:tc>
      </w:tr>
      <w:tr w:rsidR="003A5069" w:rsidRPr="003A5069" w14:paraId="7B65DB96" w14:textId="77777777" w:rsidTr="003A5069">
        <w:trPr>
          <w:trHeight w:val="81"/>
        </w:trPr>
        <w:tc>
          <w:tcPr>
            <w:tcW w:w="7512" w:type="dxa"/>
          </w:tcPr>
          <w:p w14:paraId="5C1C8570"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Rozliczenia z Płatnikami</w:t>
            </w:r>
          </w:p>
        </w:tc>
        <w:tc>
          <w:tcPr>
            <w:tcW w:w="1559" w:type="dxa"/>
          </w:tcPr>
          <w:p w14:paraId="4D38140B"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r w:rsidR="003A5069" w:rsidRPr="003A5069" w14:paraId="470D6EED" w14:textId="77777777" w:rsidTr="003A5069">
        <w:trPr>
          <w:trHeight w:val="81"/>
        </w:trPr>
        <w:tc>
          <w:tcPr>
            <w:tcW w:w="7512" w:type="dxa"/>
          </w:tcPr>
          <w:p w14:paraId="0DA5F16C"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Zlecenia Medyczne</w:t>
            </w:r>
          </w:p>
        </w:tc>
        <w:tc>
          <w:tcPr>
            <w:tcW w:w="1559" w:type="dxa"/>
          </w:tcPr>
          <w:p w14:paraId="322B6D50"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20</w:t>
            </w:r>
          </w:p>
        </w:tc>
      </w:tr>
      <w:tr w:rsidR="003A5069" w:rsidRPr="003A5069" w14:paraId="1D61D07A" w14:textId="77777777" w:rsidTr="003A5069">
        <w:trPr>
          <w:trHeight w:val="81"/>
        </w:trPr>
        <w:tc>
          <w:tcPr>
            <w:tcW w:w="7512" w:type="dxa"/>
          </w:tcPr>
          <w:p w14:paraId="69656445"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Pracownia Diagnostyczna</w:t>
            </w:r>
          </w:p>
        </w:tc>
        <w:tc>
          <w:tcPr>
            <w:tcW w:w="1559" w:type="dxa"/>
          </w:tcPr>
          <w:p w14:paraId="71C493AA"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11</w:t>
            </w:r>
          </w:p>
        </w:tc>
      </w:tr>
      <w:tr w:rsidR="003A5069" w:rsidRPr="003A5069" w14:paraId="6C4A4DAF" w14:textId="77777777" w:rsidTr="003A5069">
        <w:trPr>
          <w:trHeight w:val="81"/>
        </w:trPr>
        <w:tc>
          <w:tcPr>
            <w:tcW w:w="7512" w:type="dxa"/>
          </w:tcPr>
          <w:p w14:paraId="4C87AB91"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Laboratorium</w:t>
            </w:r>
          </w:p>
        </w:tc>
        <w:tc>
          <w:tcPr>
            <w:tcW w:w="1559" w:type="dxa"/>
          </w:tcPr>
          <w:p w14:paraId="0BCDABF3"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8</w:t>
            </w:r>
          </w:p>
        </w:tc>
      </w:tr>
      <w:tr w:rsidR="003A5069" w:rsidRPr="003A5069" w14:paraId="7B890144" w14:textId="77777777" w:rsidTr="003A5069">
        <w:trPr>
          <w:trHeight w:val="81"/>
        </w:trPr>
        <w:tc>
          <w:tcPr>
            <w:tcW w:w="7512" w:type="dxa"/>
          </w:tcPr>
          <w:p w14:paraId="79932C8E"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Bank Krwi</w:t>
            </w:r>
          </w:p>
        </w:tc>
        <w:tc>
          <w:tcPr>
            <w:tcW w:w="1559" w:type="dxa"/>
          </w:tcPr>
          <w:p w14:paraId="1E2138B4"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r w:rsidR="003A5069" w:rsidRPr="003A5069" w14:paraId="185879F3" w14:textId="77777777" w:rsidTr="003A5069">
        <w:trPr>
          <w:trHeight w:val="81"/>
        </w:trPr>
        <w:tc>
          <w:tcPr>
            <w:tcW w:w="7512" w:type="dxa"/>
          </w:tcPr>
          <w:p w14:paraId="52029087"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Apteka</w:t>
            </w:r>
          </w:p>
        </w:tc>
        <w:tc>
          <w:tcPr>
            <w:tcW w:w="1559" w:type="dxa"/>
          </w:tcPr>
          <w:p w14:paraId="476F6A94"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5</w:t>
            </w:r>
          </w:p>
        </w:tc>
      </w:tr>
      <w:tr w:rsidR="003A5069" w:rsidRPr="003A5069" w14:paraId="78DC893F" w14:textId="77777777" w:rsidTr="003A5069">
        <w:trPr>
          <w:trHeight w:val="81"/>
        </w:trPr>
        <w:tc>
          <w:tcPr>
            <w:tcW w:w="7512" w:type="dxa"/>
          </w:tcPr>
          <w:p w14:paraId="154B0C03"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Apteczka Oddziałowa</w:t>
            </w:r>
          </w:p>
        </w:tc>
        <w:tc>
          <w:tcPr>
            <w:tcW w:w="1559" w:type="dxa"/>
          </w:tcPr>
          <w:p w14:paraId="7B18936C"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12</w:t>
            </w:r>
          </w:p>
        </w:tc>
      </w:tr>
      <w:tr w:rsidR="003A5069" w:rsidRPr="003A5069" w14:paraId="7025D1DC" w14:textId="77777777" w:rsidTr="003A5069">
        <w:trPr>
          <w:trHeight w:val="81"/>
        </w:trPr>
        <w:tc>
          <w:tcPr>
            <w:tcW w:w="7512" w:type="dxa"/>
          </w:tcPr>
          <w:p w14:paraId="3F8A2F32"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NT</w:t>
            </w:r>
          </w:p>
        </w:tc>
        <w:tc>
          <w:tcPr>
            <w:tcW w:w="1559" w:type="dxa"/>
          </w:tcPr>
          <w:p w14:paraId="33416E00"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r w:rsidR="003A5069" w:rsidRPr="003A5069" w14:paraId="4C8E9838" w14:textId="77777777" w:rsidTr="003A5069">
        <w:trPr>
          <w:trHeight w:val="81"/>
        </w:trPr>
        <w:tc>
          <w:tcPr>
            <w:tcW w:w="7512" w:type="dxa"/>
          </w:tcPr>
          <w:p w14:paraId="75F0D948"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Sterownik Analizatora</w:t>
            </w:r>
          </w:p>
        </w:tc>
        <w:tc>
          <w:tcPr>
            <w:tcW w:w="1559" w:type="dxa"/>
          </w:tcPr>
          <w:p w14:paraId="33CCA2CE"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16</w:t>
            </w:r>
          </w:p>
        </w:tc>
      </w:tr>
      <w:tr w:rsidR="003A5069" w:rsidRPr="003A5069" w14:paraId="2C336FFC" w14:textId="77777777" w:rsidTr="003A5069">
        <w:trPr>
          <w:trHeight w:val="81"/>
        </w:trPr>
        <w:tc>
          <w:tcPr>
            <w:tcW w:w="7512" w:type="dxa"/>
          </w:tcPr>
          <w:p w14:paraId="15727EF4"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HL7</w:t>
            </w:r>
          </w:p>
        </w:tc>
        <w:tc>
          <w:tcPr>
            <w:tcW w:w="1559" w:type="dxa"/>
          </w:tcPr>
          <w:p w14:paraId="647D0B9D"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r w:rsidR="003A5069" w:rsidRPr="003A5069" w14:paraId="20CC7692" w14:textId="77777777" w:rsidTr="003A5069">
        <w:trPr>
          <w:trHeight w:val="81"/>
        </w:trPr>
        <w:tc>
          <w:tcPr>
            <w:tcW w:w="7512" w:type="dxa"/>
          </w:tcPr>
          <w:p w14:paraId="4C5BEA3E"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Integrator</w:t>
            </w:r>
          </w:p>
        </w:tc>
        <w:tc>
          <w:tcPr>
            <w:tcW w:w="1559" w:type="dxa"/>
          </w:tcPr>
          <w:p w14:paraId="7D36223D"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r w:rsidR="003A5069" w:rsidRPr="003A5069" w14:paraId="56D13038" w14:textId="77777777" w:rsidTr="003A5069">
        <w:trPr>
          <w:trHeight w:val="81"/>
        </w:trPr>
        <w:tc>
          <w:tcPr>
            <w:tcW w:w="7512" w:type="dxa"/>
          </w:tcPr>
          <w:p w14:paraId="5EED94FB"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 xml:space="preserve">Eskulap - </w:t>
            </w:r>
            <w:proofErr w:type="spellStart"/>
            <w:r w:rsidRPr="003A5069">
              <w:rPr>
                <w:rFonts w:cstheme="minorHAnsi"/>
                <w:color w:val="000000"/>
                <w:sz w:val="24"/>
                <w:szCs w:val="24"/>
              </w:rPr>
              <w:t>Gruper</w:t>
            </w:r>
            <w:proofErr w:type="spellEnd"/>
          </w:p>
        </w:tc>
        <w:tc>
          <w:tcPr>
            <w:tcW w:w="1559" w:type="dxa"/>
          </w:tcPr>
          <w:p w14:paraId="5B794822"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r w:rsidR="003A5069" w:rsidRPr="003A5069" w14:paraId="10C0222C" w14:textId="77777777" w:rsidTr="003A5069">
        <w:trPr>
          <w:trHeight w:val="81"/>
        </w:trPr>
        <w:tc>
          <w:tcPr>
            <w:tcW w:w="7512" w:type="dxa"/>
          </w:tcPr>
          <w:p w14:paraId="3233B574"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Rachunek Kosztów Leczenia Pacjenta (Kalkulacja Kosztów Procedur)</w:t>
            </w:r>
          </w:p>
        </w:tc>
        <w:tc>
          <w:tcPr>
            <w:tcW w:w="1559" w:type="dxa"/>
          </w:tcPr>
          <w:p w14:paraId="04C4E635"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r w:rsidR="003A5069" w:rsidRPr="003A5069" w14:paraId="0CD01472" w14:textId="77777777" w:rsidTr="003A5069">
        <w:trPr>
          <w:trHeight w:val="81"/>
        </w:trPr>
        <w:tc>
          <w:tcPr>
            <w:tcW w:w="7512" w:type="dxa"/>
          </w:tcPr>
          <w:p w14:paraId="35EBBE30" w14:textId="77777777" w:rsidR="003A5069" w:rsidRPr="003A5069" w:rsidRDefault="003A5069" w:rsidP="003A5069">
            <w:pPr>
              <w:tabs>
                <w:tab w:val="left" w:pos="2175"/>
              </w:tabs>
              <w:autoSpaceDE w:val="0"/>
              <w:autoSpaceDN w:val="0"/>
              <w:adjustRightInd w:val="0"/>
              <w:jc w:val="both"/>
              <w:rPr>
                <w:rFonts w:cstheme="minorHAnsi"/>
                <w:color w:val="000000"/>
                <w:sz w:val="24"/>
                <w:szCs w:val="24"/>
              </w:rPr>
            </w:pPr>
            <w:r w:rsidRPr="003A5069">
              <w:rPr>
                <w:rFonts w:cstheme="minorHAnsi"/>
                <w:color w:val="000000"/>
                <w:sz w:val="24"/>
                <w:szCs w:val="24"/>
              </w:rPr>
              <w:t>Eskulap - Dokumentacja Medyczna</w:t>
            </w:r>
          </w:p>
        </w:tc>
        <w:tc>
          <w:tcPr>
            <w:tcW w:w="1559" w:type="dxa"/>
          </w:tcPr>
          <w:p w14:paraId="2FEC06DD"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r w:rsidR="003A5069" w:rsidRPr="003A5069" w14:paraId="160D0A60" w14:textId="77777777" w:rsidTr="003A5069">
        <w:trPr>
          <w:trHeight w:val="81"/>
        </w:trPr>
        <w:tc>
          <w:tcPr>
            <w:tcW w:w="7512" w:type="dxa"/>
          </w:tcPr>
          <w:p w14:paraId="25AD09D2" w14:textId="77777777" w:rsidR="003A5069" w:rsidRPr="003A5069" w:rsidRDefault="003A5069" w:rsidP="003A5069">
            <w:pPr>
              <w:tabs>
                <w:tab w:val="left" w:pos="2175"/>
              </w:tabs>
              <w:autoSpaceDE w:val="0"/>
              <w:autoSpaceDN w:val="0"/>
              <w:adjustRightInd w:val="0"/>
              <w:jc w:val="both"/>
              <w:rPr>
                <w:rFonts w:cstheme="minorHAnsi"/>
                <w:color w:val="000000"/>
                <w:sz w:val="24"/>
                <w:szCs w:val="24"/>
              </w:rPr>
            </w:pPr>
            <w:r w:rsidRPr="003A5069">
              <w:rPr>
                <w:rFonts w:cstheme="minorHAnsi"/>
                <w:color w:val="000000"/>
                <w:sz w:val="24"/>
                <w:szCs w:val="24"/>
              </w:rPr>
              <w:t>Eskulap - Interfejs TOPSOR</w:t>
            </w:r>
          </w:p>
        </w:tc>
        <w:tc>
          <w:tcPr>
            <w:tcW w:w="1559" w:type="dxa"/>
          </w:tcPr>
          <w:p w14:paraId="7A5E7DCD"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bookmarkEnd w:id="0"/>
    </w:tbl>
    <w:p w14:paraId="618912B5" w14:textId="7658FEE0" w:rsidR="003A5069" w:rsidRPr="003A5069" w:rsidRDefault="003A5069" w:rsidP="003A5069">
      <w:pPr>
        <w:jc w:val="both"/>
        <w:rPr>
          <w:rFonts w:cstheme="minorHAnsi"/>
          <w:sz w:val="24"/>
          <w:szCs w:val="24"/>
        </w:rPr>
      </w:pPr>
    </w:p>
    <w:p w14:paraId="2053C42E" w14:textId="4F36C7B1" w:rsidR="003A5069" w:rsidRPr="00B52366" w:rsidRDefault="00B52366" w:rsidP="00B52366">
      <w:pPr>
        <w:spacing w:after="60" w:line="300" w:lineRule="atLeast"/>
        <w:jc w:val="both"/>
        <w:rPr>
          <w:rFonts w:cstheme="minorHAnsi"/>
          <w:b/>
          <w:sz w:val="24"/>
          <w:szCs w:val="24"/>
        </w:rPr>
      </w:pPr>
      <w:r>
        <w:rPr>
          <w:rFonts w:cstheme="minorHAnsi"/>
          <w:b/>
          <w:sz w:val="24"/>
          <w:szCs w:val="24"/>
        </w:rPr>
        <w:t>Odpowiedź na pytanie numer 7</w:t>
      </w:r>
    </w:p>
    <w:p w14:paraId="4899E643" w14:textId="77777777" w:rsidR="003A5069" w:rsidRPr="003A5069" w:rsidRDefault="003A5069" w:rsidP="003A5069">
      <w:pPr>
        <w:pStyle w:val="Standard"/>
        <w:rPr>
          <w:rFonts w:asciiTheme="minorHAnsi" w:hAnsiTheme="minorHAnsi" w:cstheme="minorHAnsi"/>
          <w:sz w:val="24"/>
          <w:szCs w:val="24"/>
        </w:rPr>
      </w:pPr>
      <w:r w:rsidRPr="003A5069">
        <w:rPr>
          <w:rFonts w:asciiTheme="minorHAnsi" w:eastAsia="Times New Roman" w:hAnsiTheme="minorHAnsi" w:cstheme="minorHAnsi"/>
          <w:sz w:val="24"/>
          <w:szCs w:val="24"/>
        </w:rPr>
        <w:t>Zamawiający dokonał zmiany:</w:t>
      </w:r>
    </w:p>
    <w:p w14:paraId="11DD4084" w14:textId="0397B5EF" w:rsidR="003A5069" w:rsidRPr="00B52366" w:rsidRDefault="00B52366" w:rsidP="003A5069">
      <w:pPr>
        <w:jc w:val="both"/>
        <w:rPr>
          <w:rFonts w:cstheme="minorHAnsi"/>
          <w:b/>
          <w:sz w:val="24"/>
          <w:szCs w:val="24"/>
        </w:rPr>
      </w:pPr>
      <w:r>
        <w:rPr>
          <w:rFonts w:cstheme="minorHAnsi"/>
          <w:b/>
          <w:sz w:val="24"/>
          <w:szCs w:val="24"/>
        </w:rPr>
        <w:lastRenderedPageBreak/>
        <w:t>Przed zmianą: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21"/>
        <w:gridCol w:w="1559"/>
      </w:tblGrid>
      <w:tr w:rsidR="003A5069" w:rsidRPr="003A5069" w14:paraId="695430F5" w14:textId="77777777" w:rsidTr="003A5069">
        <w:trPr>
          <w:trHeight w:val="81"/>
        </w:trPr>
        <w:tc>
          <w:tcPr>
            <w:tcW w:w="7621" w:type="dxa"/>
          </w:tcPr>
          <w:p w14:paraId="7000BF19" w14:textId="77777777" w:rsidR="003A5069" w:rsidRPr="003A5069" w:rsidRDefault="003A5069" w:rsidP="003A5069">
            <w:pPr>
              <w:autoSpaceDE w:val="0"/>
              <w:autoSpaceDN w:val="0"/>
              <w:adjustRightInd w:val="0"/>
              <w:jc w:val="center"/>
              <w:rPr>
                <w:rFonts w:cstheme="minorHAnsi"/>
                <w:b/>
                <w:color w:val="000000"/>
                <w:sz w:val="24"/>
                <w:szCs w:val="24"/>
              </w:rPr>
            </w:pPr>
            <w:r w:rsidRPr="003A5069">
              <w:rPr>
                <w:rFonts w:cstheme="minorHAnsi"/>
                <w:b/>
                <w:bCs/>
                <w:color w:val="000000"/>
                <w:sz w:val="24"/>
                <w:szCs w:val="24"/>
              </w:rPr>
              <w:t xml:space="preserve">Wykaz obecnie posiadanych modułów - licencji w </w:t>
            </w:r>
            <w:r w:rsidRPr="003A5069">
              <w:rPr>
                <w:rFonts w:cstheme="minorHAnsi"/>
                <w:b/>
                <w:sz w:val="24"/>
                <w:szCs w:val="24"/>
              </w:rPr>
              <w:t>Samodzielnym Publicznym Zakładzie Opieki Zdrowotnej w Szamotułach</w:t>
            </w:r>
          </w:p>
        </w:tc>
        <w:tc>
          <w:tcPr>
            <w:tcW w:w="1559" w:type="dxa"/>
          </w:tcPr>
          <w:p w14:paraId="67B0164B" w14:textId="77777777" w:rsidR="003A5069" w:rsidRPr="003A5069" w:rsidRDefault="003A5069" w:rsidP="003A5069">
            <w:pPr>
              <w:autoSpaceDE w:val="0"/>
              <w:autoSpaceDN w:val="0"/>
              <w:adjustRightInd w:val="0"/>
              <w:jc w:val="center"/>
              <w:rPr>
                <w:rFonts w:cstheme="minorHAnsi"/>
                <w:b/>
                <w:color w:val="000000"/>
                <w:sz w:val="24"/>
                <w:szCs w:val="24"/>
              </w:rPr>
            </w:pPr>
            <w:r w:rsidRPr="003A5069">
              <w:rPr>
                <w:rFonts w:cstheme="minorHAnsi"/>
                <w:b/>
                <w:sz w:val="24"/>
                <w:szCs w:val="24"/>
              </w:rPr>
              <w:t>Ilość</w:t>
            </w:r>
          </w:p>
        </w:tc>
      </w:tr>
      <w:tr w:rsidR="003A5069" w:rsidRPr="003A5069" w14:paraId="49516075" w14:textId="77777777" w:rsidTr="003A5069">
        <w:trPr>
          <w:trHeight w:val="81"/>
        </w:trPr>
        <w:tc>
          <w:tcPr>
            <w:tcW w:w="7621" w:type="dxa"/>
          </w:tcPr>
          <w:p w14:paraId="5DE70E8E"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Ruch Chorych</w:t>
            </w:r>
          </w:p>
        </w:tc>
        <w:tc>
          <w:tcPr>
            <w:tcW w:w="1559" w:type="dxa"/>
          </w:tcPr>
          <w:p w14:paraId="0426387A"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27</w:t>
            </w:r>
          </w:p>
        </w:tc>
      </w:tr>
      <w:tr w:rsidR="003A5069" w:rsidRPr="003A5069" w14:paraId="1CC030DB" w14:textId="77777777" w:rsidTr="003A5069">
        <w:trPr>
          <w:trHeight w:val="81"/>
        </w:trPr>
        <w:tc>
          <w:tcPr>
            <w:tcW w:w="7621" w:type="dxa"/>
          </w:tcPr>
          <w:p w14:paraId="51EE54ED"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Rozliczenia z Płatnikami</w:t>
            </w:r>
          </w:p>
        </w:tc>
        <w:tc>
          <w:tcPr>
            <w:tcW w:w="1559" w:type="dxa"/>
          </w:tcPr>
          <w:p w14:paraId="3F3CDB91"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r w:rsidR="003A5069" w:rsidRPr="003A5069" w14:paraId="4288D145" w14:textId="77777777" w:rsidTr="003A5069">
        <w:trPr>
          <w:trHeight w:val="81"/>
        </w:trPr>
        <w:tc>
          <w:tcPr>
            <w:tcW w:w="7621" w:type="dxa"/>
          </w:tcPr>
          <w:p w14:paraId="141EF99C"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Zlecenia Medyczne</w:t>
            </w:r>
          </w:p>
        </w:tc>
        <w:tc>
          <w:tcPr>
            <w:tcW w:w="1559" w:type="dxa"/>
          </w:tcPr>
          <w:p w14:paraId="035A840E"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20</w:t>
            </w:r>
          </w:p>
        </w:tc>
      </w:tr>
      <w:tr w:rsidR="003A5069" w:rsidRPr="003A5069" w14:paraId="4F735BA1" w14:textId="77777777" w:rsidTr="003A5069">
        <w:trPr>
          <w:trHeight w:val="81"/>
        </w:trPr>
        <w:tc>
          <w:tcPr>
            <w:tcW w:w="7621" w:type="dxa"/>
          </w:tcPr>
          <w:p w14:paraId="15D12926"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Pracownia Diagnostyczna</w:t>
            </w:r>
          </w:p>
        </w:tc>
        <w:tc>
          <w:tcPr>
            <w:tcW w:w="1559" w:type="dxa"/>
          </w:tcPr>
          <w:p w14:paraId="14244B8F"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10</w:t>
            </w:r>
          </w:p>
        </w:tc>
      </w:tr>
      <w:tr w:rsidR="003A5069" w:rsidRPr="003A5069" w14:paraId="498638C0" w14:textId="77777777" w:rsidTr="003A5069">
        <w:trPr>
          <w:trHeight w:val="81"/>
        </w:trPr>
        <w:tc>
          <w:tcPr>
            <w:tcW w:w="7621" w:type="dxa"/>
          </w:tcPr>
          <w:p w14:paraId="178F0F8D"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Laboratorium</w:t>
            </w:r>
          </w:p>
        </w:tc>
        <w:tc>
          <w:tcPr>
            <w:tcW w:w="1559" w:type="dxa"/>
          </w:tcPr>
          <w:p w14:paraId="66544274"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8</w:t>
            </w:r>
          </w:p>
        </w:tc>
      </w:tr>
      <w:tr w:rsidR="003A5069" w:rsidRPr="003A5069" w14:paraId="5BE0F901" w14:textId="77777777" w:rsidTr="003A5069">
        <w:trPr>
          <w:trHeight w:val="81"/>
        </w:trPr>
        <w:tc>
          <w:tcPr>
            <w:tcW w:w="7621" w:type="dxa"/>
          </w:tcPr>
          <w:p w14:paraId="3D3C0B12"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Bank Krwi</w:t>
            </w:r>
          </w:p>
        </w:tc>
        <w:tc>
          <w:tcPr>
            <w:tcW w:w="1559" w:type="dxa"/>
          </w:tcPr>
          <w:p w14:paraId="43818BE7"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r w:rsidR="003A5069" w:rsidRPr="003A5069" w14:paraId="3F310379" w14:textId="77777777" w:rsidTr="003A5069">
        <w:trPr>
          <w:trHeight w:val="81"/>
        </w:trPr>
        <w:tc>
          <w:tcPr>
            <w:tcW w:w="7621" w:type="dxa"/>
          </w:tcPr>
          <w:p w14:paraId="60BD7E44"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Apteka</w:t>
            </w:r>
          </w:p>
        </w:tc>
        <w:tc>
          <w:tcPr>
            <w:tcW w:w="1559" w:type="dxa"/>
          </w:tcPr>
          <w:p w14:paraId="60A1EDEA"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5</w:t>
            </w:r>
          </w:p>
        </w:tc>
      </w:tr>
      <w:tr w:rsidR="003A5069" w:rsidRPr="003A5069" w14:paraId="248145D4" w14:textId="77777777" w:rsidTr="003A5069">
        <w:trPr>
          <w:trHeight w:val="81"/>
        </w:trPr>
        <w:tc>
          <w:tcPr>
            <w:tcW w:w="7621" w:type="dxa"/>
          </w:tcPr>
          <w:p w14:paraId="565F0E26"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Apteczka Oddziałowa</w:t>
            </w:r>
          </w:p>
        </w:tc>
        <w:tc>
          <w:tcPr>
            <w:tcW w:w="1559" w:type="dxa"/>
          </w:tcPr>
          <w:p w14:paraId="17AEB5CD"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12</w:t>
            </w:r>
          </w:p>
        </w:tc>
      </w:tr>
      <w:tr w:rsidR="003A5069" w:rsidRPr="003A5069" w14:paraId="2F11F7AB" w14:textId="77777777" w:rsidTr="003A5069">
        <w:trPr>
          <w:trHeight w:val="81"/>
        </w:trPr>
        <w:tc>
          <w:tcPr>
            <w:tcW w:w="7621" w:type="dxa"/>
          </w:tcPr>
          <w:p w14:paraId="0E608D04"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NT</w:t>
            </w:r>
          </w:p>
        </w:tc>
        <w:tc>
          <w:tcPr>
            <w:tcW w:w="1559" w:type="dxa"/>
          </w:tcPr>
          <w:p w14:paraId="290E925E"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r w:rsidR="003A5069" w:rsidRPr="003A5069" w14:paraId="4E1E0F41" w14:textId="77777777" w:rsidTr="003A5069">
        <w:trPr>
          <w:trHeight w:val="81"/>
        </w:trPr>
        <w:tc>
          <w:tcPr>
            <w:tcW w:w="7621" w:type="dxa"/>
          </w:tcPr>
          <w:p w14:paraId="5F571497"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Sterownik Analizatora</w:t>
            </w:r>
          </w:p>
        </w:tc>
        <w:tc>
          <w:tcPr>
            <w:tcW w:w="1559" w:type="dxa"/>
          </w:tcPr>
          <w:p w14:paraId="2ABDCAE9"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9</w:t>
            </w:r>
          </w:p>
        </w:tc>
      </w:tr>
      <w:tr w:rsidR="003A5069" w:rsidRPr="003A5069" w14:paraId="749FBD3D" w14:textId="77777777" w:rsidTr="003A5069">
        <w:trPr>
          <w:trHeight w:val="81"/>
        </w:trPr>
        <w:tc>
          <w:tcPr>
            <w:tcW w:w="7621" w:type="dxa"/>
          </w:tcPr>
          <w:p w14:paraId="723C1CCF"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HL7</w:t>
            </w:r>
          </w:p>
        </w:tc>
        <w:tc>
          <w:tcPr>
            <w:tcW w:w="1559" w:type="dxa"/>
          </w:tcPr>
          <w:p w14:paraId="072A1622"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r w:rsidR="003A5069" w:rsidRPr="003A5069" w14:paraId="12A6EA6C" w14:textId="77777777" w:rsidTr="003A5069">
        <w:trPr>
          <w:trHeight w:val="81"/>
        </w:trPr>
        <w:tc>
          <w:tcPr>
            <w:tcW w:w="7621" w:type="dxa"/>
          </w:tcPr>
          <w:p w14:paraId="2F2BB16A"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Integrator</w:t>
            </w:r>
          </w:p>
        </w:tc>
        <w:tc>
          <w:tcPr>
            <w:tcW w:w="1559" w:type="dxa"/>
          </w:tcPr>
          <w:p w14:paraId="3A420AD9"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r w:rsidR="003A5069" w:rsidRPr="003A5069" w14:paraId="763192BC" w14:textId="77777777" w:rsidTr="003A5069">
        <w:trPr>
          <w:trHeight w:val="81"/>
        </w:trPr>
        <w:tc>
          <w:tcPr>
            <w:tcW w:w="7621" w:type="dxa"/>
          </w:tcPr>
          <w:p w14:paraId="287BDE91"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 xml:space="preserve">Eskulap - </w:t>
            </w:r>
            <w:proofErr w:type="spellStart"/>
            <w:r w:rsidRPr="003A5069">
              <w:rPr>
                <w:rFonts w:cstheme="minorHAnsi"/>
                <w:color w:val="000000"/>
                <w:sz w:val="24"/>
                <w:szCs w:val="24"/>
              </w:rPr>
              <w:t>Gruper</w:t>
            </w:r>
            <w:proofErr w:type="spellEnd"/>
          </w:p>
        </w:tc>
        <w:tc>
          <w:tcPr>
            <w:tcW w:w="1559" w:type="dxa"/>
          </w:tcPr>
          <w:p w14:paraId="33163665"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bl>
    <w:p w14:paraId="68BA452C" w14:textId="6E2B4320" w:rsidR="003A5069" w:rsidRPr="003A5069" w:rsidRDefault="003A5069" w:rsidP="003A5069">
      <w:pPr>
        <w:jc w:val="both"/>
        <w:rPr>
          <w:rFonts w:cstheme="minorHAnsi"/>
          <w:sz w:val="24"/>
          <w:szCs w:val="24"/>
        </w:rPr>
      </w:pPr>
    </w:p>
    <w:p w14:paraId="6441570B" w14:textId="7F70D093" w:rsidR="003A5069" w:rsidRPr="00B52366" w:rsidRDefault="00B52366" w:rsidP="003A5069">
      <w:pPr>
        <w:jc w:val="both"/>
        <w:rPr>
          <w:rFonts w:cstheme="minorHAnsi"/>
          <w:b/>
          <w:sz w:val="24"/>
          <w:szCs w:val="24"/>
        </w:rPr>
      </w:pPr>
      <w:r>
        <w:rPr>
          <w:rFonts w:cstheme="minorHAnsi"/>
          <w:b/>
          <w:sz w:val="24"/>
          <w:szCs w:val="24"/>
        </w:rPr>
        <w:t xml:space="preserve">Po zmianie: </w:t>
      </w:r>
    </w:p>
    <w:tbl>
      <w:tblPr>
        <w:tblW w:w="92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4"/>
        <w:gridCol w:w="1559"/>
      </w:tblGrid>
      <w:tr w:rsidR="003A5069" w:rsidRPr="003A5069" w14:paraId="5F53D94A" w14:textId="77777777" w:rsidTr="003A5069">
        <w:trPr>
          <w:trHeight w:val="81"/>
        </w:trPr>
        <w:tc>
          <w:tcPr>
            <w:tcW w:w="7654" w:type="dxa"/>
          </w:tcPr>
          <w:p w14:paraId="39B53E34" w14:textId="77777777" w:rsidR="003A5069" w:rsidRPr="003A5069" w:rsidRDefault="003A5069" w:rsidP="003A5069">
            <w:pPr>
              <w:autoSpaceDE w:val="0"/>
              <w:autoSpaceDN w:val="0"/>
              <w:adjustRightInd w:val="0"/>
              <w:jc w:val="center"/>
              <w:rPr>
                <w:rFonts w:cstheme="minorHAnsi"/>
                <w:b/>
                <w:color w:val="000000"/>
                <w:sz w:val="24"/>
                <w:szCs w:val="24"/>
              </w:rPr>
            </w:pPr>
            <w:r w:rsidRPr="003A5069">
              <w:rPr>
                <w:rFonts w:cstheme="minorHAnsi"/>
                <w:b/>
                <w:bCs/>
                <w:color w:val="000000"/>
                <w:sz w:val="24"/>
                <w:szCs w:val="24"/>
              </w:rPr>
              <w:t xml:space="preserve">Wykaz obecnie posiadanych modułów - licencji w </w:t>
            </w:r>
            <w:r w:rsidRPr="003A5069">
              <w:rPr>
                <w:rFonts w:cstheme="minorHAnsi"/>
                <w:b/>
                <w:sz w:val="24"/>
                <w:szCs w:val="24"/>
              </w:rPr>
              <w:t>Samodzielnym Publicznym Zakładzie Opieki Zdrowotnej w Szamotułach</w:t>
            </w:r>
          </w:p>
        </w:tc>
        <w:tc>
          <w:tcPr>
            <w:tcW w:w="1559" w:type="dxa"/>
          </w:tcPr>
          <w:p w14:paraId="7920185E" w14:textId="77777777" w:rsidR="003A5069" w:rsidRPr="003A5069" w:rsidRDefault="003A5069" w:rsidP="003A5069">
            <w:pPr>
              <w:autoSpaceDE w:val="0"/>
              <w:autoSpaceDN w:val="0"/>
              <w:adjustRightInd w:val="0"/>
              <w:jc w:val="center"/>
              <w:rPr>
                <w:rFonts w:cstheme="minorHAnsi"/>
                <w:b/>
                <w:color w:val="000000"/>
                <w:sz w:val="24"/>
                <w:szCs w:val="24"/>
              </w:rPr>
            </w:pPr>
            <w:r w:rsidRPr="003A5069">
              <w:rPr>
                <w:rFonts w:cstheme="minorHAnsi"/>
                <w:b/>
                <w:sz w:val="24"/>
                <w:szCs w:val="24"/>
              </w:rPr>
              <w:t>Ilość</w:t>
            </w:r>
          </w:p>
        </w:tc>
      </w:tr>
      <w:tr w:rsidR="003A5069" w:rsidRPr="003A5069" w14:paraId="4800BADA" w14:textId="77777777" w:rsidTr="003A5069">
        <w:trPr>
          <w:trHeight w:val="81"/>
        </w:trPr>
        <w:tc>
          <w:tcPr>
            <w:tcW w:w="7654" w:type="dxa"/>
          </w:tcPr>
          <w:p w14:paraId="2EC3D190"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Ruch Chorych</w:t>
            </w:r>
          </w:p>
        </w:tc>
        <w:tc>
          <w:tcPr>
            <w:tcW w:w="1559" w:type="dxa"/>
          </w:tcPr>
          <w:p w14:paraId="294B4772"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27</w:t>
            </w:r>
          </w:p>
        </w:tc>
      </w:tr>
      <w:tr w:rsidR="003A5069" w:rsidRPr="003A5069" w14:paraId="79A9287D" w14:textId="77777777" w:rsidTr="003A5069">
        <w:trPr>
          <w:trHeight w:val="81"/>
        </w:trPr>
        <w:tc>
          <w:tcPr>
            <w:tcW w:w="7654" w:type="dxa"/>
          </w:tcPr>
          <w:p w14:paraId="5F0D2040"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Rozliczenia z Płatnikami</w:t>
            </w:r>
          </w:p>
        </w:tc>
        <w:tc>
          <w:tcPr>
            <w:tcW w:w="1559" w:type="dxa"/>
          </w:tcPr>
          <w:p w14:paraId="159B160A"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r w:rsidR="003A5069" w:rsidRPr="003A5069" w14:paraId="33A7E9B3" w14:textId="77777777" w:rsidTr="003A5069">
        <w:trPr>
          <w:trHeight w:val="81"/>
        </w:trPr>
        <w:tc>
          <w:tcPr>
            <w:tcW w:w="7654" w:type="dxa"/>
          </w:tcPr>
          <w:p w14:paraId="69833FB7"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Zlecenia Medyczne</w:t>
            </w:r>
          </w:p>
        </w:tc>
        <w:tc>
          <w:tcPr>
            <w:tcW w:w="1559" w:type="dxa"/>
          </w:tcPr>
          <w:p w14:paraId="6B303681"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20</w:t>
            </w:r>
          </w:p>
        </w:tc>
      </w:tr>
      <w:tr w:rsidR="003A5069" w:rsidRPr="003A5069" w14:paraId="71A6ED5D" w14:textId="77777777" w:rsidTr="003A5069">
        <w:trPr>
          <w:trHeight w:val="81"/>
        </w:trPr>
        <w:tc>
          <w:tcPr>
            <w:tcW w:w="7654" w:type="dxa"/>
          </w:tcPr>
          <w:p w14:paraId="4BBD552A"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Pracownia Diagnostyczna</w:t>
            </w:r>
          </w:p>
        </w:tc>
        <w:tc>
          <w:tcPr>
            <w:tcW w:w="1559" w:type="dxa"/>
          </w:tcPr>
          <w:p w14:paraId="3978FDA1"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11</w:t>
            </w:r>
          </w:p>
        </w:tc>
      </w:tr>
      <w:tr w:rsidR="003A5069" w:rsidRPr="003A5069" w14:paraId="78374769" w14:textId="77777777" w:rsidTr="003A5069">
        <w:trPr>
          <w:trHeight w:val="81"/>
        </w:trPr>
        <w:tc>
          <w:tcPr>
            <w:tcW w:w="7654" w:type="dxa"/>
          </w:tcPr>
          <w:p w14:paraId="2BED0DDC"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Laboratorium</w:t>
            </w:r>
          </w:p>
        </w:tc>
        <w:tc>
          <w:tcPr>
            <w:tcW w:w="1559" w:type="dxa"/>
          </w:tcPr>
          <w:p w14:paraId="40397B2D"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8</w:t>
            </w:r>
          </w:p>
        </w:tc>
      </w:tr>
      <w:tr w:rsidR="003A5069" w:rsidRPr="003A5069" w14:paraId="5556F017" w14:textId="77777777" w:rsidTr="003A5069">
        <w:trPr>
          <w:trHeight w:val="81"/>
        </w:trPr>
        <w:tc>
          <w:tcPr>
            <w:tcW w:w="7654" w:type="dxa"/>
          </w:tcPr>
          <w:p w14:paraId="7BBB6DB8"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Bank Krwi</w:t>
            </w:r>
          </w:p>
        </w:tc>
        <w:tc>
          <w:tcPr>
            <w:tcW w:w="1559" w:type="dxa"/>
          </w:tcPr>
          <w:p w14:paraId="606D1F4E"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r w:rsidR="003A5069" w:rsidRPr="003A5069" w14:paraId="0A2B63F9" w14:textId="77777777" w:rsidTr="003A5069">
        <w:trPr>
          <w:trHeight w:val="81"/>
        </w:trPr>
        <w:tc>
          <w:tcPr>
            <w:tcW w:w="7654" w:type="dxa"/>
          </w:tcPr>
          <w:p w14:paraId="03458CC2"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lastRenderedPageBreak/>
              <w:t>Eskulap - Apteka</w:t>
            </w:r>
          </w:p>
        </w:tc>
        <w:tc>
          <w:tcPr>
            <w:tcW w:w="1559" w:type="dxa"/>
          </w:tcPr>
          <w:p w14:paraId="1E359F42"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5</w:t>
            </w:r>
          </w:p>
        </w:tc>
      </w:tr>
      <w:tr w:rsidR="003A5069" w:rsidRPr="003A5069" w14:paraId="4699660D" w14:textId="77777777" w:rsidTr="003A5069">
        <w:trPr>
          <w:trHeight w:val="81"/>
        </w:trPr>
        <w:tc>
          <w:tcPr>
            <w:tcW w:w="7654" w:type="dxa"/>
          </w:tcPr>
          <w:p w14:paraId="3DA70C64"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Apteczka Oddziałowa</w:t>
            </w:r>
          </w:p>
        </w:tc>
        <w:tc>
          <w:tcPr>
            <w:tcW w:w="1559" w:type="dxa"/>
          </w:tcPr>
          <w:p w14:paraId="4C93365D"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12</w:t>
            </w:r>
          </w:p>
        </w:tc>
      </w:tr>
      <w:tr w:rsidR="003A5069" w:rsidRPr="003A5069" w14:paraId="33BEAD78" w14:textId="77777777" w:rsidTr="003A5069">
        <w:trPr>
          <w:trHeight w:val="81"/>
        </w:trPr>
        <w:tc>
          <w:tcPr>
            <w:tcW w:w="7654" w:type="dxa"/>
          </w:tcPr>
          <w:p w14:paraId="05ECD984"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NT</w:t>
            </w:r>
          </w:p>
        </w:tc>
        <w:tc>
          <w:tcPr>
            <w:tcW w:w="1559" w:type="dxa"/>
          </w:tcPr>
          <w:p w14:paraId="6A6159CB"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r w:rsidR="003A5069" w:rsidRPr="003A5069" w14:paraId="726C63A0" w14:textId="77777777" w:rsidTr="003A5069">
        <w:trPr>
          <w:trHeight w:val="81"/>
        </w:trPr>
        <w:tc>
          <w:tcPr>
            <w:tcW w:w="7654" w:type="dxa"/>
          </w:tcPr>
          <w:p w14:paraId="35119D93"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Sterownik Analizatora</w:t>
            </w:r>
          </w:p>
        </w:tc>
        <w:tc>
          <w:tcPr>
            <w:tcW w:w="1559" w:type="dxa"/>
          </w:tcPr>
          <w:p w14:paraId="7FD6E717"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16</w:t>
            </w:r>
          </w:p>
        </w:tc>
      </w:tr>
      <w:tr w:rsidR="003A5069" w:rsidRPr="003A5069" w14:paraId="176807B1" w14:textId="77777777" w:rsidTr="003A5069">
        <w:trPr>
          <w:trHeight w:val="81"/>
        </w:trPr>
        <w:tc>
          <w:tcPr>
            <w:tcW w:w="7654" w:type="dxa"/>
          </w:tcPr>
          <w:p w14:paraId="4336DE25"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HL7</w:t>
            </w:r>
          </w:p>
        </w:tc>
        <w:tc>
          <w:tcPr>
            <w:tcW w:w="1559" w:type="dxa"/>
          </w:tcPr>
          <w:p w14:paraId="2AF5165F"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r w:rsidR="003A5069" w:rsidRPr="003A5069" w14:paraId="6BE8FF17" w14:textId="77777777" w:rsidTr="003A5069">
        <w:trPr>
          <w:trHeight w:val="81"/>
        </w:trPr>
        <w:tc>
          <w:tcPr>
            <w:tcW w:w="7654" w:type="dxa"/>
          </w:tcPr>
          <w:p w14:paraId="0CFBC83A"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Integrator</w:t>
            </w:r>
          </w:p>
        </w:tc>
        <w:tc>
          <w:tcPr>
            <w:tcW w:w="1559" w:type="dxa"/>
          </w:tcPr>
          <w:p w14:paraId="323D1204"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r w:rsidR="003A5069" w:rsidRPr="003A5069" w14:paraId="0F9B0AAD" w14:textId="77777777" w:rsidTr="003A5069">
        <w:trPr>
          <w:trHeight w:val="81"/>
        </w:trPr>
        <w:tc>
          <w:tcPr>
            <w:tcW w:w="7654" w:type="dxa"/>
          </w:tcPr>
          <w:p w14:paraId="648EF4D0"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 xml:space="preserve">Eskulap - </w:t>
            </w:r>
            <w:proofErr w:type="spellStart"/>
            <w:r w:rsidRPr="003A5069">
              <w:rPr>
                <w:rFonts w:cstheme="minorHAnsi"/>
                <w:color w:val="000000"/>
                <w:sz w:val="24"/>
                <w:szCs w:val="24"/>
              </w:rPr>
              <w:t>Gruper</w:t>
            </w:r>
            <w:proofErr w:type="spellEnd"/>
          </w:p>
        </w:tc>
        <w:tc>
          <w:tcPr>
            <w:tcW w:w="1559" w:type="dxa"/>
          </w:tcPr>
          <w:p w14:paraId="5B52B949"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r w:rsidR="003A5069" w:rsidRPr="003A5069" w14:paraId="768B6703" w14:textId="77777777" w:rsidTr="003A5069">
        <w:trPr>
          <w:trHeight w:val="81"/>
        </w:trPr>
        <w:tc>
          <w:tcPr>
            <w:tcW w:w="7654" w:type="dxa"/>
          </w:tcPr>
          <w:p w14:paraId="49F54A91"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Eskulap - Rachunek Kosztów Leczenia Pacjenta (Kalkulacja Kosztów Procedur)</w:t>
            </w:r>
          </w:p>
        </w:tc>
        <w:tc>
          <w:tcPr>
            <w:tcW w:w="1559" w:type="dxa"/>
          </w:tcPr>
          <w:p w14:paraId="623A6D99"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r w:rsidR="003A5069" w:rsidRPr="003A5069" w14:paraId="357FCF4C" w14:textId="77777777" w:rsidTr="003A5069">
        <w:trPr>
          <w:trHeight w:val="81"/>
        </w:trPr>
        <w:tc>
          <w:tcPr>
            <w:tcW w:w="7654" w:type="dxa"/>
          </w:tcPr>
          <w:p w14:paraId="5CFBD586" w14:textId="77777777" w:rsidR="003A5069" w:rsidRPr="003A5069" w:rsidRDefault="003A5069" w:rsidP="003A5069">
            <w:pPr>
              <w:tabs>
                <w:tab w:val="left" w:pos="2175"/>
              </w:tabs>
              <w:autoSpaceDE w:val="0"/>
              <w:autoSpaceDN w:val="0"/>
              <w:adjustRightInd w:val="0"/>
              <w:jc w:val="both"/>
              <w:rPr>
                <w:rFonts w:cstheme="minorHAnsi"/>
                <w:color w:val="000000"/>
                <w:sz w:val="24"/>
                <w:szCs w:val="24"/>
              </w:rPr>
            </w:pPr>
            <w:r w:rsidRPr="003A5069">
              <w:rPr>
                <w:rFonts w:cstheme="minorHAnsi"/>
                <w:color w:val="000000"/>
                <w:sz w:val="24"/>
                <w:szCs w:val="24"/>
              </w:rPr>
              <w:t>Eskulap - Dokumentacja Medyczna</w:t>
            </w:r>
          </w:p>
        </w:tc>
        <w:tc>
          <w:tcPr>
            <w:tcW w:w="1559" w:type="dxa"/>
          </w:tcPr>
          <w:p w14:paraId="443B6433"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r w:rsidR="003A5069" w:rsidRPr="003A5069" w14:paraId="0246EF21" w14:textId="77777777" w:rsidTr="003A5069">
        <w:trPr>
          <w:trHeight w:val="81"/>
        </w:trPr>
        <w:tc>
          <w:tcPr>
            <w:tcW w:w="7654" w:type="dxa"/>
          </w:tcPr>
          <w:p w14:paraId="03405720" w14:textId="77777777" w:rsidR="003A5069" w:rsidRPr="003A5069" w:rsidRDefault="003A5069" w:rsidP="003A5069">
            <w:pPr>
              <w:tabs>
                <w:tab w:val="left" w:pos="2175"/>
              </w:tabs>
              <w:autoSpaceDE w:val="0"/>
              <w:autoSpaceDN w:val="0"/>
              <w:adjustRightInd w:val="0"/>
              <w:jc w:val="both"/>
              <w:rPr>
                <w:rFonts w:cstheme="minorHAnsi"/>
                <w:color w:val="000000"/>
                <w:sz w:val="24"/>
                <w:szCs w:val="24"/>
              </w:rPr>
            </w:pPr>
            <w:r w:rsidRPr="003A5069">
              <w:rPr>
                <w:rFonts w:cstheme="minorHAnsi"/>
                <w:color w:val="000000"/>
                <w:sz w:val="24"/>
                <w:szCs w:val="24"/>
              </w:rPr>
              <w:t>Eskulap - Interfejs TOPSOR</w:t>
            </w:r>
          </w:p>
        </w:tc>
        <w:tc>
          <w:tcPr>
            <w:tcW w:w="1559" w:type="dxa"/>
          </w:tcPr>
          <w:p w14:paraId="565B2929" w14:textId="77777777" w:rsidR="003A5069" w:rsidRPr="003A5069" w:rsidRDefault="003A5069" w:rsidP="003A5069">
            <w:pPr>
              <w:autoSpaceDE w:val="0"/>
              <w:autoSpaceDN w:val="0"/>
              <w:adjustRightInd w:val="0"/>
              <w:jc w:val="both"/>
              <w:rPr>
                <w:rFonts w:cstheme="minorHAnsi"/>
                <w:color w:val="000000"/>
                <w:sz w:val="24"/>
                <w:szCs w:val="24"/>
              </w:rPr>
            </w:pPr>
            <w:r w:rsidRPr="003A5069">
              <w:rPr>
                <w:rFonts w:cstheme="minorHAnsi"/>
                <w:color w:val="000000"/>
                <w:sz w:val="24"/>
                <w:szCs w:val="24"/>
              </w:rPr>
              <w:t>1</w:t>
            </w:r>
          </w:p>
        </w:tc>
      </w:tr>
    </w:tbl>
    <w:p w14:paraId="08247F2B" w14:textId="25FE8819" w:rsidR="003A5069" w:rsidRPr="003A5069" w:rsidRDefault="003A5069" w:rsidP="003A5069">
      <w:pPr>
        <w:jc w:val="both"/>
        <w:rPr>
          <w:rFonts w:cstheme="minorHAnsi"/>
          <w:sz w:val="24"/>
          <w:szCs w:val="24"/>
        </w:rPr>
      </w:pPr>
    </w:p>
    <w:p w14:paraId="5ECE45AF" w14:textId="30B7E1C1" w:rsidR="003A5069" w:rsidRPr="00B52366" w:rsidRDefault="00B52366" w:rsidP="003A5069">
      <w:pPr>
        <w:jc w:val="both"/>
        <w:rPr>
          <w:rFonts w:cstheme="minorHAnsi"/>
          <w:b/>
          <w:sz w:val="24"/>
          <w:szCs w:val="24"/>
        </w:rPr>
      </w:pPr>
      <w:r>
        <w:rPr>
          <w:rFonts w:cstheme="minorHAnsi"/>
          <w:b/>
          <w:sz w:val="24"/>
          <w:szCs w:val="24"/>
        </w:rPr>
        <w:t>Pytanie numer 8</w:t>
      </w:r>
    </w:p>
    <w:p w14:paraId="7D3E978D" w14:textId="08A36FA9" w:rsidR="003A5069" w:rsidRPr="003A5069" w:rsidRDefault="003A5069" w:rsidP="00B52366">
      <w:pPr>
        <w:spacing w:line="360" w:lineRule="auto"/>
        <w:jc w:val="both"/>
        <w:rPr>
          <w:rFonts w:cstheme="minorHAnsi"/>
          <w:sz w:val="24"/>
          <w:szCs w:val="24"/>
        </w:rPr>
      </w:pPr>
      <w:r w:rsidRPr="003A5069">
        <w:rPr>
          <w:rFonts w:cstheme="minorHAnsi"/>
          <w:sz w:val="24"/>
          <w:szCs w:val="24"/>
        </w:rPr>
        <w:t xml:space="preserve">W punkcie 6 (Kontrolery dyskowe, I/O) - czy Zamawiający dopuści kontroler współpracujący z macierzą DELL EMC SCv3020 w trybie HBA </w:t>
      </w:r>
      <w:r w:rsidR="00B52366">
        <w:rPr>
          <w:rFonts w:cstheme="minorHAnsi"/>
          <w:sz w:val="24"/>
          <w:szCs w:val="24"/>
        </w:rPr>
        <w:t>ale nie obsługujący trybu RAID?</w:t>
      </w:r>
    </w:p>
    <w:p w14:paraId="39B88DFC" w14:textId="00FF4BDD" w:rsidR="003A5069" w:rsidRPr="00B52366" w:rsidRDefault="00B52366" w:rsidP="00B52366">
      <w:pPr>
        <w:spacing w:after="60" w:line="300" w:lineRule="atLeast"/>
        <w:jc w:val="both"/>
        <w:rPr>
          <w:rFonts w:cstheme="minorHAnsi"/>
          <w:b/>
          <w:sz w:val="24"/>
          <w:szCs w:val="24"/>
        </w:rPr>
      </w:pPr>
      <w:r>
        <w:rPr>
          <w:rFonts w:cstheme="minorHAnsi"/>
          <w:b/>
          <w:sz w:val="24"/>
          <w:szCs w:val="24"/>
        </w:rPr>
        <w:t>Odpowiedź na pytanie numer 8</w:t>
      </w:r>
    </w:p>
    <w:p w14:paraId="72166F8B" w14:textId="0FA644E5" w:rsidR="003A5069" w:rsidRPr="003A5069" w:rsidRDefault="003A5069" w:rsidP="00B52366">
      <w:pPr>
        <w:spacing w:line="360" w:lineRule="auto"/>
        <w:jc w:val="both"/>
        <w:rPr>
          <w:rFonts w:cstheme="minorHAnsi"/>
          <w:sz w:val="24"/>
          <w:szCs w:val="24"/>
        </w:rPr>
      </w:pPr>
      <w:r w:rsidRPr="003A5069">
        <w:rPr>
          <w:rFonts w:cstheme="minorHAnsi"/>
          <w:sz w:val="24"/>
          <w:szCs w:val="24"/>
        </w:rPr>
        <w:t>Zamawiający dopuszcza kontroler współpracujący z macierzą DELL EMC SCv3020 w trybie HBA, nie obsługujący RAID, jedynie pod warunkiem wyposażenia serwera w dodatkowy k</w:t>
      </w:r>
      <w:r w:rsidR="00B52366">
        <w:rPr>
          <w:rFonts w:cstheme="minorHAnsi"/>
          <w:sz w:val="24"/>
          <w:szCs w:val="24"/>
        </w:rPr>
        <w:t>ontroler obsługujący tryb RAID.</w:t>
      </w:r>
    </w:p>
    <w:p w14:paraId="6DF5ECBE" w14:textId="78ADAEB3" w:rsidR="003A5069" w:rsidRPr="00B52366" w:rsidRDefault="00B52366" w:rsidP="003A5069">
      <w:pPr>
        <w:jc w:val="both"/>
        <w:rPr>
          <w:rFonts w:cstheme="minorHAnsi"/>
          <w:b/>
          <w:sz w:val="24"/>
          <w:szCs w:val="24"/>
        </w:rPr>
      </w:pPr>
      <w:r>
        <w:rPr>
          <w:rFonts w:cstheme="minorHAnsi"/>
          <w:b/>
          <w:sz w:val="24"/>
          <w:szCs w:val="24"/>
        </w:rPr>
        <w:t>Pytanie numer 9</w:t>
      </w:r>
    </w:p>
    <w:p w14:paraId="160516B8" w14:textId="2B90C6C1" w:rsidR="003A5069" w:rsidRPr="003A5069" w:rsidRDefault="003A5069" w:rsidP="00B52366">
      <w:pPr>
        <w:spacing w:line="360" w:lineRule="auto"/>
        <w:jc w:val="both"/>
        <w:rPr>
          <w:rFonts w:cstheme="minorHAnsi"/>
          <w:sz w:val="24"/>
          <w:szCs w:val="24"/>
        </w:rPr>
      </w:pPr>
      <w:r w:rsidRPr="003A5069">
        <w:rPr>
          <w:rFonts w:cstheme="minorHAnsi"/>
          <w:sz w:val="24"/>
          <w:szCs w:val="24"/>
        </w:rPr>
        <w:t>W punkcie 7 (Inne napędy zintegrowane) – czy Zamawiający dopuści inne rozwiązanie niż czytnik kar</w:t>
      </w:r>
      <w:r w:rsidR="00B52366">
        <w:rPr>
          <w:rFonts w:cstheme="minorHAnsi"/>
          <w:sz w:val="24"/>
          <w:szCs w:val="24"/>
        </w:rPr>
        <w:t>t SD działający w trybie RAID1?</w:t>
      </w:r>
    </w:p>
    <w:p w14:paraId="6B9F49D3" w14:textId="7B0B651D" w:rsidR="003A5069" w:rsidRPr="00B52366" w:rsidRDefault="003A5069" w:rsidP="00B52366">
      <w:pPr>
        <w:spacing w:after="60" w:line="300" w:lineRule="atLeast"/>
        <w:jc w:val="both"/>
        <w:rPr>
          <w:rFonts w:cstheme="minorHAnsi"/>
          <w:b/>
          <w:sz w:val="24"/>
          <w:szCs w:val="24"/>
        </w:rPr>
      </w:pPr>
      <w:r w:rsidRPr="003A5069">
        <w:rPr>
          <w:rFonts w:cstheme="minorHAnsi"/>
          <w:b/>
          <w:sz w:val="24"/>
          <w:szCs w:val="24"/>
        </w:rPr>
        <w:t>Odpowiedź na p</w:t>
      </w:r>
      <w:r w:rsidR="00B52366">
        <w:rPr>
          <w:rFonts w:cstheme="minorHAnsi"/>
          <w:b/>
          <w:sz w:val="24"/>
          <w:szCs w:val="24"/>
        </w:rPr>
        <w:t>ytanie numer 9</w:t>
      </w:r>
    </w:p>
    <w:p w14:paraId="283CCC35" w14:textId="6487E3B7" w:rsidR="003A5069" w:rsidRPr="003A5069" w:rsidRDefault="003A5069" w:rsidP="00B52366">
      <w:pPr>
        <w:spacing w:line="360" w:lineRule="auto"/>
        <w:jc w:val="both"/>
        <w:rPr>
          <w:rFonts w:cstheme="minorHAnsi"/>
          <w:sz w:val="24"/>
          <w:szCs w:val="24"/>
        </w:rPr>
      </w:pPr>
      <w:r w:rsidRPr="003A5069">
        <w:rPr>
          <w:rFonts w:cstheme="minorHAnsi"/>
          <w:sz w:val="24"/>
          <w:szCs w:val="24"/>
        </w:rPr>
        <w:t>Zamawiający dopuszcza alternatywne rozwiązanie w postaci wyposażenia serwera w dwa dyski SSD min. 256GB pracujące w trybie RAID 1 (wymagane do rozruc</w:t>
      </w:r>
      <w:r w:rsidR="00B52366">
        <w:rPr>
          <w:rFonts w:cstheme="minorHAnsi"/>
          <w:sz w:val="24"/>
          <w:szCs w:val="24"/>
        </w:rPr>
        <w:t>hu w środowisku wirtualizacji).</w:t>
      </w:r>
    </w:p>
    <w:p w14:paraId="65420B53" w14:textId="77777777" w:rsidR="00B52366" w:rsidRDefault="00B52366" w:rsidP="003A5069">
      <w:pPr>
        <w:jc w:val="both"/>
        <w:rPr>
          <w:rFonts w:cstheme="minorHAnsi"/>
          <w:b/>
          <w:sz w:val="24"/>
          <w:szCs w:val="24"/>
        </w:rPr>
      </w:pPr>
    </w:p>
    <w:p w14:paraId="3181ACC6" w14:textId="77777777" w:rsidR="00B52366" w:rsidRDefault="00B52366" w:rsidP="003A5069">
      <w:pPr>
        <w:jc w:val="both"/>
        <w:rPr>
          <w:rFonts w:cstheme="minorHAnsi"/>
          <w:b/>
          <w:sz w:val="24"/>
          <w:szCs w:val="24"/>
        </w:rPr>
      </w:pPr>
    </w:p>
    <w:p w14:paraId="35A27AB2" w14:textId="31B96C6F" w:rsidR="003A5069" w:rsidRPr="00B52366" w:rsidRDefault="00B52366" w:rsidP="003A5069">
      <w:pPr>
        <w:jc w:val="both"/>
        <w:rPr>
          <w:rFonts w:cstheme="minorHAnsi"/>
          <w:b/>
          <w:sz w:val="24"/>
          <w:szCs w:val="24"/>
        </w:rPr>
      </w:pPr>
      <w:r>
        <w:rPr>
          <w:rFonts w:cstheme="minorHAnsi"/>
          <w:b/>
          <w:sz w:val="24"/>
          <w:szCs w:val="24"/>
        </w:rPr>
        <w:lastRenderedPageBreak/>
        <w:t>Pytanie numer 10</w:t>
      </w:r>
    </w:p>
    <w:p w14:paraId="6985A6C1" w14:textId="392C4878" w:rsidR="003A5069" w:rsidRPr="003A5069" w:rsidRDefault="003A5069" w:rsidP="00B52366">
      <w:pPr>
        <w:spacing w:line="360" w:lineRule="auto"/>
        <w:jc w:val="both"/>
        <w:rPr>
          <w:rFonts w:cstheme="minorHAnsi"/>
          <w:sz w:val="24"/>
          <w:szCs w:val="24"/>
        </w:rPr>
      </w:pPr>
      <w:r w:rsidRPr="003A5069">
        <w:rPr>
          <w:rFonts w:cstheme="minorHAnsi"/>
          <w:sz w:val="24"/>
          <w:szCs w:val="24"/>
        </w:rPr>
        <w:t>W punkcie 10 (Zasilania, chłodzenie) – czy Zamawiający dopuści zasilacza o mocy niższej niż 750W ale o wystarczającej mocy, określonej przez prod</w:t>
      </w:r>
      <w:r w:rsidR="00B52366">
        <w:rPr>
          <w:rFonts w:cstheme="minorHAnsi"/>
          <w:sz w:val="24"/>
          <w:szCs w:val="24"/>
        </w:rPr>
        <w:t>ucenta oferowanego rozwiązania?</w:t>
      </w:r>
    </w:p>
    <w:p w14:paraId="0E60CF10" w14:textId="72E50599" w:rsidR="003A5069" w:rsidRPr="00B52366" w:rsidRDefault="00B52366" w:rsidP="00B52366">
      <w:pPr>
        <w:spacing w:after="60" w:line="300" w:lineRule="atLeast"/>
        <w:jc w:val="both"/>
        <w:rPr>
          <w:rFonts w:cstheme="minorHAnsi"/>
          <w:b/>
          <w:sz w:val="24"/>
          <w:szCs w:val="24"/>
        </w:rPr>
      </w:pPr>
      <w:r>
        <w:rPr>
          <w:rFonts w:cstheme="minorHAnsi"/>
          <w:b/>
          <w:sz w:val="24"/>
          <w:szCs w:val="24"/>
        </w:rPr>
        <w:t>Odpowiedź na pytanie numer 10</w:t>
      </w:r>
    </w:p>
    <w:p w14:paraId="622AD887" w14:textId="4F86922F" w:rsidR="003A5069" w:rsidRPr="003A5069" w:rsidRDefault="003A5069" w:rsidP="003A5069">
      <w:pPr>
        <w:jc w:val="both"/>
        <w:rPr>
          <w:rFonts w:cstheme="minorHAnsi"/>
          <w:sz w:val="24"/>
          <w:szCs w:val="24"/>
        </w:rPr>
      </w:pPr>
      <w:r w:rsidRPr="003A5069">
        <w:rPr>
          <w:rFonts w:cstheme="minorHAnsi"/>
          <w:sz w:val="24"/>
          <w:szCs w:val="24"/>
        </w:rPr>
        <w:t>Zamawiający nie dopuszcza zas</w:t>
      </w:r>
      <w:r w:rsidR="00B52366">
        <w:rPr>
          <w:rFonts w:cstheme="minorHAnsi"/>
          <w:sz w:val="24"/>
          <w:szCs w:val="24"/>
        </w:rPr>
        <w:t>ilacza o mocy niższej niż 750W.</w:t>
      </w:r>
    </w:p>
    <w:p w14:paraId="3C43ABE7" w14:textId="78A2ECBD" w:rsidR="003A5069" w:rsidRPr="00B52366" w:rsidRDefault="00B52366" w:rsidP="003A5069">
      <w:pPr>
        <w:jc w:val="both"/>
        <w:rPr>
          <w:rFonts w:cstheme="minorHAnsi"/>
          <w:b/>
          <w:sz w:val="24"/>
          <w:szCs w:val="24"/>
        </w:rPr>
      </w:pPr>
      <w:r>
        <w:rPr>
          <w:rFonts w:cstheme="minorHAnsi"/>
          <w:b/>
          <w:sz w:val="24"/>
          <w:szCs w:val="24"/>
        </w:rPr>
        <w:t>Pytanie numer 11</w:t>
      </w:r>
    </w:p>
    <w:p w14:paraId="74A669D5" w14:textId="7F3E8028" w:rsidR="003A5069" w:rsidRPr="003A5069" w:rsidRDefault="003A5069" w:rsidP="00B52366">
      <w:pPr>
        <w:spacing w:line="360" w:lineRule="auto"/>
        <w:jc w:val="both"/>
        <w:rPr>
          <w:rFonts w:cstheme="minorHAnsi"/>
          <w:sz w:val="24"/>
          <w:szCs w:val="24"/>
        </w:rPr>
      </w:pPr>
      <w:r w:rsidRPr="003A5069">
        <w:rPr>
          <w:rFonts w:cstheme="minorHAnsi"/>
          <w:sz w:val="24"/>
          <w:szCs w:val="24"/>
        </w:rPr>
        <w:t>W punkcie 10 (Zasilania, chłodzenie) – czy Zamawiający dopuści model serwera nie zgodny ze standardem ASHRAE Class A4, który to dopuszcza pracę w temperaturze otoczenia 45 st. C, ale spełnia wymóg pracy w t</w:t>
      </w:r>
      <w:r w:rsidR="00B52366">
        <w:rPr>
          <w:rFonts w:cstheme="minorHAnsi"/>
          <w:sz w:val="24"/>
          <w:szCs w:val="24"/>
        </w:rPr>
        <w:t>emperaturze otoczenia 30 st. C?</w:t>
      </w:r>
    </w:p>
    <w:p w14:paraId="6F86AA3C" w14:textId="5069B7A1" w:rsidR="003A5069" w:rsidRPr="00B52366" w:rsidRDefault="003A5069" w:rsidP="00B52366">
      <w:pPr>
        <w:spacing w:after="60" w:line="300" w:lineRule="atLeast"/>
        <w:jc w:val="both"/>
        <w:rPr>
          <w:rFonts w:cstheme="minorHAnsi"/>
          <w:b/>
          <w:sz w:val="24"/>
          <w:szCs w:val="24"/>
        </w:rPr>
      </w:pPr>
      <w:r w:rsidRPr="003A5069">
        <w:rPr>
          <w:rFonts w:cstheme="minorHAnsi"/>
          <w:b/>
          <w:sz w:val="24"/>
          <w:szCs w:val="24"/>
        </w:rPr>
        <w:t>Odpowiedź na pytanie nu</w:t>
      </w:r>
      <w:r w:rsidR="00B52366">
        <w:rPr>
          <w:rFonts w:cstheme="minorHAnsi"/>
          <w:b/>
          <w:sz w:val="24"/>
          <w:szCs w:val="24"/>
        </w:rPr>
        <w:t>mer 11</w:t>
      </w:r>
    </w:p>
    <w:p w14:paraId="051E92A7" w14:textId="2BEE12A1" w:rsidR="003A5069" w:rsidRPr="003A5069" w:rsidRDefault="003A5069" w:rsidP="00B52366">
      <w:pPr>
        <w:spacing w:line="360" w:lineRule="auto"/>
        <w:jc w:val="both"/>
        <w:rPr>
          <w:rFonts w:cstheme="minorHAnsi"/>
          <w:sz w:val="24"/>
          <w:szCs w:val="24"/>
        </w:rPr>
      </w:pPr>
      <w:r w:rsidRPr="003A5069">
        <w:rPr>
          <w:rFonts w:cstheme="minorHAnsi"/>
          <w:sz w:val="24"/>
          <w:szCs w:val="24"/>
        </w:rPr>
        <w:t xml:space="preserve">Zamawiający dopuszcza model serwera nie zgodny ze standardem ASHRAE Class A4, który to dopuszcza pracę w temperaturze otoczenia 45 st. C, ale spełnia wymóg pracy w </w:t>
      </w:r>
      <w:r w:rsidR="00B52366">
        <w:rPr>
          <w:rFonts w:cstheme="minorHAnsi"/>
          <w:sz w:val="24"/>
          <w:szCs w:val="24"/>
        </w:rPr>
        <w:t>temperaturze otoczenia 30 st. C</w:t>
      </w:r>
    </w:p>
    <w:p w14:paraId="185E17E6" w14:textId="674D7DCF" w:rsidR="003A5069" w:rsidRPr="00B52366" w:rsidRDefault="00B52366" w:rsidP="003A5069">
      <w:pPr>
        <w:jc w:val="both"/>
        <w:rPr>
          <w:rFonts w:cstheme="minorHAnsi"/>
          <w:b/>
          <w:sz w:val="24"/>
          <w:szCs w:val="24"/>
        </w:rPr>
      </w:pPr>
      <w:r>
        <w:rPr>
          <w:rFonts w:cstheme="minorHAnsi"/>
          <w:b/>
          <w:sz w:val="24"/>
          <w:szCs w:val="24"/>
        </w:rPr>
        <w:t>Pytanie numer 12</w:t>
      </w:r>
    </w:p>
    <w:p w14:paraId="260353F1" w14:textId="0A86B032" w:rsidR="003A5069" w:rsidRPr="003A5069" w:rsidRDefault="003A5069" w:rsidP="00B52366">
      <w:pPr>
        <w:spacing w:line="360" w:lineRule="auto"/>
        <w:jc w:val="both"/>
        <w:rPr>
          <w:rFonts w:cstheme="minorHAnsi"/>
          <w:sz w:val="24"/>
          <w:szCs w:val="24"/>
        </w:rPr>
      </w:pPr>
      <w:r w:rsidRPr="003A5069">
        <w:rPr>
          <w:rFonts w:cstheme="minorHAnsi"/>
          <w:sz w:val="24"/>
          <w:szCs w:val="24"/>
        </w:rPr>
        <w:t xml:space="preserve">W punkcie 13 (Wspierane systemy operacyjne i ich certyfikacja) – czy Zamawiający dopuści brak wsparcia dla archiwalnych (??) systemów: Windows Server 2021, Vmware </w:t>
      </w:r>
      <w:proofErr w:type="spellStart"/>
      <w:r w:rsidRPr="003A5069">
        <w:rPr>
          <w:rFonts w:cstheme="minorHAnsi"/>
          <w:sz w:val="24"/>
          <w:szCs w:val="24"/>
        </w:rPr>
        <w:t>ESXi</w:t>
      </w:r>
      <w:proofErr w:type="spellEnd"/>
      <w:r w:rsidRPr="003A5069">
        <w:rPr>
          <w:rFonts w:cstheme="minorHAnsi"/>
          <w:sz w:val="24"/>
          <w:szCs w:val="24"/>
        </w:rPr>
        <w:t xml:space="preserve"> 6.0 i 6.5, Red </w:t>
      </w:r>
      <w:proofErr w:type="spellStart"/>
      <w:r w:rsidRPr="003A5069">
        <w:rPr>
          <w:rFonts w:cstheme="minorHAnsi"/>
          <w:sz w:val="24"/>
          <w:szCs w:val="24"/>
        </w:rPr>
        <w:t>Hat</w:t>
      </w:r>
      <w:proofErr w:type="spellEnd"/>
      <w:r w:rsidRPr="003A5069">
        <w:rPr>
          <w:rFonts w:cstheme="minorHAnsi"/>
          <w:sz w:val="24"/>
          <w:szCs w:val="24"/>
        </w:rPr>
        <w:t xml:space="preserve"> Enterprise Linux (RHEL) 6.9, SUSE Linux E</w:t>
      </w:r>
      <w:r w:rsidR="00B52366">
        <w:rPr>
          <w:rFonts w:cstheme="minorHAnsi"/>
          <w:sz w:val="24"/>
          <w:szCs w:val="24"/>
        </w:rPr>
        <w:t>nterprise Server (SLES) 12 SPS?</w:t>
      </w:r>
    </w:p>
    <w:p w14:paraId="7653C376" w14:textId="74B65F25" w:rsidR="003A5069" w:rsidRPr="00B52366" w:rsidRDefault="003A5069" w:rsidP="00B52366">
      <w:pPr>
        <w:spacing w:after="60" w:line="300" w:lineRule="atLeast"/>
        <w:jc w:val="both"/>
        <w:rPr>
          <w:rFonts w:cstheme="minorHAnsi"/>
          <w:b/>
          <w:sz w:val="24"/>
          <w:szCs w:val="24"/>
        </w:rPr>
      </w:pPr>
      <w:r w:rsidRPr="003A5069">
        <w:rPr>
          <w:rFonts w:cstheme="minorHAnsi"/>
          <w:b/>
          <w:sz w:val="24"/>
          <w:szCs w:val="24"/>
        </w:rPr>
        <w:t>Odpowiedź na pytanie nume</w:t>
      </w:r>
      <w:r w:rsidR="00B52366">
        <w:rPr>
          <w:rFonts w:cstheme="minorHAnsi"/>
          <w:b/>
          <w:sz w:val="24"/>
          <w:szCs w:val="24"/>
        </w:rPr>
        <w:t>r 12</w:t>
      </w:r>
    </w:p>
    <w:p w14:paraId="3B88F94A" w14:textId="5679487C" w:rsidR="003A5069" w:rsidRPr="003A5069" w:rsidRDefault="003A5069" w:rsidP="003A5069">
      <w:pPr>
        <w:spacing w:line="360" w:lineRule="auto"/>
        <w:jc w:val="both"/>
        <w:rPr>
          <w:rFonts w:cstheme="minorHAnsi"/>
          <w:sz w:val="24"/>
          <w:szCs w:val="24"/>
        </w:rPr>
      </w:pPr>
      <w:r w:rsidRPr="003A5069">
        <w:rPr>
          <w:rFonts w:cstheme="minorHAnsi"/>
          <w:sz w:val="24"/>
          <w:szCs w:val="24"/>
        </w:rPr>
        <w:t xml:space="preserve">Zamawiający dopuszcza brak wsparcia dla systemów: Windows Server 2012, </w:t>
      </w:r>
      <w:proofErr w:type="spellStart"/>
      <w:r w:rsidRPr="003A5069">
        <w:rPr>
          <w:rFonts w:cstheme="minorHAnsi"/>
          <w:sz w:val="24"/>
          <w:szCs w:val="24"/>
        </w:rPr>
        <w:t>VMware</w:t>
      </w:r>
      <w:proofErr w:type="spellEnd"/>
      <w:r w:rsidRPr="003A5069">
        <w:rPr>
          <w:rFonts w:cstheme="minorHAnsi"/>
          <w:sz w:val="24"/>
          <w:szCs w:val="24"/>
        </w:rPr>
        <w:t xml:space="preserve"> </w:t>
      </w:r>
      <w:proofErr w:type="spellStart"/>
      <w:r w:rsidRPr="003A5069">
        <w:rPr>
          <w:rFonts w:cstheme="minorHAnsi"/>
          <w:sz w:val="24"/>
          <w:szCs w:val="24"/>
        </w:rPr>
        <w:t>ESXi</w:t>
      </w:r>
      <w:proofErr w:type="spellEnd"/>
      <w:r w:rsidRPr="003A5069">
        <w:rPr>
          <w:rFonts w:cstheme="minorHAnsi"/>
          <w:sz w:val="24"/>
          <w:szCs w:val="24"/>
        </w:rPr>
        <w:t xml:space="preserve"> 6.0 i 6.5, Red </w:t>
      </w:r>
      <w:proofErr w:type="spellStart"/>
      <w:r w:rsidRPr="003A5069">
        <w:rPr>
          <w:rFonts w:cstheme="minorHAnsi"/>
          <w:sz w:val="24"/>
          <w:szCs w:val="24"/>
        </w:rPr>
        <w:t>Hat</w:t>
      </w:r>
      <w:proofErr w:type="spellEnd"/>
      <w:r w:rsidRPr="003A5069">
        <w:rPr>
          <w:rFonts w:cstheme="minorHAnsi"/>
          <w:sz w:val="24"/>
          <w:szCs w:val="24"/>
        </w:rPr>
        <w:t xml:space="preserve"> Enterprise Linux (RHEL) 6.9 oraz SUSE Linux E</w:t>
      </w:r>
      <w:r w:rsidR="00B52366">
        <w:rPr>
          <w:rFonts w:cstheme="minorHAnsi"/>
          <w:sz w:val="24"/>
          <w:szCs w:val="24"/>
        </w:rPr>
        <w:t>nterprise Server (SLES) 12 SP5.</w:t>
      </w:r>
    </w:p>
    <w:p w14:paraId="240C70B4" w14:textId="05DEA61A" w:rsidR="003A5069" w:rsidRPr="00B52366" w:rsidRDefault="00B52366" w:rsidP="003A5069">
      <w:pPr>
        <w:jc w:val="both"/>
        <w:rPr>
          <w:rFonts w:cstheme="minorHAnsi"/>
          <w:b/>
          <w:sz w:val="24"/>
          <w:szCs w:val="24"/>
        </w:rPr>
      </w:pPr>
      <w:r>
        <w:rPr>
          <w:rFonts w:cstheme="minorHAnsi"/>
          <w:b/>
          <w:sz w:val="24"/>
          <w:szCs w:val="24"/>
        </w:rPr>
        <w:t>Pytanie numer 13</w:t>
      </w:r>
    </w:p>
    <w:p w14:paraId="0C4C67BC" w14:textId="77777777" w:rsidR="003A5069" w:rsidRPr="003A5069" w:rsidRDefault="003A5069" w:rsidP="003A5069">
      <w:pPr>
        <w:pStyle w:val="Akapitzlist"/>
        <w:spacing w:line="360" w:lineRule="auto"/>
        <w:ind w:left="0"/>
        <w:jc w:val="both"/>
        <w:rPr>
          <w:rFonts w:cstheme="minorHAnsi"/>
          <w:color w:val="000000"/>
          <w:sz w:val="24"/>
          <w:szCs w:val="24"/>
        </w:rPr>
      </w:pPr>
      <w:r w:rsidRPr="003A5069">
        <w:rPr>
          <w:rFonts w:cstheme="minorHAnsi"/>
          <w:color w:val="000000"/>
          <w:sz w:val="24"/>
          <w:szCs w:val="24"/>
        </w:rPr>
        <w:t xml:space="preserve">SWZ, warunki udziału. </w:t>
      </w:r>
    </w:p>
    <w:p w14:paraId="73DD5752" w14:textId="3B3193E9" w:rsidR="003A5069" w:rsidRPr="003A5069" w:rsidRDefault="003A5069" w:rsidP="00B52366">
      <w:pPr>
        <w:pStyle w:val="Akapitzlist"/>
        <w:spacing w:line="360" w:lineRule="auto"/>
        <w:ind w:left="0"/>
        <w:jc w:val="both"/>
        <w:rPr>
          <w:rFonts w:cstheme="minorHAnsi"/>
          <w:color w:val="000000"/>
          <w:sz w:val="24"/>
          <w:szCs w:val="24"/>
        </w:rPr>
      </w:pPr>
      <w:r w:rsidRPr="003A5069">
        <w:rPr>
          <w:rFonts w:cstheme="minorHAnsi"/>
          <w:color w:val="000000"/>
          <w:sz w:val="24"/>
          <w:szCs w:val="24"/>
        </w:rPr>
        <w:t>Prosimy o potwierdzenie, że w ramach części I-IX Zamawiający uzna warunek za spełniony jeśli dostawa systemu HIS wraz z jego wdrożenie polegała również na rozbudowie systemu HIS o wartości za</w:t>
      </w:r>
      <w:r w:rsidR="00B52366">
        <w:rPr>
          <w:rFonts w:cstheme="minorHAnsi"/>
          <w:color w:val="000000"/>
          <w:sz w:val="24"/>
          <w:szCs w:val="24"/>
        </w:rPr>
        <w:t>mówienia co najmniej jak w SWZ.</w:t>
      </w:r>
    </w:p>
    <w:p w14:paraId="7FE36E84" w14:textId="512D9AED" w:rsidR="003A5069" w:rsidRPr="003A5069" w:rsidRDefault="003A5069" w:rsidP="00B52366">
      <w:pPr>
        <w:jc w:val="both"/>
        <w:rPr>
          <w:rFonts w:cstheme="minorHAnsi"/>
          <w:color w:val="000000"/>
          <w:sz w:val="24"/>
          <w:szCs w:val="24"/>
        </w:rPr>
      </w:pPr>
      <w:r w:rsidRPr="003A5069">
        <w:rPr>
          <w:rFonts w:cstheme="minorHAnsi"/>
          <w:b/>
          <w:sz w:val="24"/>
          <w:szCs w:val="24"/>
        </w:rPr>
        <w:t>Odpowiedź na pytanie numer 13</w:t>
      </w:r>
    </w:p>
    <w:p w14:paraId="5313BBD5"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Zamawiający wyjaśnia, że wymagany warunek dostaw obejmujących oprogramowanie typu HIS zostanie uznany za spełniony także w przypadku rozbudowy systemu HIS</w:t>
      </w:r>
    </w:p>
    <w:p w14:paraId="3719BA37" w14:textId="77777777" w:rsidR="003A5069" w:rsidRPr="003A5069" w:rsidRDefault="003A5069" w:rsidP="003A5069">
      <w:pPr>
        <w:pStyle w:val="Akapitzlist"/>
        <w:spacing w:line="360" w:lineRule="auto"/>
        <w:ind w:left="0"/>
        <w:jc w:val="both"/>
        <w:rPr>
          <w:rFonts w:cstheme="minorHAnsi"/>
          <w:color w:val="000000"/>
          <w:sz w:val="24"/>
          <w:szCs w:val="24"/>
        </w:rPr>
      </w:pPr>
    </w:p>
    <w:p w14:paraId="16D97C19" w14:textId="38850AA0" w:rsidR="003A5069" w:rsidRPr="00B52366" w:rsidRDefault="003A5069" w:rsidP="003A5069">
      <w:pPr>
        <w:pStyle w:val="Akapitzlist"/>
        <w:spacing w:line="360" w:lineRule="auto"/>
        <w:ind w:left="0"/>
        <w:jc w:val="both"/>
        <w:rPr>
          <w:rFonts w:cstheme="minorHAnsi"/>
          <w:color w:val="000000"/>
          <w:sz w:val="24"/>
          <w:szCs w:val="24"/>
        </w:rPr>
      </w:pPr>
      <w:r w:rsidRPr="003A5069">
        <w:rPr>
          <w:rFonts w:cstheme="minorHAnsi"/>
          <w:b/>
          <w:sz w:val="24"/>
          <w:szCs w:val="24"/>
        </w:rPr>
        <w:t>Pytanie numer 14</w:t>
      </w:r>
    </w:p>
    <w:p w14:paraId="307A90FE" w14:textId="77777777" w:rsidR="003A5069" w:rsidRPr="003A5069" w:rsidRDefault="003A5069" w:rsidP="003A5069">
      <w:pPr>
        <w:pStyle w:val="Akapitzlist"/>
        <w:spacing w:line="360" w:lineRule="auto"/>
        <w:ind w:left="0"/>
        <w:jc w:val="both"/>
        <w:rPr>
          <w:rFonts w:cstheme="minorHAnsi"/>
          <w:sz w:val="24"/>
          <w:szCs w:val="24"/>
        </w:rPr>
      </w:pPr>
      <w:r w:rsidRPr="003A5069">
        <w:rPr>
          <w:rFonts w:cstheme="minorHAnsi"/>
          <w:sz w:val="24"/>
          <w:szCs w:val="24"/>
        </w:rPr>
        <w:t xml:space="preserve">SWZ, warunki udziału </w:t>
      </w:r>
    </w:p>
    <w:p w14:paraId="047B472E" w14:textId="528B4054" w:rsidR="00B52366" w:rsidRPr="00B544A8" w:rsidRDefault="003A5069" w:rsidP="003A5069">
      <w:pPr>
        <w:pStyle w:val="Akapitzlist"/>
        <w:spacing w:line="360" w:lineRule="auto"/>
        <w:ind w:left="0"/>
        <w:jc w:val="both"/>
        <w:rPr>
          <w:rFonts w:cstheme="minorHAnsi"/>
          <w:sz w:val="24"/>
          <w:szCs w:val="24"/>
        </w:rPr>
      </w:pPr>
      <w:r w:rsidRPr="003A5069">
        <w:rPr>
          <w:rFonts w:cstheme="minorHAnsi"/>
          <w:sz w:val="24"/>
          <w:szCs w:val="24"/>
        </w:rPr>
        <w:t>W oparciu o Rozporządzenie Ministra Rozwoju, Pracy i technologii z dnia 23 grudnia 2020 r. w sprawie podmiotowych środków dowodowych oraz innych dokumentów lub oświadczeń, jakich może żądać zamawiający od wykonawcy zwracamy się z uprzejmą prośbą aby w celu zapewnienia odpowiedniego poziomu konkurencji w postępowaniu Zamawiający wydłużył okres wykonanych dostaw na ostatnie 4 lata przed u</w:t>
      </w:r>
      <w:r w:rsidR="00B52366">
        <w:rPr>
          <w:rFonts w:cstheme="minorHAnsi"/>
          <w:sz w:val="24"/>
          <w:szCs w:val="24"/>
        </w:rPr>
        <w:t>pływem terminu składania ofert.</w:t>
      </w:r>
    </w:p>
    <w:p w14:paraId="5CFA82F5" w14:textId="4C96BFD5" w:rsidR="00B52366" w:rsidRPr="00B52366" w:rsidRDefault="003A5069" w:rsidP="003A5069">
      <w:pPr>
        <w:pStyle w:val="Akapitzlist"/>
        <w:spacing w:line="360" w:lineRule="auto"/>
        <w:ind w:left="0"/>
        <w:jc w:val="both"/>
        <w:rPr>
          <w:rFonts w:cstheme="minorHAnsi"/>
          <w:b/>
          <w:sz w:val="24"/>
          <w:szCs w:val="24"/>
        </w:rPr>
      </w:pPr>
      <w:r w:rsidRPr="003A5069">
        <w:rPr>
          <w:rFonts w:cstheme="minorHAnsi"/>
          <w:b/>
          <w:sz w:val="24"/>
          <w:szCs w:val="24"/>
        </w:rPr>
        <w:t>Odpowiedź na pytanie numer 14</w:t>
      </w:r>
    </w:p>
    <w:p w14:paraId="68D93A34" w14:textId="597219F9" w:rsidR="003A5069" w:rsidRPr="003A5069" w:rsidRDefault="003A5069" w:rsidP="003A5069">
      <w:pPr>
        <w:pStyle w:val="Akapitzlist"/>
        <w:spacing w:line="360" w:lineRule="auto"/>
        <w:ind w:left="0"/>
        <w:jc w:val="both"/>
        <w:rPr>
          <w:rFonts w:cstheme="minorHAnsi"/>
          <w:sz w:val="24"/>
          <w:szCs w:val="24"/>
        </w:rPr>
      </w:pPr>
      <w:r w:rsidRPr="003A5069">
        <w:rPr>
          <w:rFonts w:cstheme="minorHAnsi"/>
          <w:sz w:val="24"/>
          <w:szCs w:val="24"/>
        </w:rPr>
        <w:t>Zamawiający przychyla się do przedmiotowego wniosku i modyfikuje zapis waru</w:t>
      </w:r>
      <w:r w:rsidR="00A23B92">
        <w:rPr>
          <w:rFonts w:cstheme="minorHAnsi"/>
          <w:sz w:val="24"/>
          <w:szCs w:val="24"/>
        </w:rPr>
        <w:t>nku dot. zdolności technicznej:</w:t>
      </w:r>
    </w:p>
    <w:p w14:paraId="709ADB38" w14:textId="77777777" w:rsidR="003A5069" w:rsidRPr="003A5069" w:rsidRDefault="003A5069" w:rsidP="003A5069">
      <w:pPr>
        <w:pStyle w:val="Akapitzlist"/>
        <w:spacing w:line="360" w:lineRule="auto"/>
        <w:ind w:left="0"/>
        <w:jc w:val="both"/>
        <w:rPr>
          <w:rFonts w:cstheme="minorHAnsi"/>
          <w:b/>
          <w:sz w:val="24"/>
          <w:szCs w:val="24"/>
        </w:rPr>
      </w:pPr>
      <w:r w:rsidRPr="003A5069">
        <w:rPr>
          <w:rFonts w:cstheme="minorHAnsi"/>
          <w:b/>
          <w:sz w:val="24"/>
          <w:szCs w:val="24"/>
        </w:rPr>
        <w:t>Przed zmianą:</w:t>
      </w:r>
    </w:p>
    <w:p w14:paraId="7FD8D69F" w14:textId="77777777" w:rsidR="003A5069" w:rsidRPr="003A5069" w:rsidRDefault="003A5069" w:rsidP="003A5069">
      <w:pPr>
        <w:pStyle w:val="Akapitzlist"/>
        <w:spacing w:line="360" w:lineRule="auto"/>
        <w:ind w:left="0"/>
        <w:jc w:val="both"/>
        <w:rPr>
          <w:rFonts w:cstheme="minorHAnsi"/>
          <w:sz w:val="24"/>
          <w:szCs w:val="24"/>
        </w:rPr>
      </w:pPr>
      <w:r w:rsidRPr="003A5069">
        <w:rPr>
          <w:rFonts w:cstheme="minorHAnsi"/>
          <w:sz w:val="24"/>
          <w:szCs w:val="24"/>
        </w:rPr>
        <w:t>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w:t>
      </w:r>
    </w:p>
    <w:p w14:paraId="3CAE8587" w14:textId="77777777" w:rsidR="003A5069" w:rsidRPr="003A5069" w:rsidRDefault="003A5069" w:rsidP="003A5069">
      <w:pPr>
        <w:numPr>
          <w:ilvl w:val="0"/>
          <w:numId w:val="18"/>
        </w:numPr>
        <w:spacing w:after="160" w:line="360" w:lineRule="auto"/>
        <w:ind w:left="0"/>
        <w:contextualSpacing/>
        <w:jc w:val="both"/>
        <w:rPr>
          <w:rFonts w:cstheme="minorHAnsi"/>
          <w:sz w:val="24"/>
          <w:szCs w:val="24"/>
        </w:rPr>
      </w:pPr>
      <w:r w:rsidRPr="003A5069">
        <w:rPr>
          <w:rFonts w:cstheme="minorHAnsi"/>
          <w:sz w:val="24"/>
          <w:szCs w:val="24"/>
        </w:rPr>
        <w:t>3 dostawy obejmujące oprogramowanie typu HIS (</w:t>
      </w:r>
      <w:proofErr w:type="spellStart"/>
      <w:r w:rsidRPr="003A5069">
        <w:rPr>
          <w:rFonts w:cstheme="minorHAnsi"/>
          <w:sz w:val="24"/>
          <w:szCs w:val="24"/>
        </w:rPr>
        <w:t>Hospital</w:t>
      </w:r>
      <w:proofErr w:type="spellEnd"/>
      <w:r w:rsidRPr="003A5069">
        <w:rPr>
          <w:rFonts w:cstheme="minorHAnsi"/>
          <w:sz w:val="24"/>
          <w:szCs w:val="24"/>
        </w:rPr>
        <w:t xml:space="preserve"> Information System) wraz z ich wdrożeniem w podmiotach leczniczych o wartości minimalnej każdej z wykazanych dostaw wynoszącej 150.000,00 złotych brutto (dotyczy części od I do IX)</w:t>
      </w:r>
    </w:p>
    <w:p w14:paraId="0E4557F3" w14:textId="77777777" w:rsidR="003A5069" w:rsidRPr="003A5069" w:rsidRDefault="003A5069" w:rsidP="003A5069">
      <w:pPr>
        <w:numPr>
          <w:ilvl w:val="0"/>
          <w:numId w:val="18"/>
        </w:numPr>
        <w:spacing w:after="160" w:line="360" w:lineRule="auto"/>
        <w:ind w:left="0"/>
        <w:contextualSpacing/>
        <w:jc w:val="both"/>
        <w:rPr>
          <w:rFonts w:cstheme="minorHAnsi"/>
          <w:sz w:val="24"/>
          <w:szCs w:val="24"/>
        </w:rPr>
      </w:pPr>
      <w:r w:rsidRPr="003A5069">
        <w:rPr>
          <w:rFonts w:cstheme="minorHAnsi"/>
          <w:sz w:val="24"/>
          <w:szCs w:val="24"/>
        </w:rPr>
        <w:t>3 zamówienia polegające na dostawie wraz montażem i uruchomieniem UPS-ów o mocy co najmniej 15kVA (dotyczy części X-XI)</w:t>
      </w:r>
    </w:p>
    <w:p w14:paraId="14FE75A9" w14:textId="30036ABA" w:rsidR="003A5069" w:rsidRPr="007B042C" w:rsidRDefault="003A5069" w:rsidP="003A5069">
      <w:pPr>
        <w:numPr>
          <w:ilvl w:val="0"/>
          <w:numId w:val="18"/>
        </w:numPr>
        <w:spacing w:after="160" w:line="360" w:lineRule="auto"/>
        <w:ind w:left="0"/>
        <w:contextualSpacing/>
        <w:jc w:val="both"/>
        <w:rPr>
          <w:rFonts w:cstheme="minorHAnsi"/>
          <w:sz w:val="24"/>
          <w:szCs w:val="24"/>
        </w:rPr>
      </w:pPr>
      <w:r w:rsidRPr="003A5069">
        <w:rPr>
          <w:rFonts w:cstheme="minorHAnsi"/>
          <w:sz w:val="24"/>
          <w:szCs w:val="24"/>
        </w:rPr>
        <w:t>2 dostawy systemu autoryzacji (dotyczy części XII)</w:t>
      </w:r>
    </w:p>
    <w:p w14:paraId="00F4834E" w14:textId="77777777" w:rsidR="003A5069" w:rsidRPr="003A5069" w:rsidRDefault="003A5069" w:rsidP="003A5069">
      <w:pPr>
        <w:pStyle w:val="Akapitzlist"/>
        <w:spacing w:line="360" w:lineRule="auto"/>
        <w:ind w:left="0"/>
        <w:jc w:val="both"/>
        <w:rPr>
          <w:rFonts w:cstheme="minorHAnsi"/>
          <w:b/>
          <w:sz w:val="24"/>
          <w:szCs w:val="24"/>
        </w:rPr>
      </w:pPr>
      <w:r w:rsidRPr="003A5069">
        <w:rPr>
          <w:rFonts w:cstheme="minorHAnsi"/>
          <w:b/>
          <w:sz w:val="24"/>
          <w:szCs w:val="24"/>
        </w:rPr>
        <w:t xml:space="preserve">Po zmianie: </w:t>
      </w:r>
    </w:p>
    <w:p w14:paraId="3F5DEF93" w14:textId="77777777" w:rsidR="003A5069" w:rsidRPr="003A5069" w:rsidRDefault="003A5069" w:rsidP="003A5069">
      <w:pPr>
        <w:pStyle w:val="Akapitzlist"/>
        <w:spacing w:line="360" w:lineRule="auto"/>
        <w:ind w:left="0"/>
        <w:jc w:val="both"/>
        <w:rPr>
          <w:rFonts w:cstheme="minorHAnsi"/>
          <w:sz w:val="24"/>
          <w:szCs w:val="24"/>
        </w:rPr>
      </w:pPr>
      <w:r w:rsidRPr="003A5069">
        <w:rPr>
          <w:rFonts w:cstheme="minorHAnsi"/>
          <w:sz w:val="24"/>
          <w:szCs w:val="24"/>
        </w:rPr>
        <w:t>Wykonawca musi wykazać, że w okresie ostatnich 4 lat przed upływem terminu składania ofert, a jeżeli okres prowadzenia działalności jest krótszy - w tym okresie, wykonał należycie, a w przypadku świadczeń okresowych lub o charakterze ciągłym również wykonuje należycie, co najmniej:</w:t>
      </w:r>
    </w:p>
    <w:p w14:paraId="11BCA2A3" w14:textId="77777777" w:rsidR="003A5069" w:rsidRPr="003A5069" w:rsidRDefault="003A5069" w:rsidP="003A5069">
      <w:pPr>
        <w:numPr>
          <w:ilvl w:val="0"/>
          <w:numId w:val="18"/>
        </w:numPr>
        <w:spacing w:after="160" w:line="360" w:lineRule="auto"/>
        <w:ind w:left="0"/>
        <w:contextualSpacing/>
        <w:jc w:val="both"/>
        <w:rPr>
          <w:rFonts w:cstheme="minorHAnsi"/>
          <w:sz w:val="24"/>
          <w:szCs w:val="24"/>
        </w:rPr>
      </w:pPr>
      <w:r w:rsidRPr="003A5069">
        <w:rPr>
          <w:rFonts w:cstheme="minorHAnsi"/>
          <w:sz w:val="24"/>
          <w:szCs w:val="24"/>
        </w:rPr>
        <w:t>3 dostawy obejmujące oprogramowanie typu HIS (</w:t>
      </w:r>
      <w:proofErr w:type="spellStart"/>
      <w:r w:rsidRPr="003A5069">
        <w:rPr>
          <w:rFonts w:cstheme="minorHAnsi"/>
          <w:sz w:val="24"/>
          <w:szCs w:val="24"/>
        </w:rPr>
        <w:t>Hospital</w:t>
      </w:r>
      <w:proofErr w:type="spellEnd"/>
      <w:r w:rsidRPr="003A5069">
        <w:rPr>
          <w:rFonts w:cstheme="minorHAnsi"/>
          <w:sz w:val="24"/>
          <w:szCs w:val="24"/>
        </w:rPr>
        <w:t xml:space="preserve"> Information System) wraz z ich wdrożeniem w podmiotach leczniczych o wartości minimalnej każdej z wykazanych dostaw wynoszącej 150.000,00 złotych brutto (dotyczy części od I do IX)</w:t>
      </w:r>
    </w:p>
    <w:p w14:paraId="0CB80A0E" w14:textId="77777777" w:rsidR="003A5069" w:rsidRPr="003A5069" w:rsidRDefault="003A5069" w:rsidP="003A5069">
      <w:pPr>
        <w:numPr>
          <w:ilvl w:val="0"/>
          <w:numId w:val="18"/>
        </w:numPr>
        <w:spacing w:after="160" w:line="360" w:lineRule="auto"/>
        <w:ind w:left="0"/>
        <w:contextualSpacing/>
        <w:jc w:val="both"/>
        <w:rPr>
          <w:rFonts w:cstheme="minorHAnsi"/>
          <w:sz w:val="24"/>
          <w:szCs w:val="24"/>
        </w:rPr>
      </w:pPr>
      <w:r w:rsidRPr="003A5069">
        <w:rPr>
          <w:rFonts w:cstheme="minorHAnsi"/>
          <w:sz w:val="24"/>
          <w:szCs w:val="24"/>
        </w:rPr>
        <w:lastRenderedPageBreak/>
        <w:t>3 zamówienia polegające na dostawie wraz montażem i uruchomieniem UPS-ów o mocy co najmniej 15kVA (dotyczy części X-XI)</w:t>
      </w:r>
    </w:p>
    <w:p w14:paraId="73CEDA6E" w14:textId="28880B75" w:rsidR="003A5069" w:rsidRPr="00B544A8" w:rsidRDefault="003A5069" w:rsidP="003A5069">
      <w:pPr>
        <w:numPr>
          <w:ilvl w:val="0"/>
          <w:numId w:val="18"/>
        </w:numPr>
        <w:spacing w:after="160" w:line="360" w:lineRule="auto"/>
        <w:ind w:left="0"/>
        <w:contextualSpacing/>
        <w:jc w:val="both"/>
        <w:rPr>
          <w:rFonts w:cstheme="minorHAnsi"/>
          <w:sz w:val="24"/>
          <w:szCs w:val="24"/>
        </w:rPr>
      </w:pPr>
      <w:r w:rsidRPr="003A5069">
        <w:rPr>
          <w:rFonts w:cstheme="minorHAnsi"/>
          <w:sz w:val="24"/>
          <w:szCs w:val="24"/>
        </w:rPr>
        <w:t>2 dostawy systemu autoryzacji (dotyczy części XII)</w:t>
      </w:r>
    </w:p>
    <w:p w14:paraId="1DD1A6EC" w14:textId="5D348DDA" w:rsidR="003A5069" w:rsidRPr="003A5069" w:rsidRDefault="003A5069" w:rsidP="003A5069">
      <w:pPr>
        <w:pStyle w:val="Akapitzlist"/>
        <w:spacing w:line="360" w:lineRule="auto"/>
        <w:ind w:left="0"/>
        <w:jc w:val="both"/>
        <w:rPr>
          <w:rFonts w:cstheme="minorHAnsi"/>
          <w:sz w:val="24"/>
          <w:szCs w:val="24"/>
        </w:rPr>
      </w:pPr>
      <w:r w:rsidRPr="003A5069">
        <w:rPr>
          <w:rFonts w:cstheme="minorHAnsi"/>
          <w:b/>
          <w:sz w:val="24"/>
          <w:szCs w:val="24"/>
        </w:rPr>
        <w:t>Pytanie numer 15</w:t>
      </w:r>
    </w:p>
    <w:p w14:paraId="2D539D16" w14:textId="6DBC545D" w:rsidR="003A5069" w:rsidRPr="003A5069" w:rsidRDefault="003A5069" w:rsidP="003A5069">
      <w:pPr>
        <w:pStyle w:val="Akapitzlist"/>
        <w:spacing w:line="360" w:lineRule="auto"/>
        <w:ind w:left="0"/>
        <w:jc w:val="both"/>
        <w:rPr>
          <w:rFonts w:cstheme="minorHAnsi"/>
          <w:sz w:val="24"/>
          <w:szCs w:val="24"/>
        </w:rPr>
      </w:pPr>
      <w:r w:rsidRPr="003A5069">
        <w:rPr>
          <w:rFonts w:cstheme="minorHAnsi"/>
          <w:color w:val="000000"/>
          <w:sz w:val="24"/>
          <w:szCs w:val="24"/>
        </w:rPr>
        <w:t xml:space="preserve">SWZ, dok. JEDZ, pkt 4.1 a) Czy Zamawiający wyrazi zgodę, aby wykonawca uzupełnił dokument JEDZ, w części IV: Kryteria kwalifikacji poprzez wypełnienie jedynie punktu α - Ogólne oświadczenie dotyczące wszystkich kryteriów kwalifikacji? Uzupełniony wykaz dostaw wykonawca przedstawi zgodnie z SWZ na wezwanie z art. 126 ust. 1 ustawy </w:t>
      </w:r>
      <w:proofErr w:type="spellStart"/>
      <w:r w:rsidRPr="003A5069">
        <w:rPr>
          <w:rFonts w:cstheme="minorHAnsi"/>
          <w:color w:val="000000"/>
          <w:sz w:val="24"/>
          <w:szCs w:val="24"/>
        </w:rPr>
        <w:t>Pzp</w:t>
      </w:r>
      <w:proofErr w:type="spellEnd"/>
      <w:r w:rsidRPr="003A5069">
        <w:rPr>
          <w:rFonts w:cstheme="minorHAnsi"/>
          <w:color w:val="000000"/>
          <w:sz w:val="24"/>
          <w:szCs w:val="24"/>
        </w:rPr>
        <w:t>.</w:t>
      </w:r>
    </w:p>
    <w:p w14:paraId="48D2A1AA" w14:textId="6B5A9DCC" w:rsidR="003A5069" w:rsidRPr="003A5069" w:rsidRDefault="003A5069" w:rsidP="003A5069">
      <w:pPr>
        <w:pStyle w:val="Akapitzlist"/>
        <w:spacing w:line="360" w:lineRule="auto"/>
        <w:ind w:left="0"/>
        <w:jc w:val="both"/>
        <w:rPr>
          <w:rFonts w:cstheme="minorHAnsi"/>
          <w:sz w:val="24"/>
          <w:szCs w:val="24"/>
        </w:rPr>
      </w:pPr>
      <w:r w:rsidRPr="003A5069">
        <w:rPr>
          <w:rFonts w:cstheme="minorHAnsi"/>
          <w:b/>
          <w:sz w:val="24"/>
          <w:szCs w:val="24"/>
        </w:rPr>
        <w:t>Odpowiedź na pytanie numer 15</w:t>
      </w:r>
    </w:p>
    <w:p w14:paraId="765D06B7" w14:textId="33ECA9FC" w:rsidR="003A5069" w:rsidRDefault="003A5069" w:rsidP="003A5069">
      <w:pPr>
        <w:pStyle w:val="Akapitzlist"/>
        <w:spacing w:line="360" w:lineRule="auto"/>
        <w:ind w:left="0"/>
        <w:jc w:val="both"/>
        <w:rPr>
          <w:rFonts w:cstheme="minorHAnsi"/>
          <w:sz w:val="24"/>
          <w:szCs w:val="24"/>
        </w:rPr>
      </w:pPr>
      <w:r w:rsidRPr="003A5069">
        <w:rPr>
          <w:rFonts w:cstheme="minorHAnsi"/>
          <w:sz w:val="24"/>
          <w:szCs w:val="24"/>
        </w:rPr>
        <w:t>Zamawiający nie przychyla się do proś</w:t>
      </w:r>
      <w:r w:rsidR="00B544A8">
        <w:rPr>
          <w:rFonts w:cstheme="minorHAnsi"/>
          <w:sz w:val="24"/>
          <w:szCs w:val="24"/>
        </w:rPr>
        <w:t>by Wykonawcy</w:t>
      </w:r>
    </w:p>
    <w:p w14:paraId="1941FE1E" w14:textId="77777777" w:rsidR="00B544A8" w:rsidRPr="003A5069" w:rsidRDefault="00B544A8" w:rsidP="003A5069">
      <w:pPr>
        <w:pStyle w:val="Akapitzlist"/>
        <w:spacing w:line="360" w:lineRule="auto"/>
        <w:ind w:left="0"/>
        <w:jc w:val="both"/>
        <w:rPr>
          <w:rFonts w:cstheme="minorHAnsi"/>
          <w:sz w:val="24"/>
          <w:szCs w:val="24"/>
        </w:rPr>
      </w:pPr>
    </w:p>
    <w:p w14:paraId="0EC0840D" w14:textId="0F9AEFD7" w:rsidR="003A5069" w:rsidRPr="003A5069" w:rsidRDefault="003A5069" w:rsidP="003A5069">
      <w:pPr>
        <w:pStyle w:val="Akapitzlist"/>
        <w:spacing w:line="360" w:lineRule="auto"/>
        <w:ind w:left="0"/>
        <w:jc w:val="both"/>
        <w:rPr>
          <w:rFonts w:cstheme="minorHAnsi"/>
          <w:sz w:val="24"/>
          <w:szCs w:val="24"/>
        </w:rPr>
      </w:pPr>
      <w:r w:rsidRPr="003A5069">
        <w:rPr>
          <w:rFonts w:cstheme="minorHAnsi"/>
          <w:b/>
          <w:sz w:val="24"/>
          <w:szCs w:val="24"/>
        </w:rPr>
        <w:t>Pytanie numer 16</w:t>
      </w:r>
    </w:p>
    <w:p w14:paraId="0A9690D6" w14:textId="77777777" w:rsidR="003A5069" w:rsidRPr="003A5069" w:rsidRDefault="003A5069" w:rsidP="003A5069">
      <w:pPr>
        <w:pStyle w:val="Akapitzlist"/>
        <w:spacing w:line="360" w:lineRule="auto"/>
        <w:ind w:left="0"/>
        <w:jc w:val="both"/>
        <w:rPr>
          <w:rFonts w:cstheme="minorHAnsi"/>
          <w:sz w:val="24"/>
          <w:szCs w:val="24"/>
        </w:rPr>
      </w:pPr>
      <w:r w:rsidRPr="003A5069">
        <w:rPr>
          <w:rFonts w:cstheme="minorHAnsi"/>
          <w:sz w:val="24"/>
          <w:szCs w:val="24"/>
        </w:rPr>
        <w:t>SWZ, pkt 4.2. Wykaz oświadczeń oraz podmiotowych środków dowodowych składanych przez wykonawcę w celu potwierdzenia, że nie podlega on wykluczeniu.</w:t>
      </w:r>
    </w:p>
    <w:p w14:paraId="4D3F185D" w14:textId="77777777" w:rsidR="003A5069" w:rsidRPr="003A5069" w:rsidRDefault="003A5069" w:rsidP="003A5069">
      <w:pPr>
        <w:pStyle w:val="Akapitzlist"/>
        <w:spacing w:line="360" w:lineRule="auto"/>
        <w:ind w:left="0"/>
        <w:jc w:val="both"/>
        <w:rPr>
          <w:rFonts w:cstheme="minorHAnsi"/>
          <w:sz w:val="24"/>
          <w:szCs w:val="24"/>
        </w:rPr>
      </w:pPr>
      <w:r w:rsidRPr="003A5069">
        <w:rPr>
          <w:rFonts w:cstheme="minorHAnsi"/>
          <w:sz w:val="24"/>
          <w:szCs w:val="24"/>
        </w:rPr>
        <w:t>Zgodnie z art. 124 pkt 1 ustawy PZP w przypadku postępowań o udzielenie zamówienia o wartości równej lub przekraczającej progi unijne zamawiający obligatoryjnie żąda podmiotowych środków dowodowych na potwierdzenie braku podstaw wykluczenia.</w:t>
      </w:r>
    </w:p>
    <w:p w14:paraId="135BED41" w14:textId="4499D6FC" w:rsidR="003A5069" w:rsidRPr="003A5069" w:rsidRDefault="003A5069" w:rsidP="003A5069">
      <w:pPr>
        <w:pStyle w:val="Akapitzlist"/>
        <w:spacing w:line="360" w:lineRule="auto"/>
        <w:ind w:left="0"/>
        <w:jc w:val="both"/>
        <w:rPr>
          <w:rFonts w:cstheme="minorHAnsi"/>
          <w:sz w:val="24"/>
          <w:szCs w:val="24"/>
        </w:rPr>
      </w:pPr>
      <w:r w:rsidRPr="003A5069">
        <w:rPr>
          <w:rFonts w:cstheme="minorHAnsi"/>
          <w:sz w:val="24"/>
          <w:szCs w:val="24"/>
        </w:rPr>
        <w:t xml:space="preserve">W związku z powyższym biorąc pod uwagę podstawy wykluczenia wskazane w SWZ, tj. art. 108 ust. 1 ustawy PZP  Wykonawca zwraca uwagę, że Zamawiający powinien żądać oprócz wymienionych już w SWZ dokumentów i oświadczeń również oświadczenia własnego wykonawcy o aktualności informacji zawartych w oświadczeniu, o którym mowa w art. 125 ust. 1 ustawy PZP w zakresie podstaw wykluczenia z postępowania wskazanych przez Zamawiającego, o których mowa, w tym przypadku art. 108 ust. 1 pkt 3, art. 108 ust. 1 pkt 4, art. 108 ust. 1 pkt 5 i art. 108 ust. 1 pkt 6 ustawy PZP (Rozporządzenie Ministra Rozwoju, Pracy i Technologii z dnia 23 grudnia 2020 r. w sprawie podmiotowych środków dowodowych oraz innych dok. lub oświadczeń jakich może żądać zamawiający do wykonawcy). Zgodnie bowiem z art. 126 ust. 1 ustawy PZP Zamawiający przed udzieleniem zamówienia, wzywa wykonawcę, którego oferta została najwyżej oceniona, do złożenia w wyznaczonym, nie krótszym niż 10 dni, terminie aktualnych na dzień złożenia oświadczeń lub dokumentów potwierdzających okoliczności, o których mowa w art. 125 ust. 1 ustawy PZP. Jednocześnie należy uwzględnić, że w toku postępowania mogą zaistnieć nowe okoliczności, które spowodują dezaktualizację </w:t>
      </w:r>
      <w:r w:rsidRPr="003A5069">
        <w:rPr>
          <w:rFonts w:cstheme="minorHAnsi"/>
          <w:sz w:val="24"/>
          <w:szCs w:val="24"/>
        </w:rPr>
        <w:lastRenderedPageBreak/>
        <w:t>oświadczenia wstępnego. Tymczasem w świetle przepisów art. 126 ustawy PZP podmiotowe środki dowodowe powinny być zawsze aktualne na dzień ich złożenia. Nie wchodzi więc w grę proste zastąpienie ww. oświadczeń oświadczeniem wstępnym. Konieczne jest późniejsze potwierdzenie aktu</w:t>
      </w:r>
      <w:r w:rsidR="00B544A8">
        <w:rPr>
          <w:rFonts w:cstheme="minorHAnsi"/>
          <w:sz w:val="24"/>
          <w:szCs w:val="24"/>
        </w:rPr>
        <w:t>alności oświadczenia wstępnego.</w:t>
      </w:r>
    </w:p>
    <w:p w14:paraId="2BC17EEA" w14:textId="1A3E227E" w:rsidR="003A5069" w:rsidRPr="003A5069" w:rsidRDefault="003A5069" w:rsidP="003A5069">
      <w:pPr>
        <w:pStyle w:val="Akapitzlist"/>
        <w:spacing w:line="360" w:lineRule="auto"/>
        <w:ind w:left="0"/>
        <w:jc w:val="both"/>
        <w:rPr>
          <w:rFonts w:cstheme="minorHAnsi"/>
          <w:sz w:val="24"/>
          <w:szCs w:val="24"/>
        </w:rPr>
      </w:pPr>
      <w:r w:rsidRPr="003A5069">
        <w:rPr>
          <w:rFonts w:cstheme="minorHAnsi"/>
          <w:b/>
          <w:sz w:val="24"/>
          <w:szCs w:val="24"/>
        </w:rPr>
        <w:t>Odpowiedź na pytanie numer 16</w:t>
      </w:r>
    </w:p>
    <w:p w14:paraId="4FB92133" w14:textId="7F05EB1B" w:rsidR="003A5069" w:rsidRPr="003A5069" w:rsidRDefault="003A5069" w:rsidP="00B544A8">
      <w:pPr>
        <w:pStyle w:val="Akapitzlist"/>
        <w:spacing w:line="360" w:lineRule="auto"/>
        <w:ind w:left="0"/>
        <w:jc w:val="both"/>
        <w:rPr>
          <w:rFonts w:cstheme="minorHAnsi"/>
          <w:sz w:val="24"/>
          <w:szCs w:val="24"/>
        </w:rPr>
      </w:pPr>
      <w:r w:rsidRPr="003A5069">
        <w:rPr>
          <w:rFonts w:cstheme="minorHAnsi"/>
          <w:sz w:val="24"/>
          <w:szCs w:val="24"/>
        </w:rPr>
        <w:t>Z uwagi na brak pytania, wywód Wykonawcy pozostaje bez odpowiedzi. Jednocześnie Zamawiający wyjaśnia, że niezrozumiała jest dokonana przez Wykonawcę interpretacja ww. przepisów prawa biorąc pod uwagę ar</w:t>
      </w:r>
      <w:r w:rsidR="00B544A8">
        <w:rPr>
          <w:rFonts w:cstheme="minorHAnsi"/>
          <w:sz w:val="24"/>
          <w:szCs w:val="24"/>
        </w:rPr>
        <w:t xml:space="preserve">t. 127 ust. 1 pkt 2 ustawy </w:t>
      </w:r>
      <w:proofErr w:type="spellStart"/>
      <w:r w:rsidR="00B544A8">
        <w:rPr>
          <w:rFonts w:cstheme="minorHAnsi"/>
          <w:sz w:val="24"/>
          <w:szCs w:val="24"/>
        </w:rPr>
        <w:t>Pzp</w:t>
      </w:r>
      <w:proofErr w:type="spellEnd"/>
      <w:r w:rsidR="00B544A8">
        <w:rPr>
          <w:rFonts w:cstheme="minorHAnsi"/>
          <w:sz w:val="24"/>
          <w:szCs w:val="24"/>
        </w:rPr>
        <w:t>.</w:t>
      </w:r>
    </w:p>
    <w:p w14:paraId="674DA248" w14:textId="77777777" w:rsidR="00B544A8" w:rsidRDefault="00B544A8" w:rsidP="003A5069">
      <w:pPr>
        <w:pStyle w:val="Akapitzlist"/>
        <w:spacing w:line="360" w:lineRule="auto"/>
        <w:ind w:left="0"/>
        <w:jc w:val="both"/>
        <w:rPr>
          <w:rFonts w:cstheme="minorHAnsi"/>
          <w:b/>
          <w:sz w:val="24"/>
          <w:szCs w:val="24"/>
        </w:rPr>
      </w:pPr>
    </w:p>
    <w:p w14:paraId="64541026" w14:textId="16F03508" w:rsidR="003A5069" w:rsidRPr="003A5069" w:rsidRDefault="003A5069" w:rsidP="00B544A8">
      <w:pPr>
        <w:pStyle w:val="Akapitzlist"/>
        <w:spacing w:line="360" w:lineRule="auto"/>
        <w:ind w:left="0"/>
        <w:jc w:val="both"/>
        <w:rPr>
          <w:rFonts w:cstheme="minorHAnsi"/>
          <w:sz w:val="24"/>
          <w:szCs w:val="24"/>
        </w:rPr>
      </w:pPr>
      <w:r w:rsidRPr="003A5069">
        <w:rPr>
          <w:rFonts w:cstheme="minorHAnsi"/>
          <w:b/>
          <w:sz w:val="24"/>
          <w:szCs w:val="24"/>
        </w:rPr>
        <w:t>Pytanie numer 17</w:t>
      </w:r>
    </w:p>
    <w:p w14:paraId="7C53C10F" w14:textId="655CBCE2" w:rsidR="003A5069" w:rsidRPr="003A5069" w:rsidRDefault="003A5069" w:rsidP="003A5069">
      <w:pPr>
        <w:spacing w:line="360" w:lineRule="auto"/>
        <w:jc w:val="both"/>
        <w:rPr>
          <w:rFonts w:cstheme="minorHAnsi"/>
          <w:sz w:val="24"/>
          <w:szCs w:val="24"/>
        </w:rPr>
      </w:pPr>
      <w:r w:rsidRPr="003A5069">
        <w:rPr>
          <w:rFonts w:cstheme="minorHAnsi"/>
          <w:sz w:val="24"/>
          <w:szCs w:val="24"/>
        </w:rPr>
        <w:t>Zabezpieczenie należytego wykonania umowy. Prosimy o potwierdzenie, że Zamawiający zaakceptuje jego wniesienie w formie gwarancji ubezpieczeniowej o treści jak w załącz</w:t>
      </w:r>
      <w:r w:rsidR="00B544A8">
        <w:rPr>
          <w:rFonts w:cstheme="minorHAnsi"/>
          <w:sz w:val="24"/>
          <w:szCs w:val="24"/>
        </w:rPr>
        <w:t>niku nr 1 do niniejszego pisma.</w:t>
      </w:r>
    </w:p>
    <w:p w14:paraId="342263C5"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Załącznik nr 1</w:t>
      </w:r>
    </w:p>
    <w:p w14:paraId="265A5835"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 xml:space="preserve">UBEZPIECZENIOWA GWARANCJA </w:t>
      </w:r>
    </w:p>
    <w:p w14:paraId="72F6A259"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NALEŻYTEGO WYKONANIA KONTRAKTU  I  USUNIĘCIA WAD I  USTEREK Nr ………………</w:t>
      </w:r>
    </w:p>
    <w:p w14:paraId="7ABF19E7" w14:textId="77777777" w:rsidR="003A5069" w:rsidRPr="003A5069" w:rsidRDefault="003A5069" w:rsidP="003A5069">
      <w:pPr>
        <w:spacing w:line="360" w:lineRule="auto"/>
        <w:jc w:val="both"/>
        <w:rPr>
          <w:rFonts w:cstheme="minorHAnsi"/>
          <w:sz w:val="24"/>
          <w:szCs w:val="24"/>
        </w:rPr>
      </w:pPr>
    </w:p>
    <w:p w14:paraId="1051B093"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Dla:……………..</w:t>
      </w:r>
    </w:p>
    <w:p w14:paraId="28EFC268"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zwanego dalej “Beneficjentem gwarancji”</w:t>
      </w:r>
    </w:p>
    <w:p w14:paraId="1101E2CE" w14:textId="77777777" w:rsidR="003A5069" w:rsidRPr="003A5069" w:rsidRDefault="003A5069" w:rsidP="003A5069">
      <w:pPr>
        <w:spacing w:line="360" w:lineRule="auto"/>
        <w:jc w:val="both"/>
        <w:rPr>
          <w:rFonts w:cstheme="minorHAnsi"/>
          <w:sz w:val="24"/>
          <w:szCs w:val="24"/>
        </w:rPr>
      </w:pPr>
    </w:p>
    <w:p w14:paraId="1066B635"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1. Towarzystwo Ubezpieczeń</w:t>
      </w:r>
    </w:p>
    <w:p w14:paraId="4F68B9AA"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zwanym dalej TU</w:t>
      </w:r>
    </w:p>
    <w:p w14:paraId="7FA78140"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działając na wniosek …………….. (zwanego dalej „Zobowiązanym”) niniejszym gwarantuje nieodwołalnie i bezwarunkowo na zasadach określonych w niniejszej gwarancji zapłatę należności:</w:t>
      </w:r>
    </w:p>
    <w:p w14:paraId="581673ED"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lastRenderedPageBreak/>
        <w:t>a)</w:t>
      </w:r>
      <w:r w:rsidRPr="003A5069">
        <w:rPr>
          <w:rFonts w:cstheme="minorHAnsi"/>
          <w:sz w:val="24"/>
          <w:szCs w:val="24"/>
        </w:rPr>
        <w:tab/>
        <w:t>w okresie od ………… do …………… do kwoty …………… złotych (słownie złotych: ) do zapłacenia których na rzecz Beneficjenta gwarancji Zobowiązany jest zobowiązany z tytułu zapłaty wymagalnych kar umownych w związku z niewykonaniem lub nienależytym wykonaniem umowy Nr ... z dnia ……….dotyczącej ……………w brzmieniu z dnia jej zawarcia, zwanej dalej „umową objętą gwarancją”,</w:t>
      </w:r>
    </w:p>
    <w:p w14:paraId="706A38B7"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b)</w:t>
      </w:r>
      <w:r w:rsidRPr="003A5069">
        <w:rPr>
          <w:rFonts w:cstheme="minorHAnsi"/>
          <w:sz w:val="24"/>
          <w:szCs w:val="24"/>
        </w:rPr>
        <w:tab/>
        <w:t>w okresie od ……….. do ……….. do kwoty …………. złotych (słownie złotych: ………………..) do zapłacenia których na rzecz Beneficjenta gwarancji Zobowiązany jest zobowiązany w przypadku nie usunięcia lub nie należytego usunięcia wad i usterek, ujawnionych w ww. okresie po podpisaniu protokołu zdawczo – odbiorczego, na zasadach określonych w umowie objętej gwarancją,</w:t>
      </w:r>
    </w:p>
    <w:p w14:paraId="360EBAB8"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 a które to należności nie zostały zapłacone przez Zobowiązanego.</w:t>
      </w:r>
    </w:p>
    <w:p w14:paraId="6E1DF098"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2. Kwota gwarancji określona w pkt 1a stanowi górną granicę odpowiedzialności TU, a każda wypłata z tytułu gwarancji obniża odpowiedzialność TU o wysokość wypłaconej kwoty.</w:t>
      </w:r>
    </w:p>
    <w:p w14:paraId="0DA3E990"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3. Niniejsza gwarancja jest ważna w okresie od ……………. r. do ………….. r., w zakresie należytego wykonania umowy, o którym mowa w pkt. 1a i w okresie od …………. r. do ………… r., w zakresie usunięcia wad i usterek, o którym mowa w pkt. 1b. Przez okres ważności gwarancji rozumie się okresy czasu, w których powstały należności z tytułu wskazanego w pkt. 1a lub pkt. 1b.</w:t>
      </w:r>
    </w:p>
    <w:p w14:paraId="6443F3FB"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4. Zapłata przez TU kwoty, o której mowa w pkt. 1, nastąpi  w terminie do 30 dni od dnia doręczenia do TU przez Beneficjenta gwarancji pisemnego żądania wypłaty wraz:</w:t>
      </w:r>
    </w:p>
    <w:p w14:paraId="1DF3C6A4"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1)</w:t>
      </w:r>
      <w:r w:rsidRPr="003A5069">
        <w:rPr>
          <w:rFonts w:cstheme="minorHAnsi"/>
          <w:sz w:val="24"/>
          <w:szCs w:val="24"/>
        </w:rPr>
        <w:tab/>
        <w:t>z pisemnym oświadczeniem, że Zobowiązany nie wykonał lub wykonał nienależycie umowę objętą gwarancją i nie dokonał zapłaty wymagalnych należności o których mowa w pkt. 1,</w:t>
      </w:r>
    </w:p>
    <w:p w14:paraId="2C184EFB"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2)</w:t>
      </w:r>
      <w:r w:rsidRPr="003A5069">
        <w:rPr>
          <w:rFonts w:cstheme="minorHAnsi"/>
          <w:sz w:val="24"/>
          <w:szCs w:val="24"/>
        </w:rPr>
        <w:tab/>
        <w:t>z pisemnym oświadczeniem, że Zobowiązany nie usunął lub nie należycie usunął wady i usterki ujawnione po podpisaniu protokołu zdawczo – odbiorczego i nie dokonał zapłaty należności o których mowa w pkt. 1,</w:t>
      </w:r>
    </w:p>
    <w:p w14:paraId="3B9ABF03"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3)</w:t>
      </w:r>
      <w:r w:rsidRPr="003A5069">
        <w:rPr>
          <w:rFonts w:cstheme="minorHAnsi"/>
          <w:sz w:val="24"/>
          <w:szCs w:val="24"/>
        </w:rPr>
        <w:tab/>
        <w:t>potwierdzonym za zgodność z oryginałem wezwaniem Zobowiązanego do zapłaty należności z tytułu, o którym mowa w pkt. 1a lub pkt. 1b, wraz z dowodem nadania.</w:t>
      </w:r>
    </w:p>
    <w:p w14:paraId="3A9EA909"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lastRenderedPageBreak/>
        <w:t>5. Żądanie wypłaty powinno:</w:t>
      </w:r>
    </w:p>
    <w:p w14:paraId="73C79B07"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1)</w:t>
      </w:r>
      <w:r w:rsidRPr="003A5069">
        <w:rPr>
          <w:rFonts w:cstheme="minorHAnsi"/>
          <w:sz w:val="24"/>
          <w:szCs w:val="24"/>
        </w:rPr>
        <w:tab/>
        <w:t xml:space="preserve">być doręczone, pod rygorem nieważności, do TU za pośrednictwem banku prowadzącego rachunek Beneficjenta gwarancji, który potwierdzi, że podpisy złożone na żądaniu wypłaty należą do osób uprawnionych do zaciągania zobowiązań majątkowych w imieniu Beneficjenta gwarancji, </w:t>
      </w:r>
    </w:p>
    <w:p w14:paraId="4B9356CD"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2)</w:t>
      </w:r>
      <w:r w:rsidRPr="003A5069">
        <w:rPr>
          <w:rFonts w:cstheme="minorHAnsi"/>
          <w:sz w:val="24"/>
          <w:szCs w:val="24"/>
        </w:rPr>
        <w:tab/>
        <w:t>być podpisane przez Beneficjenta gwarancji lub osoby przez niego umocowane, ze wskazaniem podstawy umocowania,</w:t>
      </w:r>
    </w:p>
    <w:p w14:paraId="6E75C8AB"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3)</w:t>
      </w:r>
      <w:r w:rsidRPr="003A5069">
        <w:rPr>
          <w:rFonts w:cstheme="minorHAnsi"/>
          <w:sz w:val="24"/>
          <w:szCs w:val="24"/>
        </w:rPr>
        <w:tab/>
        <w:t xml:space="preserve">być doręczone do TU najpóźniej w terminie 3 dni po okresie ważności gwarancji w formie pisemnej pod rygorem nieważności, </w:t>
      </w:r>
    </w:p>
    <w:p w14:paraId="37A02BED"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4)</w:t>
      </w:r>
      <w:r w:rsidRPr="003A5069">
        <w:rPr>
          <w:rFonts w:cstheme="minorHAnsi"/>
          <w:sz w:val="24"/>
          <w:szCs w:val="24"/>
        </w:rPr>
        <w:tab/>
        <w:t xml:space="preserve">dotyczyć wyłącznie wymagalnych należności, które powstały w okresie ważności gwarancji, </w:t>
      </w:r>
    </w:p>
    <w:p w14:paraId="16C1FAD7"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5)</w:t>
      </w:r>
      <w:r w:rsidRPr="003A5069">
        <w:rPr>
          <w:rFonts w:cstheme="minorHAnsi"/>
          <w:sz w:val="24"/>
          <w:szCs w:val="24"/>
        </w:rPr>
        <w:tab/>
        <w:t>powinno zawierać oznaczenie rachunku bankowego, na który ma nastąpić wypłata z gwarancji.</w:t>
      </w:r>
    </w:p>
    <w:p w14:paraId="2AC0D87B"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6. Odpowiedzialność TU z tytułu niniejszej gwarancji jest wyłączona:</w:t>
      </w:r>
    </w:p>
    <w:p w14:paraId="433DC05F"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1)</w:t>
      </w:r>
      <w:r w:rsidRPr="003A5069">
        <w:rPr>
          <w:rFonts w:cstheme="minorHAnsi"/>
          <w:sz w:val="24"/>
          <w:szCs w:val="24"/>
        </w:rPr>
        <w:tab/>
        <w:t>w przypadku gdy Beneficjent gwarancji doręczy żądanie wypłaty z gwarancji niezgodne z warunkami określonymi w pkt. 4 i pkt. 5,</w:t>
      </w:r>
    </w:p>
    <w:p w14:paraId="3309E69C"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2)</w:t>
      </w:r>
      <w:r w:rsidRPr="003A5069">
        <w:rPr>
          <w:rFonts w:cstheme="minorHAnsi"/>
          <w:sz w:val="24"/>
          <w:szCs w:val="24"/>
        </w:rPr>
        <w:tab/>
        <w:t>w przypadku nieistnienia zobowiązania będącego przedmiotem gwarancji,</w:t>
      </w:r>
    </w:p>
    <w:p w14:paraId="1DE0D04E"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7. Gwarancja wygasa po upływie okresu jej ważności, a także w następujących przypadkach:</w:t>
      </w:r>
    </w:p>
    <w:p w14:paraId="54A40DD0"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1)</w:t>
      </w:r>
      <w:r w:rsidRPr="003A5069">
        <w:rPr>
          <w:rFonts w:cstheme="minorHAnsi"/>
          <w:sz w:val="24"/>
          <w:szCs w:val="24"/>
        </w:rPr>
        <w:tab/>
        <w:t>z chwilą zwrotu gwarancji przed upływem okresu jej ważności,</w:t>
      </w:r>
    </w:p>
    <w:p w14:paraId="34B2B75C"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2)</w:t>
      </w:r>
      <w:r w:rsidRPr="003A5069">
        <w:rPr>
          <w:rFonts w:cstheme="minorHAnsi"/>
          <w:sz w:val="24"/>
          <w:szCs w:val="24"/>
        </w:rPr>
        <w:tab/>
        <w:t>z chwilą wypełnienia przez Zobowiązanego zobowiązania będącego przedmiotem gwarancji,</w:t>
      </w:r>
    </w:p>
    <w:p w14:paraId="4731133F"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3)</w:t>
      </w:r>
      <w:r w:rsidRPr="003A5069">
        <w:rPr>
          <w:rFonts w:cstheme="minorHAnsi"/>
          <w:sz w:val="24"/>
          <w:szCs w:val="24"/>
        </w:rPr>
        <w:tab/>
        <w:t>przez zwolnienie Zobowiązanego przez Beneficjenta gwarancji z zobowiązania będącego przedmiotem gwarancji,</w:t>
      </w:r>
    </w:p>
    <w:p w14:paraId="40BC3506"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4)</w:t>
      </w:r>
      <w:r w:rsidRPr="003A5069">
        <w:rPr>
          <w:rFonts w:cstheme="minorHAnsi"/>
          <w:sz w:val="24"/>
          <w:szCs w:val="24"/>
        </w:rPr>
        <w:tab/>
        <w:t>przez zwolnienie TU przez Beneficjenta gwarancji z zobowiązania wynikającego z gwarancji,</w:t>
      </w:r>
    </w:p>
    <w:p w14:paraId="0F4AF88E"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lastRenderedPageBreak/>
        <w:t>5)</w:t>
      </w:r>
      <w:r w:rsidRPr="003A5069">
        <w:rPr>
          <w:rFonts w:cstheme="minorHAnsi"/>
          <w:sz w:val="24"/>
          <w:szCs w:val="24"/>
        </w:rPr>
        <w:tab/>
        <w:t>po wypłacie przez TU pełnej kwoty gwarancji.</w:t>
      </w:r>
    </w:p>
    <w:p w14:paraId="4A2E1D1A"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8. Prawa z niniejszej gwarancji nie mogą być przedmiotem przelewu bez uprzedniej pisemnej zgody TU, pod rygorem nieważności.</w:t>
      </w:r>
    </w:p>
    <w:p w14:paraId="661F4D27"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9. Niniejsza gwarancja podlega zwrotowi do TU niezwłocznie po jej wygaśnięciu.</w:t>
      </w:r>
    </w:p>
    <w:p w14:paraId="781A1615" w14:textId="1CFCD333" w:rsidR="003A5069" w:rsidRPr="003A5069" w:rsidRDefault="003A5069" w:rsidP="003A5069">
      <w:pPr>
        <w:spacing w:line="360" w:lineRule="auto"/>
        <w:jc w:val="both"/>
        <w:rPr>
          <w:rFonts w:cstheme="minorHAnsi"/>
          <w:sz w:val="24"/>
          <w:szCs w:val="24"/>
        </w:rPr>
      </w:pPr>
      <w:r w:rsidRPr="003A5069">
        <w:rPr>
          <w:rFonts w:cstheme="minorHAnsi"/>
          <w:sz w:val="24"/>
          <w:szCs w:val="24"/>
        </w:rPr>
        <w:t xml:space="preserve">10. Spory mogące wyniknąć z niniejszej gwarancji podlegają rozpoznaniu przez sąd właściwy dla siedziby </w:t>
      </w:r>
      <w:r w:rsidR="00B544A8">
        <w:rPr>
          <w:rFonts w:cstheme="minorHAnsi"/>
          <w:sz w:val="24"/>
          <w:szCs w:val="24"/>
        </w:rPr>
        <w:t>TU</w:t>
      </w:r>
    </w:p>
    <w:p w14:paraId="1BCE0A35"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Miasto, dnia ……………….</w:t>
      </w:r>
      <w:r w:rsidRPr="003A5069">
        <w:rPr>
          <w:rFonts w:cstheme="minorHAnsi"/>
          <w:sz w:val="24"/>
          <w:szCs w:val="24"/>
        </w:rPr>
        <w:tab/>
      </w:r>
    </w:p>
    <w:p w14:paraId="4996DAAC" w14:textId="39B0009E" w:rsidR="003A5069" w:rsidRPr="003A5069" w:rsidRDefault="003A5069" w:rsidP="003A5069">
      <w:pPr>
        <w:spacing w:line="360" w:lineRule="auto"/>
        <w:jc w:val="both"/>
        <w:rPr>
          <w:rFonts w:cstheme="minorHAnsi"/>
          <w:sz w:val="24"/>
          <w:szCs w:val="24"/>
        </w:rPr>
      </w:pPr>
      <w:r w:rsidRPr="003A5069">
        <w:rPr>
          <w:rFonts w:cstheme="minorHAnsi"/>
          <w:sz w:val="24"/>
          <w:szCs w:val="24"/>
        </w:rPr>
        <w:tab/>
      </w:r>
      <w:r w:rsidRPr="003A5069">
        <w:rPr>
          <w:rFonts w:cstheme="minorHAnsi"/>
          <w:sz w:val="24"/>
          <w:szCs w:val="24"/>
        </w:rPr>
        <w:tab/>
      </w:r>
      <w:r w:rsidRPr="003A5069">
        <w:rPr>
          <w:rFonts w:cstheme="minorHAnsi"/>
          <w:sz w:val="24"/>
          <w:szCs w:val="24"/>
        </w:rPr>
        <w:tab/>
      </w:r>
      <w:r w:rsidRPr="003A5069">
        <w:rPr>
          <w:rFonts w:cstheme="minorHAnsi"/>
          <w:sz w:val="24"/>
          <w:szCs w:val="24"/>
        </w:rPr>
        <w:tab/>
      </w:r>
      <w:r w:rsidRPr="003A5069">
        <w:rPr>
          <w:rFonts w:cstheme="minorHAnsi"/>
          <w:sz w:val="24"/>
          <w:szCs w:val="24"/>
        </w:rPr>
        <w:tab/>
      </w:r>
      <w:r w:rsidRPr="003A5069">
        <w:rPr>
          <w:rFonts w:cstheme="minorHAnsi"/>
          <w:sz w:val="24"/>
          <w:szCs w:val="24"/>
        </w:rPr>
        <w:tab/>
      </w:r>
      <w:r w:rsidRPr="003A5069">
        <w:rPr>
          <w:rFonts w:cstheme="minorHAnsi"/>
          <w:sz w:val="24"/>
          <w:szCs w:val="24"/>
        </w:rPr>
        <w:tab/>
      </w:r>
      <w:r w:rsidRPr="003A5069">
        <w:rPr>
          <w:rFonts w:cstheme="minorHAnsi"/>
          <w:sz w:val="24"/>
          <w:szCs w:val="24"/>
        </w:rPr>
        <w:tab/>
        <w:t>………......................................................</w:t>
      </w:r>
    </w:p>
    <w:p w14:paraId="6C1E4F6C" w14:textId="3C1CD8A5" w:rsidR="003A5069" w:rsidRPr="003A5069" w:rsidRDefault="00B544A8" w:rsidP="003A5069">
      <w:pPr>
        <w:spacing w:line="360" w:lineRule="auto"/>
        <w:jc w:val="both"/>
        <w:rPr>
          <w:rFonts w:cstheme="minorHAnsi"/>
          <w:sz w:val="24"/>
          <w:szCs w:val="24"/>
        </w:rPr>
      </w:pPr>
      <w:r>
        <w:rPr>
          <w:rFonts w:cstheme="minorHAnsi"/>
          <w:sz w:val="24"/>
          <w:szCs w:val="24"/>
        </w:rPr>
        <w:t>Podpis za TU</w:t>
      </w:r>
    </w:p>
    <w:p w14:paraId="7DB4383D" w14:textId="2A3F084C" w:rsidR="003A5069" w:rsidRPr="00B544A8" w:rsidRDefault="00B544A8" w:rsidP="003A5069">
      <w:pPr>
        <w:pStyle w:val="Akapitzlist"/>
        <w:spacing w:line="360" w:lineRule="auto"/>
        <w:ind w:left="0"/>
        <w:jc w:val="both"/>
        <w:rPr>
          <w:rFonts w:cstheme="minorHAnsi"/>
          <w:b/>
          <w:sz w:val="24"/>
          <w:szCs w:val="24"/>
        </w:rPr>
      </w:pPr>
      <w:r>
        <w:rPr>
          <w:rFonts w:cstheme="minorHAnsi"/>
          <w:b/>
          <w:sz w:val="24"/>
          <w:szCs w:val="24"/>
        </w:rPr>
        <w:t>Odpowiedź na pytanie numer 17</w:t>
      </w:r>
    </w:p>
    <w:p w14:paraId="40DA8A30" w14:textId="3468CC1A" w:rsidR="003A5069" w:rsidRPr="003A5069" w:rsidRDefault="003A5069" w:rsidP="003A5069">
      <w:pPr>
        <w:spacing w:line="360" w:lineRule="auto"/>
        <w:jc w:val="both"/>
        <w:rPr>
          <w:rFonts w:cstheme="minorHAnsi"/>
          <w:sz w:val="24"/>
          <w:szCs w:val="24"/>
        </w:rPr>
      </w:pPr>
      <w:r w:rsidRPr="003A5069">
        <w:rPr>
          <w:rFonts w:cstheme="minorHAnsi"/>
          <w:sz w:val="24"/>
          <w:szCs w:val="24"/>
        </w:rPr>
        <w:t>Tak, Zamawiający potwierdza że zaakceptuje ubezpieczenie gwarancyjne zgodnie z wzorem powyżej jako zabezpieczenie należytego wykonania umowy zawartej między Zamawiającym  a Wykonawcą (zabezpieczen</w:t>
      </w:r>
      <w:r w:rsidR="00B544A8">
        <w:rPr>
          <w:rFonts w:cstheme="minorHAnsi"/>
          <w:sz w:val="24"/>
          <w:szCs w:val="24"/>
        </w:rPr>
        <w:t xml:space="preserve">ie należytego wykonania Umowy) </w:t>
      </w:r>
    </w:p>
    <w:p w14:paraId="2500E863" w14:textId="24E43746" w:rsidR="003A5069" w:rsidRPr="003A5069" w:rsidRDefault="003A5069" w:rsidP="00B544A8">
      <w:pPr>
        <w:pStyle w:val="Akapitzlist"/>
        <w:spacing w:line="360" w:lineRule="auto"/>
        <w:ind w:left="0"/>
        <w:jc w:val="both"/>
        <w:rPr>
          <w:rFonts w:cstheme="minorHAnsi"/>
          <w:sz w:val="24"/>
          <w:szCs w:val="24"/>
        </w:rPr>
      </w:pPr>
      <w:r w:rsidRPr="003A5069">
        <w:rPr>
          <w:rFonts w:cstheme="minorHAnsi"/>
          <w:b/>
          <w:sz w:val="24"/>
          <w:szCs w:val="24"/>
        </w:rPr>
        <w:t>Pytanie numer 18</w:t>
      </w:r>
    </w:p>
    <w:p w14:paraId="2EDFF57C"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 xml:space="preserve">Załącznik numer 17B do SIWZ §15 Gwarancja jakości wykonania i prawidłowości działania Oprogramowania Aplikacyjnego, Lokalnego Oprogramowania Komunikacyjnego oraz HIS Aktualnego w zakresie jego funkcjonalności objętych Uzupełnieniem Funkcjonalnym Typu B2 Zamawiający pkt.2 b. Przedmiot Umowy nie ma właściwości, o których Wykonawca zapewniał Zamawiającego lub został wydany w stanie niezupełnym lub niekompletnym. Prosimy o potwierdzenie, że przez „właściwości” Zamawiający rozumie zapisy: Umowy, OPZ, Ofertę. W innym przypadku prosimy o wymienienie wszystkich formalnych dokumentów, jakie Zamawiający ma w tym punkcie na myśli. Pozostawienie zapisu w niezmienionej formie daje spore możliwości interpretacyjne, godząc w zasady uczciwej współpracy oraz zakłóca równowagę kontraktową stron.  </w:t>
      </w:r>
    </w:p>
    <w:p w14:paraId="60D94F84" w14:textId="77777777" w:rsidR="003A5069" w:rsidRPr="003A5069" w:rsidRDefault="003A5069" w:rsidP="003A5069">
      <w:pPr>
        <w:spacing w:line="360" w:lineRule="auto"/>
        <w:jc w:val="both"/>
        <w:rPr>
          <w:rFonts w:cstheme="minorHAnsi"/>
          <w:sz w:val="24"/>
          <w:szCs w:val="24"/>
        </w:rPr>
      </w:pPr>
    </w:p>
    <w:p w14:paraId="3AB24C57" w14:textId="62292D54" w:rsidR="003A5069" w:rsidRPr="003A5069" w:rsidRDefault="00B544A8" w:rsidP="003A5069">
      <w:pPr>
        <w:spacing w:line="360" w:lineRule="auto"/>
        <w:jc w:val="both"/>
        <w:rPr>
          <w:rFonts w:cstheme="minorHAnsi"/>
          <w:b/>
          <w:sz w:val="24"/>
          <w:szCs w:val="24"/>
        </w:rPr>
      </w:pPr>
      <w:r>
        <w:rPr>
          <w:rFonts w:cstheme="minorHAnsi"/>
          <w:b/>
          <w:sz w:val="24"/>
          <w:szCs w:val="24"/>
        </w:rPr>
        <w:lastRenderedPageBreak/>
        <w:t>Odpowiedź na pytanie numer 18</w:t>
      </w:r>
    </w:p>
    <w:p w14:paraId="34518C9E" w14:textId="46E429F4" w:rsidR="003A5069" w:rsidRPr="003A5069" w:rsidRDefault="003A5069" w:rsidP="003A5069">
      <w:pPr>
        <w:spacing w:line="360" w:lineRule="auto"/>
        <w:jc w:val="both"/>
        <w:rPr>
          <w:rFonts w:cstheme="minorHAnsi"/>
          <w:sz w:val="24"/>
          <w:szCs w:val="24"/>
        </w:rPr>
      </w:pPr>
      <w:r w:rsidRPr="003A5069">
        <w:rPr>
          <w:rFonts w:cstheme="minorHAnsi"/>
          <w:sz w:val="24"/>
          <w:szCs w:val="24"/>
        </w:rPr>
        <w:t>Tak, Zamawiający potwierdza, że przez „właściwości” o jakich mowa w pytaniu powyżej Zamawiający rozumie zapisy: Umowy, OPZ, Ofertę, oraz dodatkowo wszelkie odpowiedzi Zamawiającego udzielone Wykonawcą w t</w:t>
      </w:r>
      <w:r w:rsidR="00B544A8">
        <w:rPr>
          <w:rFonts w:cstheme="minorHAnsi"/>
          <w:sz w:val="24"/>
          <w:szCs w:val="24"/>
        </w:rPr>
        <w:t xml:space="preserve">oku Postępowania Przetargowego </w:t>
      </w:r>
    </w:p>
    <w:p w14:paraId="1DE222B1" w14:textId="038B7B1E" w:rsidR="003A5069" w:rsidRPr="003A5069" w:rsidRDefault="003A5069" w:rsidP="00B544A8">
      <w:pPr>
        <w:pStyle w:val="Akapitzlist"/>
        <w:spacing w:line="360" w:lineRule="auto"/>
        <w:ind w:left="0"/>
        <w:jc w:val="both"/>
        <w:rPr>
          <w:rFonts w:cstheme="minorHAnsi"/>
          <w:sz w:val="24"/>
          <w:szCs w:val="24"/>
        </w:rPr>
      </w:pPr>
      <w:r w:rsidRPr="003A5069">
        <w:rPr>
          <w:rFonts w:cstheme="minorHAnsi"/>
          <w:b/>
          <w:sz w:val="24"/>
          <w:szCs w:val="24"/>
        </w:rPr>
        <w:t>Pytanie numer 19</w:t>
      </w:r>
    </w:p>
    <w:p w14:paraId="1358E187" w14:textId="079714D7" w:rsidR="003A5069" w:rsidRPr="003A5069" w:rsidRDefault="003A5069" w:rsidP="003A5069">
      <w:pPr>
        <w:spacing w:line="360" w:lineRule="auto"/>
        <w:jc w:val="both"/>
        <w:rPr>
          <w:rFonts w:cstheme="minorHAnsi"/>
          <w:sz w:val="24"/>
          <w:szCs w:val="24"/>
        </w:rPr>
      </w:pPr>
      <w:r w:rsidRPr="003A5069">
        <w:rPr>
          <w:rFonts w:cstheme="minorHAnsi"/>
          <w:sz w:val="24"/>
          <w:szCs w:val="24"/>
        </w:rPr>
        <w:t>Załącznik numer 17B do SIWZ §15 Gwarancja jakości wykonania i prawidłowości działania Oprogramowania Aplikacyjnego, Lokalnego Oprogramowania Komunikacyjnego oraz HIS Aktualnego w zakresie jego funkcjonalności objętych Uzupełnieniem Funkcjonalnym Typu B2 Zamawiający pkt. 3e) Gwarancja swoim zakresem obejmuje również serwisowe wsparcie techniczne, zwane Gwarancyjnym Serwisem Technicznym w zakresie: Prosimy o potwierdzenie, że Zamawiający oczekuje zmian w HIS Uzupełnienie służących poprawie wydajności, jeżeli ulegnie ona pogorszeniu w stosunku do wydajności HIS Aktualny przy zastrzeżeniu, że był eksploatowany w technologii webowej a rozwiązanie technologiczne umożliwiające ic</w:t>
      </w:r>
      <w:r w:rsidR="00B544A8">
        <w:rPr>
          <w:rFonts w:cstheme="minorHAnsi"/>
          <w:sz w:val="24"/>
          <w:szCs w:val="24"/>
        </w:rPr>
        <w:t>h wprowadzenie będzie dostępne.</w:t>
      </w:r>
    </w:p>
    <w:p w14:paraId="0828754B" w14:textId="4A0734FA" w:rsidR="003A5069" w:rsidRPr="003A5069" w:rsidRDefault="00B544A8" w:rsidP="003A5069">
      <w:pPr>
        <w:spacing w:line="360" w:lineRule="auto"/>
        <w:jc w:val="both"/>
        <w:rPr>
          <w:rFonts w:cstheme="minorHAnsi"/>
          <w:b/>
          <w:sz w:val="24"/>
          <w:szCs w:val="24"/>
        </w:rPr>
      </w:pPr>
      <w:r>
        <w:rPr>
          <w:rFonts w:cstheme="minorHAnsi"/>
          <w:b/>
          <w:sz w:val="24"/>
          <w:szCs w:val="24"/>
        </w:rPr>
        <w:t>Odpowiedź na pytanie numer 19</w:t>
      </w:r>
    </w:p>
    <w:p w14:paraId="42DC051E" w14:textId="06B3ACEA" w:rsidR="003A5069" w:rsidRPr="003A5069" w:rsidRDefault="003A5069" w:rsidP="003A5069">
      <w:pPr>
        <w:spacing w:line="360" w:lineRule="auto"/>
        <w:jc w:val="both"/>
        <w:rPr>
          <w:rFonts w:cstheme="minorHAnsi"/>
          <w:sz w:val="24"/>
          <w:szCs w:val="24"/>
        </w:rPr>
      </w:pPr>
      <w:r w:rsidRPr="003A5069">
        <w:rPr>
          <w:rFonts w:cstheme="minorHAnsi"/>
          <w:sz w:val="24"/>
          <w:szCs w:val="24"/>
        </w:rPr>
        <w:t>Tak, Zamawiający powyższe potwierdza.</w:t>
      </w:r>
    </w:p>
    <w:p w14:paraId="2C13F38D" w14:textId="68425040" w:rsidR="003A5069" w:rsidRPr="003A5069" w:rsidRDefault="003A5069" w:rsidP="00B544A8">
      <w:pPr>
        <w:pStyle w:val="Akapitzlist"/>
        <w:spacing w:line="360" w:lineRule="auto"/>
        <w:ind w:left="0"/>
        <w:jc w:val="both"/>
        <w:rPr>
          <w:rFonts w:cstheme="minorHAnsi"/>
          <w:sz w:val="24"/>
          <w:szCs w:val="24"/>
        </w:rPr>
      </w:pPr>
      <w:r w:rsidRPr="003A5069">
        <w:rPr>
          <w:rFonts w:cstheme="minorHAnsi"/>
          <w:b/>
          <w:sz w:val="24"/>
          <w:szCs w:val="24"/>
        </w:rPr>
        <w:t>Pytanie numer 20</w:t>
      </w:r>
    </w:p>
    <w:p w14:paraId="21B4F446" w14:textId="49BC0E67" w:rsidR="003A5069" w:rsidRPr="003A5069" w:rsidRDefault="003A5069" w:rsidP="003A5069">
      <w:pPr>
        <w:spacing w:line="360" w:lineRule="auto"/>
        <w:jc w:val="both"/>
        <w:rPr>
          <w:rFonts w:cstheme="minorHAnsi"/>
          <w:sz w:val="24"/>
          <w:szCs w:val="24"/>
        </w:rPr>
      </w:pPr>
      <w:r w:rsidRPr="003A5069">
        <w:rPr>
          <w:rFonts w:cstheme="minorHAnsi"/>
          <w:sz w:val="24"/>
          <w:szCs w:val="24"/>
        </w:rPr>
        <w:t xml:space="preserve">Załącznik numer 17B do SIWZ §15 Gwarancja jakości wykonania i prawidłowości działania Oprogramowania Aplikacyjnego, Lokalnego Oprogramowania Komunikacyjnego oraz HIS Aktualnego w zakresie jego funkcjonalności objętych Uzupełnieniem Funkcjonalnym Typu B2 Zamawiający pkt. 10 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 Prosimy o doprecyzowanie potwierdzenie, że przez „parametrami jakie wynikają z OPZ” należy rozumieć funkcje oraz cechy przedmiotu zamówienia. Jak również że </w:t>
      </w:r>
      <w:r w:rsidRPr="003A5069">
        <w:rPr>
          <w:rFonts w:cstheme="minorHAnsi"/>
          <w:sz w:val="24"/>
          <w:szCs w:val="24"/>
        </w:rPr>
        <w:lastRenderedPageBreak/>
        <w:t>„wszelkie uwagi i zgłoszenia dokonane przez Zamawiającego do Wykonawcy w czasie realizacji Umowy kierowane do Wykonawcy podczas realizacji Umowy” nie będą rozszerzały zobowiązania Wykonawcy przyjętego przez niego złożoną ofertą oraz zawartą w wyniku roz</w:t>
      </w:r>
      <w:r w:rsidR="00B544A8">
        <w:rPr>
          <w:rFonts w:cstheme="minorHAnsi"/>
          <w:sz w:val="24"/>
          <w:szCs w:val="24"/>
        </w:rPr>
        <w:t>strzygnięcia postępowania umową</w:t>
      </w:r>
    </w:p>
    <w:p w14:paraId="0409BF5F" w14:textId="4E817330" w:rsidR="003A5069" w:rsidRPr="00B544A8" w:rsidRDefault="00B544A8" w:rsidP="003A5069">
      <w:pPr>
        <w:spacing w:line="360" w:lineRule="auto"/>
        <w:jc w:val="both"/>
        <w:rPr>
          <w:rFonts w:cstheme="minorHAnsi"/>
          <w:b/>
          <w:sz w:val="24"/>
          <w:szCs w:val="24"/>
        </w:rPr>
      </w:pPr>
      <w:r>
        <w:rPr>
          <w:rFonts w:cstheme="minorHAnsi"/>
          <w:b/>
          <w:sz w:val="24"/>
          <w:szCs w:val="24"/>
        </w:rPr>
        <w:t>Odpowiedź na pytanie numer 20</w:t>
      </w:r>
    </w:p>
    <w:p w14:paraId="53FF8FFC" w14:textId="6E24189C" w:rsidR="003A5069" w:rsidRPr="003A5069" w:rsidRDefault="003A5069" w:rsidP="003A5069">
      <w:pPr>
        <w:spacing w:line="360" w:lineRule="auto"/>
        <w:jc w:val="both"/>
        <w:rPr>
          <w:rFonts w:cstheme="minorHAnsi"/>
          <w:sz w:val="24"/>
          <w:szCs w:val="24"/>
        </w:rPr>
      </w:pPr>
      <w:r w:rsidRPr="003A5069">
        <w:rPr>
          <w:rFonts w:cstheme="minorHAnsi"/>
          <w:sz w:val="24"/>
          <w:szCs w:val="24"/>
        </w:rPr>
        <w:t>Zamawiający uwzględnił w całości uwagę pytającego - Zmiana Umow</w:t>
      </w:r>
      <w:r w:rsidR="00B544A8">
        <w:rPr>
          <w:rFonts w:cstheme="minorHAnsi"/>
          <w:sz w:val="24"/>
          <w:szCs w:val="24"/>
        </w:rPr>
        <w:t>y numer 1</w:t>
      </w:r>
    </w:p>
    <w:p w14:paraId="514ED467" w14:textId="61A669E2" w:rsidR="003A5069" w:rsidRPr="00B544A8" w:rsidRDefault="003A5069" w:rsidP="003A5069">
      <w:pPr>
        <w:spacing w:line="360" w:lineRule="auto"/>
        <w:jc w:val="both"/>
        <w:rPr>
          <w:rFonts w:cstheme="minorHAnsi"/>
          <w:b/>
          <w:sz w:val="24"/>
          <w:szCs w:val="24"/>
        </w:rPr>
      </w:pPr>
      <w:r w:rsidRPr="003A5069">
        <w:rPr>
          <w:rFonts w:cstheme="minorHAnsi"/>
          <w:b/>
          <w:sz w:val="24"/>
          <w:szCs w:val="24"/>
        </w:rPr>
        <w:t>Tre</w:t>
      </w:r>
      <w:r w:rsidR="00B544A8">
        <w:rPr>
          <w:rFonts w:cstheme="minorHAnsi"/>
          <w:b/>
          <w:sz w:val="24"/>
          <w:szCs w:val="24"/>
        </w:rPr>
        <w:t>ść  § 15 ust 10, przed zmianą :</w:t>
      </w:r>
    </w:p>
    <w:p w14:paraId="0837DD52" w14:textId="72CE2218" w:rsidR="003A5069" w:rsidRPr="003A5069" w:rsidRDefault="003A5069" w:rsidP="003A5069">
      <w:pPr>
        <w:spacing w:line="360" w:lineRule="auto"/>
        <w:jc w:val="both"/>
        <w:rPr>
          <w:rFonts w:cstheme="minorHAnsi"/>
          <w:sz w:val="24"/>
          <w:szCs w:val="24"/>
        </w:rPr>
      </w:pPr>
      <w:r w:rsidRPr="003A5069">
        <w:rPr>
          <w:rFonts w:cstheme="minorHAnsi"/>
          <w:sz w:val="24"/>
          <w:szCs w:val="24"/>
        </w:rPr>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14:paraId="4011759B" w14:textId="68FEDB8B" w:rsidR="003A5069" w:rsidRPr="00B544A8" w:rsidRDefault="00B544A8" w:rsidP="003A5069">
      <w:pPr>
        <w:spacing w:line="360" w:lineRule="auto"/>
        <w:jc w:val="both"/>
        <w:rPr>
          <w:rFonts w:cstheme="minorHAnsi"/>
          <w:b/>
          <w:sz w:val="24"/>
          <w:szCs w:val="24"/>
        </w:rPr>
      </w:pPr>
      <w:r>
        <w:rPr>
          <w:rFonts w:cstheme="minorHAnsi"/>
          <w:b/>
          <w:sz w:val="24"/>
          <w:szCs w:val="24"/>
        </w:rPr>
        <w:t>Treść § 15 ust 10 po  zmianie :</w:t>
      </w:r>
    </w:p>
    <w:p w14:paraId="4CCE94E7" w14:textId="739F5627" w:rsidR="003A5069" w:rsidRPr="003A5069" w:rsidRDefault="003A5069" w:rsidP="003A5069">
      <w:pPr>
        <w:spacing w:line="360" w:lineRule="auto"/>
        <w:jc w:val="both"/>
        <w:rPr>
          <w:rFonts w:cstheme="minorHAnsi"/>
          <w:sz w:val="24"/>
          <w:szCs w:val="24"/>
        </w:rPr>
      </w:pPr>
      <w:r w:rsidRPr="003A5069">
        <w:rPr>
          <w:rFonts w:cstheme="minorHAnsi"/>
          <w:sz w:val="24"/>
          <w:szCs w:val="24"/>
        </w:rPr>
        <w:t xml:space="preserve">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 w zakresie w jakim wskazane uwagi i zgłoszenia Zamawiającego nie będą rozszerzały zobowiązania Wykonawcy przyjętego przez niego złożoną ofertą oraz zawartą w wyniku rozstrzygnięcia postępowania Umową. Przez parametry jakie wynikają z OPZ należy rozumieć funkcje oraz cechy przedmiotu </w:t>
      </w:r>
      <w:r w:rsidR="00B544A8">
        <w:rPr>
          <w:rFonts w:cstheme="minorHAnsi"/>
          <w:sz w:val="24"/>
          <w:szCs w:val="24"/>
        </w:rPr>
        <w:t xml:space="preserve">zamówienia (Przedmiotu Umowy). </w:t>
      </w:r>
    </w:p>
    <w:p w14:paraId="426BEB76" w14:textId="4EFB6A85" w:rsidR="003A5069" w:rsidRPr="003A5069" w:rsidRDefault="003A5069" w:rsidP="00B544A8">
      <w:pPr>
        <w:pStyle w:val="Akapitzlist"/>
        <w:spacing w:line="360" w:lineRule="auto"/>
        <w:ind w:left="0"/>
        <w:jc w:val="both"/>
        <w:rPr>
          <w:rFonts w:cstheme="minorHAnsi"/>
          <w:sz w:val="24"/>
          <w:szCs w:val="24"/>
        </w:rPr>
      </w:pPr>
      <w:r w:rsidRPr="003A5069">
        <w:rPr>
          <w:rFonts w:cstheme="minorHAnsi"/>
          <w:b/>
          <w:sz w:val="24"/>
          <w:szCs w:val="24"/>
        </w:rPr>
        <w:t>Pytanie numer 21</w:t>
      </w:r>
    </w:p>
    <w:p w14:paraId="4134EEC0"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 xml:space="preserve">Załącznik numer 17B do SIWZ §15 Gwarancja jakości wykonania i prawidłowości działania Oprogramowania Aplikacyjnego, Lokalnego Oprogramowania Komunikacyjnego oraz HIS Aktualnego w zakresie jego funkcjonalności objętych Uzupełnieniem Funkcjonalnym Typu B2 </w:t>
      </w:r>
      <w:r w:rsidRPr="003A5069">
        <w:rPr>
          <w:rFonts w:cstheme="minorHAnsi"/>
          <w:sz w:val="24"/>
          <w:szCs w:val="24"/>
        </w:rPr>
        <w:lastRenderedPageBreak/>
        <w:t>Zamawiający pkt. 16 Wada - nieprawidłowość typu II (istotna), zwana też Wadą Istotną lub Błędem Istotnym, obejmuje sytuację gdy wystąpił problem, stwarzający istotne, zasadnicze ograniczenie w działaniu Oprogramowania, który uniemożliwia lub znacznie ogranicza użytkowanie Oprogramowania Aplikacyjnego lub LOK lub HIS Aktualnego w zakresie wskazanym w ust. 11 niniejszego paragrafu (Oprogramowania Aktualnego), to jest uniemożliwia lub znacznie ogranicza użytkowanie Oprogramowania w zakresie jego podstawowych funkcji i prowadzi lub w ocenie Zamawiającego może prowadzić do zatrzymania eksploatacji Oprogramowania (to jest wskazanych oprogramowani lub jednego z nich), utraty danych lub naruszenia ich spójności, w wyniku czego niemożliwe jest prowadzenie działalności z użyciem Oprogramowania Aplikacyjnego/Lokalnego Oprogramowania Komunikacyjnego/ HIS Aktualnego w zakresie wskazanym w ust. 11 niniejszego paragrafu (Oprogramowania Aktualnego).</w:t>
      </w:r>
    </w:p>
    <w:p w14:paraId="7E54FCB5" w14:textId="0C16FDE7" w:rsidR="003A5069" w:rsidRPr="003A5069" w:rsidRDefault="003A5069" w:rsidP="003A5069">
      <w:pPr>
        <w:spacing w:line="360" w:lineRule="auto"/>
        <w:jc w:val="both"/>
        <w:rPr>
          <w:rFonts w:cstheme="minorHAnsi"/>
          <w:sz w:val="24"/>
          <w:szCs w:val="24"/>
        </w:rPr>
      </w:pPr>
      <w:r w:rsidRPr="003A5069">
        <w:rPr>
          <w:rFonts w:cstheme="minorHAnsi"/>
          <w:sz w:val="24"/>
          <w:szCs w:val="24"/>
        </w:rPr>
        <w:t>W celu uszczegółowienia przyjętej definicji prosimy o potwierdzenie, że Wada typu II oznacza działanie powtarzalne, pojawiające się za każdym razem, w tym samym miejscu Oprogramowania na różnych stacjach roboczych (terminalach) i prowadzące w każdym przypadku do otrzymywania niepraw</w:t>
      </w:r>
      <w:r w:rsidR="00B544A8">
        <w:rPr>
          <w:rFonts w:cstheme="minorHAnsi"/>
          <w:sz w:val="24"/>
          <w:szCs w:val="24"/>
        </w:rPr>
        <w:t>idłowych wyników jej działania.</w:t>
      </w:r>
    </w:p>
    <w:p w14:paraId="5DEE614D" w14:textId="69173F1D" w:rsidR="003A5069" w:rsidRPr="00B544A8" w:rsidRDefault="00B544A8" w:rsidP="003A5069">
      <w:pPr>
        <w:spacing w:line="360" w:lineRule="auto"/>
        <w:jc w:val="both"/>
        <w:rPr>
          <w:rFonts w:cstheme="minorHAnsi"/>
          <w:b/>
          <w:sz w:val="24"/>
          <w:szCs w:val="24"/>
        </w:rPr>
      </w:pPr>
      <w:r>
        <w:rPr>
          <w:rFonts w:cstheme="minorHAnsi"/>
          <w:b/>
          <w:sz w:val="24"/>
          <w:szCs w:val="24"/>
        </w:rPr>
        <w:t>Odpowiedź na pytanie numer 21</w:t>
      </w:r>
    </w:p>
    <w:p w14:paraId="1D17B485"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Zgodnie z par 15 ust 16 - Wada - nieprawidłowość typu II (istotna), zwana też Wadą Istotną lub Błędem Istotnym, obejmuje sytuację gdy wystąpił problem, stwarzający istotne, zasadnicze ograniczenie w działaniu Oprogramowania, który uniemożliwia lub znacznie ogranicza użytkowanie Oprogramowania Aplikacyjnego lub LOK lub HIS Aktualnego w zakresie wskazanym w ust. 11 niniejszego paragrafu (Oprogramowania Aktualnego), to jest uniemożliwia lub znacznie ogranicza użytkowanie Oprogramowania w zakresie jego podstawowych funkcji i prowadzi lub w ocenie Zamawiającego może prowadzić do zatrzymania eksploatacji Oprogramowania (to jest wskazanych oprogramowani lub jednego z nich), utraty danych lub naruszenia ich spójności, w wyniku czego niemożliwe jest prowadzenie działalności z użyciem Oprogramowania Aplikacyjnego/Lokalnego Oprogramowania Komunikacyjnego/ HIS Aktualnego w zakresie wskazanym w ust. 11 niniejszego paragrafu (Oprogramowania Aktualnego).</w:t>
      </w:r>
    </w:p>
    <w:p w14:paraId="31751B39"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lastRenderedPageBreak/>
        <w:t>Jak z powyższego wynika Wada Istotna zwana też Błędem Istotnym swoim zakresem obejmuje sytuacje gdzie niemożliwe lub utrudnione jest korzystanie z Oprogramowania w zakresie jego podstawowych funkcji jakiemu to oprogramowanie służy w wyniku czego niemożliwe jest prowadzenie działalności z użyciem Oprogramowania Aplikacyjnego/Lokalnego Oprogramowania Komunikacyjnego/ HIS Aktualnego w zakresie wskazanym w ust. 11 niniejszego paragrafu (Oprogramowania Aktualnego). Z założenia jeżeli taka wada wystąpi, to ma ona charakter stały, to znaczy oprogramowanie się samo z siebie nie naprawia i w tym zakresie konieczna jest interwencja zewnętrzna, realizowana w Okresie Gwarancji przez Wykonawcę. Z założenia więc przedmiotowa wada ma charakter powtarzalny w sensie stały, to jest występuje i sama z siebie nie znika. W tym zakresie Zamawiający potwierdza, doprecyzowanie zawarte w pytaniu, że Wada Istotna zwana też Błędem Istotnym oznacza działanie powtarzalne, pojawiające się za każdym razem, w tym samym miejscu Oprogramowania na różnych stacjach roboczych (terminalach) i prowadzące w każdym przypadku do otrzymywania nieprawidłowych wyników jej działania.</w:t>
      </w:r>
    </w:p>
    <w:p w14:paraId="74A2296E"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 xml:space="preserve">Jednocześnie Zamawiający podkreśla, że owo powyższe doprecyzowanie zawarte w pytaniu odnosi się w równym stopniu do nieprawidłowości typu I, II, III. </w:t>
      </w:r>
    </w:p>
    <w:p w14:paraId="338F8AA2" w14:textId="2CDD064A" w:rsidR="003A5069" w:rsidRPr="003A5069" w:rsidRDefault="003A5069" w:rsidP="003A5069">
      <w:pPr>
        <w:spacing w:line="360" w:lineRule="auto"/>
        <w:jc w:val="both"/>
        <w:rPr>
          <w:rFonts w:cstheme="minorHAnsi"/>
          <w:sz w:val="24"/>
          <w:szCs w:val="24"/>
        </w:rPr>
      </w:pPr>
      <w:r w:rsidRPr="003A5069">
        <w:rPr>
          <w:rFonts w:cstheme="minorHAnsi"/>
          <w:sz w:val="24"/>
          <w:szCs w:val="24"/>
        </w:rPr>
        <w:t>Jednocześnie Zamawiający podkreśla, że do wystąpienia którejkolwiek z nieprawidłowości typu I,II,III nie jest konieczne wielokrotne sprawdzanie że wada występuje. Wystarczające jest jednokrotne stwierdzenie wystąpienia nieprawidłowości typu I, II, III przez Zamawiającego. Jej wystąpienie Zamawiający może potwierdzić na wniosek Wykonawcy. Niedopuszczalne jest jednak warunkowanie przez Wykonawcę podjęcia interwencji w zakresie wystąpienia wady , to jest podjęcie przez Wykonawcę czynności zmierzających do usunięcia wady (co dotyczy nieprawidłowości I, II, III) od wykazania przez Zamawiającego powtarzalności jej występowania. To jest Zamawiający nie musi wykazywać Wykonawcy że wielokrotnie sprawdzał określone działanie oprog</w:t>
      </w:r>
      <w:r w:rsidR="00B544A8">
        <w:rPr>
          <w:rFonts w:cstheme="minorHAnsi"/>
          <w:sz w:val="24"/>
          <w:szCs w:val="24"/>
        </w:rPr>
        <w:t>ramowanie gdzie występuje wada.</w:t>
      </w:r>
    </w:p>
    <w:p w14:paraId="62728F12" w14:textId="5D7E9E66" w:rsidR="003A5069" w:rsidRPr="003A5069" w:rsidRDefault="003A5069" w:rsidP="00B544A8">
      <w:pPr>
        <w:pStyle w:val="Akapitzlist"/>
        <w:spacing w:line="360" w:lineRule="auto"/>
        <w:ind w:left="0"/>
        <w:jc w:val="both"/>
        <w:rPr>
          <w:rFonts w:cstheme="minorHAnsi"/>
          <w:sz w:val="24"/>
          <w:szCs w:val="24"/>
        </w:rPr>
      </w:pPr>
      <w:r w:rsidRPr="003A5069">
        <w:rPr>
          <w:rFonts w:cstheme="minorHAnsi"/>
          <w:b/>
          <w:sz w:val="24"/>
          <w:szCs w:val="24"/>
        </w:rPr>
        <w:t>Pytanie numer 22</w:t>
      </w:r>
    </w:p>
    <w:p w14:paraId="5FE78572"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 xml:space="preserve">Załącznik numer 17B do SIWZ §15 Gwarancja jakości wykonania i prawidłowości działania Oprogramowania Aplikacyjnego, Lokalnego Oprogramowania Komunikacyjnego oraz HIS Aktualnego w zakresie jego funkcjonalności objętych Uzupełnieniem Funkcjonalnym Typu B2 Zamawiający pkt. 17. Wada - nieprawidłowość typu III (niezgodność), zwana też Wadą </w:t>
      </w:r>
      <w:r w:rsidRPr="003A5069">
        <w:rPr>
          <w:rFonts w:cstheme="minorHAnsi"/>
          <w:sz w:val="24"/>
          <w:szCs w:val="24"/>
        </w:rPr>
        <w:lastRenderedPageBreak/>
        <w:t>Niezgodność lub Błędem Zwykłym, co obejmuje działanie dostarczonego przez Wykonawcę oprogramowania lub HIS Aktualny w zakresie wskazanym w ust. 11 niniejszego paragrafu, to jest obejmuje działanie Oprogramowania w sposób niezgodny z dostarczoną dokumentacją (Dokumentacja Oprogramowania) lub Wymogami Zamawiającego. W razie wątpliwości Wadą Niezgodność (Błędem Zwykłym) jest każda wada Oprogramowania, którą zgodnie z definicjami zawartymi w ust. 15, 16 niniejszego paragrafu nie można zakwalifikować jako Wadę Krytyczną (Awarię) lub Wadę Istotną (Błąd Istotny) i jednocześnie nie jest potrzebą Gwarancyjnego Wsparcia Serwisowego.</w:t>
      </w:r>
    </w:p>
    <w:p w14:paraId="0BE3153C" w14:textId="6B1E15D6" w:rsidR="003A5069" w:rsidRPr="003A5069" w:rsidRDefault="003A5069" w:rsidP="003A5069">
      <w:pPr>
        <w:spacing w:line="360" w:lineRule="auto"/>
        <w:jc w:val="both"/>
        <w:rPr>
          <w:rFonts w:cstheme="minorHAnsi"/>
          <w:sz w:val="24"/>
          <w:szCs w:val="24"/>
        </w:rPr>
      </w:pPr>
      <w:r w:rsidRPr="003A5069">
        <w:rPr>
          <w:rFonts w:cstheme="minorHAnsi"/>
          <w:sz w:val="24"/>
          <w:szCs w:val="24"/>
        </w:rPr>
        <w:t xml:space="preserve">W celu jasnego zróżnicowania wady typu III od Wady typu I </w:t>
      </w:r>
      <w:proofErr w:type="spellStart"/>
      <w:r w:rsidRPr="003A5069">
        <w:rPr>
          <w:rFonts w:cstheme="minorHAnsi"/>
          <w:sz w:val="24"/>
          <w:szCs w:val="24"/>
        </w:rPr>
        <w:t>i</w:t>
      </w:r>
      <w:proofErr w:type="spellEnd"/>
      <w:r w:rsidRPr="003A5069">
        <w:rPr>
          <w:rFonts w:cstheme="minorHAnsi"/>
          <w:sz w:val="24"/>
          <w:szCs w:val="24"/>
        </w:rPr>
        <w:t xml:space="preserve"> II prosimy o potwierdzenie, że Wada typu III oznacza Wadę, która powoduje, że eksploatacja Oprogramowania jest uciążliwa, skomplikowana lub spowolniona, a usunięcie Błędu wymaga wykonania prac programistycznych.</w:t>
      </w:r>
      <w:r w:rsidR="00B544A8">
        <w:rPr>
          <w:rFonts w:cstheme="minorHAnsi"/>
          <w:sz w:val="24"/>
          <w:szCs w:val="24"/>
        </w:rPr>
        <w:t xml:space="preserve"> </w:t>
      </w:r>
    </w:p>
    <w:p w14:paraId="4F396E0D" w14:textId="7C38B0D8" w:rsidR="003A5069" w:rsidRPr="00B544A8" w:rsidRDefault="00B544A8" w:rsidP="003A5069">
      <w:pPr>
        <w:spacing w:line="360" w:lineRule="auto"/>
        <w:jc w:val="both"/>
        <w:rPr>
          <w:rFonts w:cstheme="minorHAnsi"/>
          <w:b/>
          <w:sz w:val="24"/>
          <w:szCs w:val="24"/>
        </w:rPr>
      </w:pPr>
      <w:r>
        <w:rPr>
          <w:rFonts w:cstheme="minorHAnsi"/>
          <w:b/>
          <w:sz w:val="24"/>
          <w:szCs w:val="24"/>
        </w:rPr>
        <w:t>Odpowiedź na pytanie numer 22</w:t>
      </w:r>
    </w:p>
    <w:p w14:paraId="5056C61E" w14:textId="675301E3" w:rsidR="003A5069" w:rsidRPr="00B544A8" w:rsidRDefault="003A5069" w:rsidP="003A5069">
      <w:pPr>
        <w:spacing w:line="360" w:lineRule="auto"/>
        <w:jc w:val="both"/>
        <w:rPr>
          <w:rFonts w:cstheme="minorHAnsi"/>
          <w:sz w:val="24"/>
          <w:szCs w:val="24"/>
        </w:rPr>
      </w:pPr>
      <w:r w:rsidRPr="003A5069">
        <w:rPr>
          <w:rFonts w:cstheme="minorHAnsi"/>
          <w:sz w:val="24"/>
          <w:szCs w:val="24"/>
        </w:rPr>
        <w:t>Tak, Zamawiający potwierdza, że ilekroć jest mowa w wadzie (nieprawidłowości) typu III (par. 15 ust 17 Umowy oznacza Wadę, która powoduje, że eksploatacja Oprogramowania jest uciążliwa, skomplikowana lub spowolniona, a usunięcie Błędu wymaga wykonania prac programistycznych. W tym zakresie Zamawiający</w:t>
      </w:r>
      <w:r w:rsidR="00B544A8">
        <w:rPr>
          <w:rFonts w:cstheme="minorHAnsi"/>
          <w:sz w:val="24"/>
          <w:szCs w:val="24"/>
        </w:rPr>
        <w:t xml:space="preserve"> dokonał zmiany Umowy numer 2. </w:t>
      </w:r>
    </w:p>
    <w:p w14:paraId="2BFB5A12" w14:textId="77777777" w:rsidR="003A5069" w:rsidRPr="003A5069" w:rsidRDefault="003A5069" w:rsidP="003A5069">
      <w:pPr>
        <w:spacing w:line="360" w:lineRule="auto"/>
        <w:jc w:val="both"/>
        <w:rPr>
          <w:rFonts w:cstheme="minorHAnsi"/>
          <w:b/>
          <w:sz w:val="24"/>
          <w:szCs w:val="24"/>
        </w:rPr>
      </w:pPr>
      <w:r w:rsidRPr="003A5069">
        <w:rPr>
          <w:rFonts w:cstheme="minorHAnsi"/>
          <w:b/>
          <w:sz w:val="24"/>
          <w:szCs w:val="24"/>
        </w:rPr>
        <w:t>Treść  § 15 ust 17, po zmianie :</w:t>
      </w:r>
    </w:p>
    <w:p w14:paraId="64BB30F7"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Wada - nieprawidłowość typu III (niezgodność), zwana też Wadą Niezgodność lub Błędem Zwykłym, co obejmuje działanie dostarczonego przez Wykonawcę oprogramowania lub HIS Aktualny w zakresie wskazanym w ust. 11 niniejszego paragrafu, to jest obejmuje działanie Oprogramowania w sposób niezgodny z dostarczoną dokumentacją (Dokumentacja Oprogramowania) lub Wymogami Zamawiającego. Oznacza to eksploatacja Oprogramowania jest uciążliwa, skomplikowana lub spowolniona, a usunięcie wady w szczególności wymaga wykonania prac programistycznych. W razie wątpliwości Wadą Niezgodność (Błędem Zwykłym) jest każda wada Oprogramowania, którą zgodnie z definicjami zawartymi w ust. 15, 16 niniejszego paragrafu nie można zakwalifikować jako Wadę Krytyczną (Awarię) lub Wadę Istotną (Błąd Istotny) i jednocześnie nie jest potrzebą Gwarancyjnego Wsparcia Serwisowego.</w:t>
      </w:r>
    </w:p>
    <w:p w14:paraId="7C52580E" w14:textId="77777777" w:rsidR="003A5069" w:rsidRPr="003A5069" w:rsidRDefault="003A5069" w:rsidP="003A5069">
      <w:pPr>
        <w:spacing w:line="360" w:lineRule="auto"/>
        <w:jc w:val="both"/>
        <w:rPr>
          <w:rFonts w:cstheme="minorHAnsi"/>
          <w:sz w:val="24"/>
          <w:szCs w:val="24"/>
        </w:rPr>
      </w:pPr>
    </w:p>
    <w:p w14:paraId="3E28275A" w14:textId="19D8F008" w:rsidR="003A5069" w:rsidRPr="003A5069" w:rsidRDefault="003A5069" w:rsidP="00B544A8">
      <w:pPr>
        <w:pStyle w:val="Akapitzlist"/>
        <w:spacing w:line="360" w:lineRule="auto"/>
        <w:ind w:left="0"/>
        <w:jc w:val="both"/>
        <w:rPr>
          <w:rFonts w:cstheme="minorHAnsi"/>
          <w:sz w:val="24"/>
          <w:szCs w:val="24"/>
        </w:rPr>
      </w:pPr>
      <w:r w:rsidRPr="003A5069">
        <w:rPr>
          <w:rFonts w:cstheme="minorHAnsi"/>
          <w:b/>
          <w:sz w:val="24"/>
          <w:szCs w:val="24"/>
        </w:rPr>
        <w:lastRenderedPageBreak/>
        <w:t>Pytanie numer 23</w:t>
      </w:r>
    </w:p>
    <w:p w14:paraId="6480DC34" w14:textId="074017B4" w:rsidR="003A5069" w:rsidRPr="003A5069" w:rsidRDefault="003A5069" w:rsidP="003A5069">
      <w:pPr>
        <w:spacing w:line="360" w:lineRule="auto"/>
        <w:jc w:val="both"/>
        <w:rPr>
          <w:rFonts w:cstheme="minorHAnsi"/>
          <w:sz w:val="24"/>
          <w:szCs w:val="24"/>
        </w:rPr>
      </w:pPr>
      <w:r w:rsidRPr="003A5069">
        <w:rPr>
          <w:rFonts w:cstheme="minorHAnsi"/>
          <w:sz w:val="24"/>
          <w:szCs w:val="24"/>
        </w:rPr>
        <w:t xml:space="preserve">Załącznik numer 17B do SIWZ §15 Gwarancja jakości wykonania i prawidłowości działania Oprogramowania Aplikacyjnego, Lokalnego Oprogramowania Komunikacyjnego oraz HIS Aktualnego w zakresie jego funkcjonalności objętych Uzupełnieniem Funkcjonalnym Typu B2 Zamawiający pkt. od 15 do 17. Wykonawca zwraca uwagę, że zgodnie z przepisami prawa, gwarancją objęte są Wady Oprogramowania wynikające z winy Producenta. W związku z powyższym prosimy o potwierdzenie, że z definicji Wady wyłączone są okoliczności, które Producent wykluczył w warunkach gwarancji tj. zastosowanie / użycie MODUŁU w sposób niezgodny z przeznaczeniem i Dokumentacją; wprowadzenie przez Użytkownika nieprawidłowych danych; użytkowanie Modułu na Infrastrukturze niespełniającej ogólnie przyjętych w branży norm technicznych oraz bezpieczeństwa lub zaleceń Producenta Oprogramowania; współpraca Modułu z motorem bazy danych lub oprogramowaniem systemowym w wersjach niewspieranych przez producentów; współpraca Modułu z motorem bazy danych obciążonej innymi programami niż Oprogramowanie w szczególności dodatkowymi instancjami bazodanowymi lub funkcjami w bazach danych; użytkowanie motoru bazy danych lub oprogramowania na Infrastrukturze znajdującej się w pomieszczeniach z niesprawną lub niewydolną klimatyzacją lub urządzeniami utrzymującymi odpowiednią wilgotność powietrza bądź pomieszczeniach z niesprawną lub niewydolną instalacją elektryczną i zasilaniem elektrycznym; uszkodzenia nośników danych; działanie wirusa komputerowego; Wdrożenie Modułu wykonane w sposób wadliwy, z wyłączeniem sytuacji, w której wdrożenie było wykonywane przez Wykonawcę; niewłaściwa parametryzacja Modułu lub oprogramowania systemowego i motoru bazy danych, z którymi Moduł współpracuje, jak również brak należytego nadzoru eksploatacyjnego nad ww. programami; wszelkie działania Zamawiającego lub osób trzecich polegające na modyfikacji Oprogramowania, ingerencji w Oprogramowanie, naruszające Licencję lub zgodne z udzieloną Licencją, lecz przeprowadzone z wykorzystaniem narządzi nieudostępnionych przez Wykonawcę albo zapisanie danych w instancji bazy danych, z którą współpracuje Oprogramowanie przez inne programy lub narzędzia; wszelkie działania Zamawiającego lub osób trzecich ingerujące w programy, z którymi Oprogramowanie zostało zintegrowane w zakresie wywołującym skutki dla tej integracji (sterowniki laboratoryjne, interfejsy HL7, interfejsy DICOM, web service, inne); niezainstalowanie przez Zamawiającego </w:t>
      </w:r>
      <w:r w:rsidRPr="003A5069">
        <w:rPr>
          <w:rFonts w:cstheme="minorHAnsi"/>
          <w:sz w:val="24"/>
          <w:szCs w:val="24"/>
        </w:rPr>
        <w:lastRenderedPageBreak/>
        <w:t>opublikowanych przez Wykonawcę Uaktualnień; brak zgłoszenia niepomyślnego wykonania aktualizacji Modułu i jego dalsza eksploatacja mimo pojawiania się informacji o błędach (dotyczy także logów); niezastosowanie się Zamawiającego do zaleceń w zakresie eksploatacji Modułu lub jego Uaktualnień bądź Rozwinięć opublikowanych przez Producenta Modułu; użytkowanie Modułu z naruszeniem warunków licencyjnych nałożonych na Licencjobiorcę postanowieniami umowy licencyjnej; blokowanie funkcji MODUŁU przez inne oprogramowanie, np. programy antywi</w:t>
      </w:r>
      <w:r w:rsidR="00B544A8">
        <w:rPr>
          <w:rFonts w:cstheme="minorHAnsi"/>
          <w:sz w:val="24"/>
          <w:szCs w:val="24"/>
        </w:rPr>
        <w:t>rusowe; działanie Siły Wyższej.</w:t>
      </w:r>
    </w:p>
    <w:p w14:paraId="33A45012" w14:textId="40DA0C5D" w:rsidR="003A5069" w:rsidRPr="00B544A8" w:rsidRDefault="00B544A8" w:rsidP="003A5069">
      <w:pPr>
        <w:spacing w:line="360" w:lineRule="auto"/>
        <w:jc w:val="both"/>
        <w:rPr>
          <w:rFonts w:cstheme="minorHAnsi"/>
          <w:b/>
          <w:sz w:val="24"/>
          <w:szCs w:val="24"/>
        </w:rPr>
      </w:pPr>
      <w:r>
        <w:rPr>
          <w:rFonts w:cstheme="minorHAnsi"/>
          <w:b/>
          <w:sz w:val="24"/>
          <w:szCs w:val="24"/>
        </w:rPr>
        <w:t>Odpowiedź na pytanie numer 23</w:t>
      </w:r>
    </w:p>
    <w:p w14:paraId="41A086CD"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 xml:space="preserve">Zakres Gwarancji i Rękojmi w całości wynika z Umowy i obowiązujących przepisów prawa, w ty w szczególności Kodeku cywilnego. Wykonawca na Przedmiot Umowy w tym dostarczone oprogramowania, a w sytuacji gdy na warunkach wskazanych w umowie Wykonawca zdecyduje się na udzielenie dodatkowych licencji na oprogramowanie jakim Zamawiający już dysponuje, Wykonawca udziela Gwarancji i Rękojmi na warunkach wskazanych w Umowie. W tym zakresie nie obowiązują jakiekolwiek ograniczenia gwarancji jakie standardowo Wykonawca oferuje na swoje produkty. Zamawiający w Umowie szczegółowo i wyczerpujące określił warunki Gwarancji, wyczerpując zdaniem Zamawiającego wszelkie aspekty odpowiedzialności Wykonawcy z tytułu Gwarancji. Wykonawca w żadnych okolicznościach nie może ograniczyć swojej odpowiedzialności z tytułu Gwarancji na podstawie Umowy, powołując się na okoliczność ustalonych przez Wykonawcę w stosunkach z innymi jego klientami standardów czy warunków gwarancji.   Owszem gwarancją co do zasady objęte są wady powstałe z winy producenta. Jednak Gwarancja umowna jest w tym zakresie szersza. Zgodnie z par. 15 ust. 19 – „Do każdego rodzaju Wady, o jakich mowa w ust. 14-18 niniejszego paragrafu, może dojść z przyczyn leżących po stronie Zamawiającego, Wykonawcy lub wskutek wypadków losowych przy czym odpowiedzialność Wykonawcy za wady spowodowane z winy Zamawiającego ograniczona jest w sposób wskazany w ust. 30 niniejszego paragrafu, to jest maksymalnie do czterech zdarzenia w ciągu każdego roku trwania Okresu Gwarancji”. Zgodnie z tym zapisem umowy Gwarancją objęte są również nieprawidłowości w działaniu Oprogramowania powstałe z powodu okoliczności których nie można jednoznacznie przepisać Wykonawcy. Jednak celem zachowania względnej równowagi stron kontraktu i celem wyliczenia wszelkich </w:t>
      </w:r>
      <w:proofErr w:type="spellStart"/>
      <w:r w:rsidRPr="003A5069">
        <w:rPr>
          <w:rFonts w:cstheme="minorHAnsi"/>
          <w:sz w:val="24"/>
          <w:szCs w:val="24"/>
        </w:rPr>
        <w:t>ryzyk</w:t>
      </w:r>
      <w:proofErr w:type="spellEnd"/>
      <w:r w:rsidRPr="003A5069">
        <w:rPr>
          <w:rFonts w:cstheme="minorHAnsi"/>
          <w:sz w:val="24"/>
          <w:szCs w:val="24"/>
        </w:rPr>
        <w:t xml:space="preserve"> związanych z Umową jakie występują po stronie Wykonawcy, </w:t>
      </w:r>
      <w:r w:rsidRPr="003A5069">
        <w:rPr>
          <w:rFonts w:cstheme="minorHAnsi"/>
          <w:sz w:val="24"/>
          <w:szCs w:val="24"/>
        </w:rPr>
        <w:lastRenderedPageBreak/>
        <w:t xml:space="preserve">Zamawiający w tym zakresie wprowadził mechanizm ograniczenia odpowiedzialności Wykonawcy wskazany w ust. 30 par 15 Umowy.  Zgodnie z tym zapisem Umowy : --  „W zakresie maksymalnie 4 (czterech) pojedynczych zdarzeń w ciągu każdego roku Okresu Gwarancji i Rękojmi, Gwarancja obejmuje również awarie, które powstały wskutek zwykłej eksploatacji Oprogramowania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 Tym samym w ciągu każdego roku trwania Gwarancji Wykonawca w ramach Gwarancji zobowiązany będzie usunąć awarie nie spowodowane z winy Wykonawcy, jednak w wymiarze nie większym niż cztery zdarzenia w ciągu każdego roku trwania Okresu Gwarancji” </w:t>
      </w:r>
    </w:p>
    <w:p w14:paraId="728AD185" w14:textId="45F6719E" w:rsidR="003A5069" w:rsidRPr="003A5069" w:rsidRDefault="003A5069" w:rsidP="00B544A8">
      <w:pPr>
        <w:pStyle w:val="Akapitzlist"/>
        <w:spacing w:line="360" w:lineRule="auto"/>
        <w:ind w:left="0"/>
        <w:jc w:val="both"/>
        <w:rPr>
          <w:rFonts w:cstheme="minorHAnsi"/>
          <w:sz w:val="24"/>
          <w:szCs w:val="24"/>
        </w:rPr>
      </w:pPr>
      <w:r w:rsidRPr="003A5069">
        <w:rPr>
          <w:rFonts w:cstheme="minorHAnsi"/>
          <w:b/>
          <w:sz w:val="24"/>
          <w:szCs w:val="24"/>
        </w:rPr>
        <w:t>Pytanie numer 24</w:t>
      </w:r>
    </w:p>
    <w:p w14:paraId="5294D719"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Załącznik numer 17B do SIWZ §15 Gwarancja jakości wykonania i prawidłowości działania Oprogramowania Aplikacyjnego, Lokalnego Oprogramowania Komunikacyjnego oraz HIS Aktualnego w zakresie jego funkcjonalności objętych Uzupełnieniem Funkcjonalnym Typu B2 Zamawiający pkt. 36 e informowanie Zamawiającego o dostępnych aktualizacjach oprogramowania, sterowników, bibliotek i innych elementów istotnych dla bezpieczeństwa i właściwego funkcjonowania systemu, a także ich instalacja.</w:t>
      </w:r>
    </w:p>
    <w:p w14:paraId="09C6B1C1" w14:textId="13F18715" w:rsidR="003A5069" w:rsidRPr="003A5069" w:rsidRDefault="003A5069" w:rsidP="003A5069">
      <w:pPr>
        <w:spacing w:line="360" w:lineRule="auto"/>
        <w:jc w:val="both"/>
        <w:rPr>
          <w:rFonts w:cstheme="minorHAnsi"/>
          <w:sz w:val="24"/>
          <w:szCs w:val="24"/>
        </w:rPr>
      </w:pPr>
      <w:r w:rsidRPr="003A5069">
        <w:rPr>
          <w:rFonts w:cstheme="minorHAnsi"/>
          <w:sz w:val="24"/>
          <w:szCs w:val="24"/>
        </w:rPr>
        <w:t>Prosimy o potwierdzenie, że informowanie o sterownikach, bibliotekach i innych elementów odnosi się wyłącznie do dostarczane Oprogramowania i nie dotyczy Infrastruktury Zamawia</w:t>
      </w:r>
      <w:r w:rsidR="00B544A8">
        <w:rPr>
          <w:rFonts w:cstheme="minorHAnsi"/>
          <w:sz w:val="24"/>
          <w:szCs w:val="24"/>
        </w:rPr>
        <w:t>jącego oraz Motoru Bazy Danych.</w:t>
      </w:r>
    </w:p>
    <w:p w14:paraId="143C6683" w14:textId="7EB53630" w:rsidR="003A5069" w:rsidRPr="00B544A8" w:rsidRDefault="003A5069" w:rsidP="003A5069">
      <w:pPr>
        <w:spacing w:line="360" w:lineRule="auto"/>
        <w:jc w:val="both"/>
        <w:rPr>
          <w:rFonts w:cstheme="minorHAnsi"/>
          <w:b/>
          <w:sz w:val="24"/>
          <w:szCs w:val="24"/>
        </w:rPr>
      </w:pPr>
      <w:r w:rsidRPr="003A5069">
        <w:rPr>
          <w:rFonts w:cstheme="minorHAnsi"/>
          <w:b/>
          <w:sz w:val="24"/>
          <w:szCs w:val="24"/>
        </w:rPr>
        <w:t>Odpowiedź</w:t>
      </w:r>
      <w:r w:rsidR="00B544A8">
        <w:rPr>
          <w:rFonts w:cstheme="minorHAnsi"/>
          <w:b/>
          <w:sz w:val="24"/>
          <w:szCs w:val="24"/>
        </w:rPr>
        <w:t xml:space="preserve"> na pytanie numer 24</w:t>
      </w:r>
    </w:p>
    <w:p w14:paraId="59093F1F" w14:textId="01C0E2EA" w:rsidR="003A5069" w:rsidRPr="003A5069" w:rsidRDefault="003A5069" w:rsidP="003A5069">
      <w:pPr>
        <w:spacing w:line="360" w:lineRule="auto"/>
        <w:jc w:val="both"/>
        <w:rPr>
          <w:rFonts w:cstheme="minorHAnsi"/>
          <w:sz w:val="24"/>
          <w:szCs w:val="24"/>
        </w:rPr>
      </w:pPr>
      <w:r w:rsidRPr="003A5069">
        <w:rPr>
          <w:rFonts w:cstheme="minorHAnsi"/>
          <w:sz w:val="24"/>
          <w:szCs w:val="24"/>
        </w:rPr>
        <w:t>Tak, Zamawiający potwierdza, że o sterownikach, bibliotekach i innych elementów odnosi się wyłącznie do dostarczane Oprogramowania i nie dotyczy Infrastruktury Zamawia</w:t>
      </w:r>
      <w:r w:rsidR="00B544A8">
        <w:rPr>
          <w:rFonts w:cstheme="minorHAnsi"/>
          <w:sz w:val="24"/>
          <w:szCs w:val="24"/>
        </w:rPr>
        <w:t>jącego oraz Motoru Bazy Danych.</w:t>
      </w:r>
    </w:p>
    <w:p w14:paraId="45BAD4BD" w14:textId="79611B42" w:rsidR="003A5069" w:rsidRPr="003A5069" w:rsidRDefault="003A5069" w:rsidP="00B544A8">
      <w:pPr>
        <w:pStyle w:val="Akapitzlist"/>
        <w:spacing w:line="360" w:lineRule="auto"/>
        <w:ind w:left="0"/>
        <w:jc w:val="both"/>
        <w:rPr>
          <w:rFonts w:cstheme="minorHAnsi"/>
          <w:sz w:val="24"/>
          <w:szCs w:val="24"/>
        </w:rPr>
      </w:pPr>
      <w:r w:rsidRPr="003A5069">
        <w:rPr>
          <w:rFonts w:cstheme="minorHAnsi"/>
          <w:b/>
          <w:sz w:val="24"/>
          <w:szCs w:val="24"/>
        </w:rPr>
        <w:t>Pytanie numer 25</w:t>
      </w:r>
    </w:p>
    <w:p w14:paraId="2B80305A"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lastRenderedPageBreak/>
        <w:t>Załącznik numer 17B do SIWZ §15 Gwarancja jakości wykonania i prawidłowości działania Oprogramowania Aplikacyjnego, Lokalnego Oprogramowania Komunikacyjnego oraz HIS Aktualnego w zakresie jego funkcjonalności objętych Uzupełnieniem Funkcjonalnym Typu B2 Zamawiający pkt. 40 Wykonawca może uwolnić się od odpowiedzialności z tytułu Gwarancji, jeżeli wykaże, że wada powstała wskutek wykonywania prac przy realizacji Przedmiotu Umowy według wskazówek Zamawiającego, które Wykonawca pisemnie zakwestionował podczas realizacji Przedmiotu Umowy, podając Zamawiającemu pełne uzasadnienie i uprzedził pisemnie Zamawiającego o przewidzianych negatywnych skutkach ich zastosowania.</w:t>
      </w:r>
    </w:p>
    <w:p w14:paraId="48798DC5" w14:textId="16B0450E" w:rsidR="003A5069" w:rsidRPr="003A5069" w:rsidRDefault="003A5069" w:rsidP="003A5069">
      <w:pPr>
        <w:spacing w:line="360" w:lineRule="auto"/>
        <w:jc w:val="both"/>
        <w:rPr>
          <w:rFonts w:cstheme="minorHAnsi"/>
          <w:sz w:val="24"/>
          <w:szCs w:val="24"/>
        </w:rPr>
      </w:pPr>
      <w:r w:rsidRPr="003A5069">
        <w:rPr>
          <w:rFonts w:cstheme="minorHAnsi"/>
          <w:sz w:val="24"/>
          <w:szCs w:val="24"/>
        </w:rPr>
        <w:t>Prosimy o potwierdzenie, że w przypadku, którym zakwestionowanie miało miejsce za pośrednictwem systemu Zgłoszeń można zrezygnować z pisemnej formy.</w:t>
      </w:r>
      <w:r w:rsidR="00B544A8">
        <w:rPr>
          <w:rFonts w:cstheme="minorHAnsi"/>
          <w:sz w:val="24"/>
          <w:szCs w:val="24"/>
        </w:rPr>
        <w:t xml:space="preserve"> </w:t>
      </w:r>
    </w:p>
    <w:p w14:paraId="1B239F75" w14:textId="0355DE77" w:rsidR="003A5069" w:rsidRPr="00B544A8" w:rsidRDefault="00B544A8" w:rsidP="003A5069">
      <w:pPr>
        <w:spacing w:line="360" w:lineRule="auto"/>
        <w:jc w:val="both"/>
        <w:rPr>
          <w:rFonts w:cstheme="minorHAnsi"/>
          <w:b/>
          <w:sz w:val="24"/>
          <w:szCs w:val="24"/>
        </w:rPr>
      </w:pPr>
      <w:r>
        <w:rPr>
          <w:rFonts w:cstheme="minorHAnsi"/>
          <w:b/>
          <w:sz w:val="24"/>
          <w:szCs w:val="24"/>
        </w:rPr>
        <w:t>Odpowiedź na pytanie numer 25</w:t>
      </w:r>
    </w:p>
    <w:p w14:paraId="2E3F3560" w14:textId="228FC9A0" w:rsidR="003A5069" w:rsidRPr="003A5069" w:rsidRDefault="003A5069" w:rsidP="003A5069">
      <w:pPr>
        <w:spacing w:line="360" w:lineRule="auto"/>
        <w:jc w:val="both"/>
        <w:rPr>
          <w:rFonts w:cstheme="minorHAnsi"/>
          <w:sz w:val="24"/>
          <w:szCs w:val="24"/>
        </w:rPr>
      </w:pPr>
      <w:r w:rsidRPr="003A5069">
        <w:rPr>
          <w:rFonts w:cstheme="minorHAnsi"/>
          <w:sz w:val="24"/>
          <w:szCs w:val="24"/>
        </w:rPr>
        <w:t>Zamawiający nie potwierdza. W opisanej sytuacji Wykonawca może co prawda skorzystać z Systemu Zgłaszania Wad ale nie zwalenia go to z pisemnego uzasadniania przekazanego Zamawiającemu. Tym samym uzasadnienie o jakim mowa w pytaniu zawarte tylko w Systemie Zgłaszani</w:t>
      </w:r>
      <w:r w:rsidR="00B544A8">
        <w:rPr>
          <w:rFonts w:cstheme="minorHAnsi"/>
          <w:sz w:val="24"/>
          <w:szCs w:val="24"/>
        </w:rPr>
        <w:t xml:space="preserve">a Wad będzie niewystarczające. </w:t>
      </w:r>
    </w:p>
    <w:p w14:paraId="005E0DB2" w14:textId="2F1D39B1" w:rsidR="003A5069" w:rsidRPr="003A5069" w:rsidRDefault="003A5069" w:rsidP="00B544A8">
      <w:pPr>
        <w:pStyle w:val="Akapitzlist"/>
        <w:spacing w:line="360" w:lineRule="auto"/>
        <w:ind w:left="0"/>
        <w:jc w:val="both"/>
        <w:rPr>
          <w:rFonts w:cstheme="minorHAnsi"/>
          <w:sz w:val="24"/>
          <w:szCs w:val="24"/>
        </w:rPr>
      </w:pPr>
      <w:r w:rsidRPr="003A5069">
        <w:rPr>
          <w:rFonts w:cstheme="minorHAnsi"/>
          <w:b/>
          <w:sz w:val="24"/>
          <w:szCs w:val="24"/>
        </w:rPr>
        <w:t>Pytanie numer 26</w:t>
      </w:r>
    </w:p>
    <w:p w14:paraId="33401924"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Załącznik numer 17B do SIWZ § 16 Gwarancja i Rękojmia Systemu Autoryzacji pkt. 7. Zgłoszenia Awarii Systemu Autoryzacji (dalej Awaria SA) dokonywane będą telefonicznie lub za pośrednictwem poczty elektronicznej na wskazane przez Wykonawcę dane najpóźniej w ramach Odbioru Zasadniczego. Awarie SA zgłaszane mogą być również za pośrednictwem Systemu Zgłaszania Wad o jakim mowa w § 17 Umowy.</w:t>
      </w:r>
    </w:p>
    <w:p w14:paraId="5B93EC86" w14:textId="6403B8A9" w:rsidR="003A5069" w:rsidRPr="003A5069" w:rsidRDefault="003A5069" w:rsidP="003A5069">
      <w:pPr>
        <w:spacing w:line="360" w:lineRule="auto"/>
        <w:jc w:val="both"/>
        <w:rPr>
          <w:rFonts w:cstheme="minorHAnsi"/>
          <w:sz w:val="24"/>
          <w:szCs w:val="24"/>
        </w:rPr>
      </w:pPr>
      <w:r w:rsidRPr="003A5069">
        <w:rPr>
          <w:rFonts w:cstheme="minorHAnsi"/>
          <w:sz w:val="24"/>
          <w:szCs w:val="24"/>
        </w:rPr>
        <w:t xml:space="preserve">Prosimy o potwierdzenie, że zgłoszenia Awarii w pierwszej kolejności będą kierowane poprzez System Zgłaszania Wad a w przypadku braku możliwości będą dokonywane telefonicznie lub za pośrednictwem poczty elektronicznej. Przesyłanie zgłoszeń w jednej formie zabezpiecza przed ewentualnym nieładem i tym samym umożliwia obsługę zgłoszeń </w:t>
      </w:r>
      <w:r w:rsidR="00B544A8">
        <w:rPr>
          <w:rFonts w:cstheme="minorHAnsi"/>
          <w:sz w:val="24"/>
          <w:szCs w:val="24"/>
        </w:rPr>
        <w:t>zgodnie z terminami realizacji.</w:t>
      </w:r>
    </w:p>
    <w:p w14:paraId="0D15BC19" w14:textId="7DD02171" w:rsidR="003A5069" w:rsidRPr="00B544A8" w:rsidRDefault="00B544A8" w:rsidP="003A5069">
      <w:pPr>
        <w:spacing w:line="360" w:lineRule="auto"/>
        <w:jc w:val="both"/>
        <w:rPr>
          <w:rFonts w:cstheme="minorHAnsi"/>
          <w:b/>
          <w:sz w:val="24"/>
          <w:szCs w:val="24"/>
        </w:rPr>
      </w:pPr>
      <w:r>
        <w:rPr>
          <w:rFonts w:cstheme="minorHAnsi"/>
          <w:b/>
          <w:sz w:val="24"/>
          <w:szCs w:val="24"/>
        </w:rPr>
        <w:t>Odpowiedź na pytanie numer 26</w:t>
      </w:r>
    </w:p>
    <w:p w14:paraId="79D8439B" w14:textId="745740E1" w:rsidR="003A5069" w:rsidRPr="003A5069" w:rsidRDefault="003A5069" w:rsidP="003A5069">
      <w:pPr>
        <w:spacing w:line="360" w:lineRule="auto"/>
        <w:jc w:val="both"/>
        <w:rPr>
          <w:rFonts w:cstheme="minorHAnsi"/>
          <w:sz w:val="24"/>
          <w:szCs w:val="24"/>
        </w:rPr>
      </w:pPr>
      <w:r w:rsidRPr="003A5069">
        <w:rPr>
          <w:rFonts w:cstheme="minorHAnsi"/>
          <w:sz w:val="24"/>
          <w:szCs w:val="24"/>
        </w:rPr>
        <w:lastRenderedPageBreak/>
        <w:t>Zamawiający potwierdza, że zgłoszenia Awarii w pierwszej kolejności będą kierowane poprzez System Zgłaszania Wad a w przypadku braku możliwości będą dokonywane telefonicznie lub za pośre</w:t>
      </w:r>
      <w:r w:rsidR="00B544A8">
        <w:rPr>
          <w:rFonts w:cstheme="minorHAnsi"/>
          <w:sz w:val="24"/>
          <w:szCs w:val="24"/>
        </w:rPr>
        <w:t>dnictwem poczty elektronicznej.</w:t>
      </w:r>
    </w:p>
    <w:p w14:paraId="27A511B9" w14:textId="6CAA4F28" w:rsidR="003A5069" w:rsidRPr="003A5069" w:rsidRDefault="003A5069" w:rsidP="00B544A8">
      <w:pPr>
        <w:pStyle w:val="Akapitzlist"/>
        <w:spacing w:line="360" w:lineRule="auto"/>
        <w:ind w:left="0"/>
        <w:jc w:val="both"/>
        <w:rPr>
          <w:rFonts w:cstheme="minorHAnsi"/>
          <w:sz w:val="24"/>
          <w:szCs w:val="24"/>
        </w:rPr>
      </w:pPr>
      <w:r w:rsidRPr="003A5069">
        <w:rPr>
          <w:rFonts w:cstheme="minorHAnsi"/>
          <w:b/>
          <w:sz w:val="24"/>
          <w:szCs w:val="24"/>
        </w:rPr>
        <w:t>Pytanie numer 27</w:t>
      </w:r>
    </w:p>
    <w:p w14:paraId="02A5AC92"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Załącznik numer 17B do SIWZ § 16 Gwarancja i Rękojmia Systemu Autoryzacji pkt. 9Podjęcie naprawy gwarancyjnej, rozumianej jako przybycie serwisanta do siedziby Zamawiającego, zapewnione będzie w czasie nie dłuższym niż 7 Dni, od momentu zgłoszenia Awarii SA przez Zamawiającego w sposób określony w ust. 7 niniejszego paragrafu.</w:t>
      </w:r>
    </w:p>
    <w:p w14:paraId="4E31A6BA" w14:textId="3DEE97BD" w:rsidR="003A5069" w:rsidRPr="003A5069" w:rsidRDefault="003A5069" w:rsidP="003A5069">
      <w:pPr>
        <w:spacing w:line="360" w:lineRule="auto"/>
        <w:jc w:val="both"/>
        <w:rPr>
          <w:rFonts w:cstheme="minorHAnsi"/>
          <w:sz w:val="24"/>
          <w:szCs w:val="24"/>
        </w:rPr>
      </w:pPr>
      <w:r w:rsidRPr="003A5069">
        <w:rPr>
          <w:rFonts w:cstheme="minorHAnsi"/>
          <w:sz w:val="24"/>
          <w:szCs w:val="24"/>
        </w:rPr>
        <w:t>Prosimy o akceptację, że w sytuacji, w której możliwa będzie diagnostyka zdalna zgłoszonej Awarii za podjęcie naprawy gwarancyjnej Zamawiający uzna podłączenie zdalne serwisanta w</w:t>
      </w:r>
      <w:r w:rsidR="00B544A8">
        <w:rPr>
          <w:rFonts w:cstheme="minorHAnsi"/>
          <w:sz w:val="24"/>
          <w:szCs w:val="24"/>
        </w:rPr>
        <w:t xml:space="preserve"> czasie nie dłuższym niż 7 Dni.</w:t>
      </w:r>
    </w:p>
    <w:p w14:paraId="6982A8DA" w14:textId="053FF0F3" w:rsidR="003A5069" w:rsidRPr="00B544A8" w:rsidRDefault="00B544A8" w:rsidP="003A5069">
      <w:pPr>
        <w:spacing w:line="360" w:lineRule="auto"/>
        <w:jc w:val="both"/>
        <w:rPr>
          <w:rFonts w:cstheme="minorHAnsi"/>
          <w:b/>
          <w:sz w:val="24"/>
          <w:szCs w:val="24"/>
        </w:rPr>
      </w:pPr>
      <w:r>
        <w:rPr>
          <w:rFonts w:cstheme="minorHAnsi"/>
          <w:b/>
          <w:sz w:val="24"/>
          <w:szCs w:val="24"/>
        </w:rPr>
        <w:t>Odpowiedź na pytanie numer 27</w:t>
      </w:r>
    </w:p>
    <w:p w14:paraId="63B98F82" w14:textId="2A596F49" w:rsidR="003A5069" w:rsidRPr="003A5069" w:rsidRDefault="003A5069" w:rsidP="003A5069">
      <w:pPr>
        <w:spacing w:line="360" w:lineRule="auto"/>
        <w:jc w:val="both"/>
        <w:rPr>
          <w:rFonts w:cstheme="minorHAnsi"/>
          <w:sz w:val="24"/>
          <w:szCs w:val="24"/>
        </w:rPr>
      </w:pPr>
      <w:r w:rsidRPr="003A5069">
        <w:rPr>
          <w:rFonts w:cstheme="minorHAnsi"/>
          <w:sz w:val="24"/>
          <w:szCs w:val="24"/>
        </w:rPr>
        <w:t xml:space="preserve">Tak Zamawiający potwierdza, przy czym brak możliwości połączenia zdalnego nie zwalania Wykonawcy z odpowiedzialności za terminowe dokonanie naprawy zgodnie z </w:t>
      </w:r>
      <w:r w:rsidR="00B544A8">
        <w:rPr>
          <w:rFonts w:cstheme="minorHAnsi"/>
          <w:sz w:val="24"/>
          <w:szCs w:val="24"/>
        </w:rPr>
        <w:t xml:space="preserve">terminami wskazanymi w Umowie. </w:t>
      </w:r>
    </w:p>
    <w:p w14:paraId="3EC784D0" w14:textId="1181BFA3" w:rsidR="003A5069" w:rsidRPr="003A5069" w:rsidRDefault="003A5069" w:rsidP="00B544A8">
      <w:pPr>
        <w:pStyle w:val="Akapitzlist"/>
        <w:spacing w:line="360" w:lineRule="auto"/>
        <w:ind w:left="0"/>
        <w:jc w:val="both"/>
        <w:rPr>
          <w:rFonts w:cstheme="minorHAnsi"/>
          <w:sz w:val="24"/>
          <w:szCs w:val="24"/>
        </w:rPr>
      </w:pPr>
      <w:r w:rsidRPr="003A5069">
        <w:rPr>
          <w:rFonts w:cstheme="minorHAnsi"/>
          <w:b/>
          <w:sz w:val="24"/>
          <w:szCs w:val="24"/>
        </w:rPr>
        <w:t>Pytanie numer 28</w:t>
      </w:r>
    </w:p>
    <w:p w14:paraId="073EFE5A"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Załącznik numer 17B do SIWZ § 17 pkt. 1 Wykonawca obowiązany zapewnić w związku z realizacją Umowy System Zgłaszania Wad, który obejmuje oprogramowanie, które umożliwi Zamawiającemu zgłaszanie wszelkich Wad do Wykonawcy w formie elektronicznej oraz dyżur telefoniczny.</w:t>
      </w:r>
    </w:p>
    <w:p w14:paraId="0967B688" w14:textId="027CE38A" w:rsidR="003A5069" w:rsidRPr="003A5069" w:rsidRDefault="003A5069" w:rsidP="003A5069">
      <w:pPr>
        <w:spacing w:line="360" w:lineRule="auto"/>
        <w:jc w:val="both"/>
        <w:rPr>
          <w:rFonts w:cstheme="minorHAnsi"/>
          <w:sz w:val="24"/>
          <w:szCs w:val="24"/>
        </w:rPr>
      </w:pPr>
      <w:r w:rsidRPr="003A5069">
        <w:rPr>
          <w:rFonts w:cstheme="minorHAnsi"/>
          <w:sz w:val="24"/>
          <w:szCs w:val="24"/>
        </w:rPr>
        <w:t>Prosimy potwierdzenie, że Zamawiający w pierwszej kolejności będzie korzystać z Systemu Zgłaszania Wad w a przypadku braku takiej możliwości z dyżuru telefonicznego. Przesyłanie zgłoszeń w tej formie zabezpiecza  obie strony przed ewentualnymi rozbieżnościami w rozumieniu zgłoszenia i tym samym umożliwia obsług</w:t>
      </w:r>
      <w:r w:rsidR="00B544A8">
        <w:rPr>
          <w:rFonts w:cstheme="minorHAnsi"/>
          <w:sz w:val="24"/>
          <w:szCs w:val="24"/>
        </w:rPr>
        <w:t>ę zgodnie z ustalonymi czasami.</w:t>
      </w:r>
    </w:p>
    <w:p w14:paraId="1EEDE325" w14:textId="6FB445D1" w:rsidR="003A5069" w:rsidRPr="00B544A8" w:rsidRDefault="003A5069" w:rsidP="003A5069">
      <w:pPr>
        <w:spacing w:line="360" w:lineRule="auto"/>
        <w:jc w:val="both"/>
        <w:rPr>
          <w:rFonts w:cstheme="minorHAnsi"/>
          <w:b/>
          <w:sz w:val="24"/>
          <w:szCs w:val="24"/>
        </w:rPr>
      </w:pPr>
      <w:r w:rsidRPr="003A5069">
        <w:rPr>
          <w:rFonts w:cstheme="minorHAnsi"/>
          <w:b/>
          <w:sz w:val="24"/>
          <w:szCs w:val="24"/>
        </w:rPr>
        <w:t>Odpowied</w:t>
      </w:r>
      <w:r w:rsidR="00B544A8">
        <w:rPr>
          <w:rFonts w:cstheme="minorHAnsi"/>
          <w:b/>
          <w:sz w:val="24"/>
          <w:szCs w:val="24"/>
        </w:rPr>
        <w:t>ź na pytanie numer 28</w:t>
      </w:r>
    </w:p>
    <w:p w14:paraId="6D7C7D5E" w14:textId="53D56A1A" w:rsidR="003A5069" w:rsidRPr="00B544A8" w:rsidRDefault="003A5069" w:rsidP="00B544A8">
      <w:pPr>
        <w:spacing w:line="360" w:lineRule="auto"/>
        <w:jc w:val="both"/>
        <w:rPr>
          <w:rFonts w:cstheme="minorHAnsi"/>
          <w:sz w:val="24"/>
          <w:szCs w:val="24"/>
        </w:rPr>
      </w:pPr>
      <w:r w:rsidRPr="003A5069">
        <w:rPr>
          <w:rFonts w:cstheme="minorHAnsi"/>
          <w:sz w:val="24"/>
          <w:szCs w:val="24"/>
        </w:rPr>
        <w:t xml:space="preserve">Tak Zamawiający potwierdza, że w pierwszej kolejności będzie korzystać z Systemu Zgłaszania Wad w a przypadku braku takiej możliwości z dyżuru telefonicznego. Dokumentowanie </w:t>
      </w:r>
      <w:r w:rsidRPr="003A5069">
        <w:rPr>
          <w:rFonts w:cstheme="minorHAnsi"/>
          <w:sz w:val="24"/>
          <w:szCs w:val="24"/>
        </w:rPr>
        <w:lastRenderedPageBreak/>
        <w:t>zgłaszania wady leży też w interesie Zamawiającego a zapis zgłoszenia w Systemie Zgłaszania Wad jest najlepszym dowode</w:t>
      </w:r>
      <w:r w:rsidR="00B544A8">
        <w:rPr>
          <w:rFonts w:cstheme="minorHAnsi"/>
          <w:sz w:val="24"/>
          <w:szCs w:val="24"/>
        </w:rPr>
        <w:t xml:space="preserve">m skutecznego zgłoszenia wady. </w:t>
      </w:r>
    </w:p>
    <w:p w14:paraId="18231524" w14:textId="67A0B96D" w:rsidR="003A5069" w:rsidRPr="003A5069" w:rsidRDefault="003A5069" w:rsidP="00B544A8">
      <w:pPr>
        <w:pStyle w:val="Akapitzlist"/>
        <w:spacing w:line="360" w:lineRule="auto"/>
        <w:ind w:left="0"/>
        <w:jc w:val="both"/>
        <w:rPr>
          <w:rFonts w:cstheme="minorHAnsi"/>
          <w:sz w:val="24"/>
          <w:szCs w:val="24"/>
        </w:rPr>
      </w:pPr>
      <w:r w:rsidRPr="003A5069">
        <w:rPr>
          <w:rFonts w:cstheme="minorHAnsi"/>
          <w:b/>
          <w:sz w:val="24"/>
          <w:szCs w:val="24"/>
        </w:rPr>
        <w:t>Pytanie numer 29</w:t>
      </w:r>
    </w:p>
    <w:p w14:paraId="14EEB297" w14:textId="28DD2649" w:rsidR="003A5069" w:rsidRPr="003A5069" w:rsidRDefault="003A5069" w:rsidP="003A5069">
      <w:pPr>
        <w:spacing w:line="360" w:lineRule="auto"/>
        <w:jc w:val="both"/>
        <w:rPr>
          <w:rFonts w:cstheme="minorHAnsi"/>
          <w:sz w:val="24"/>
          <w:szCs w:val="24"/>
        </w:rPr>
      </w:pPr>
      <w:r w:rsidRPr="003A5069">
        <w:rPr>
          <w:rFonts w:cstheme="minorHAnsi"/>
          <w:sz w:val="24"/>
          <w:szCs w:val="24"/>
        </w:rPr>
        <w:t xml:space="preserve"> Załącznik numer 17B do SIWZ § 18 Rękojmia pkt. 2.</w:t>
      </w:r>
      <w:r w:rsidR="00E36E0B" w:rsidRPr="003A5069">
        <w:rPr>
          <w:rFonts w:cstheme="minorHAnsi"/>
          <w:sz w:val="24"/>
          <w:szCs w:val="24"/>
        </w:rPr>
        <w:t xml:space="preserve"> </w:t>
      </w:r>
      <w:r w:rsidRPr="003A5069">
        <w:rPr>
          <w:rFonts w:cstheme="minorHAnsi"/>
          <w:sz w:val="24"/>
          <w:szCs w:val="24"/>
        </w:rPr>
        <w:t>Zamawiający, który otrzymał wadliwy Przedmiot Umowy, wykonując uprawnienia z tytułu Rękojmi względem Wykonawcy, może żądać bezpłatnego usunięcia wad fizycznych i prawnych w terminie wyznaczonym Wykonawcy przez Zamawiającego, nie dłuższym jednak niż 6 Dni, z zastrzeżeniem ust. 4 niniejszego paragrafu.</w:t>
      </w:r>
    </w:p>
    <w:p w14:paraId="2B9F9B89" w14:textId="5A0A053C" w:rsidR="003A5069" w:rsidRPr="003A5069" w:rsidRDefault="003A5069" w:rsidP="003A5069">
      <w:pPr>
        <w:spacing w:line="360" w:lineRule="auto"/>
        <w:jc w:val="both"/>
        <w:rPr>
          <w:rFonts w:cstheme="minorHAnsi"/>
          <w:sz w:val="24"/>
          <w:szCs w:val="24"/>
        </w:rPr>
      </w:pPr>
      <w:r w:rsidRPr="003A5069">
        <w:rPr>
          <w:rFonts w:cstheme="minorHAnsi"/>
          <w:sz w:val="24"/>
          <w:szCs w:val="24"/>
        </w:rPr>
        <w:t>Prosimy o potwierdzenie, że jeżeli Zamawiający będzie chciał skorzystać z Rękojmi a nie z Gwarancji w sposób wyraźny poin</w:t>
      </w:r>
      <w:r w:rsidR="00B544A8">
        <w:rPr>
          <w:rFonts w:cstheme="minorHAnsi"/>
          <w:sz w:val="24"/>
          <w:szCs w:val="24"/>
        </w:rPr>
        <w:t>formuję Wykonawcę o tym fakcie.</w:t>
      </w:r>
    </w:p>
    <w:p w14:paraId="2433B050" w14:textId="4D77A20B" w:rsidR="003A5069" w:rsidRPr="00B544A8" w:rsidRDefault="00B544A8" w:rsidP="003A5069">
      <w:pPr>
        <w:spacing w:line="360" w:lineRule="auto"/>
        <w:jc w:val="both"/>
        <w:rPr>
          <w:rFonts w:cstheme="minorHAnsi"/>
          <w:b/>
          <w:sz w:val="24"/>
          <w:szCs w:val="24"/>
        </w:rPr>
      </w:pPr>
      <w:r>
        <w:rPr>
          <w:rFonts w:cstheme="minorHAnsi"/>
          <w:b/>
          <w:sz w:val="24"/>
          <w:szCs w:val="24"/>
        </w:rPr>
        <w:t>Odpowiedź na pytanie numer 29</w:t>
      </w:r>
    </w:p>
    <w:p w14:paraId="0622B8C1" w14:textId="18B0E57B" w:rsidR="003A5069" w:rsidRPr="003A5069" w:rsidRDefault="003A5069" w:rsidP="003A5069">
      <w:pPr>
        <w:spacing w:line="360" w:lineRule="auto"/>
        <w:jc w:val="both"/>
        <w:rPr>
          <w:rFonts w:cstheme="minorHAnsi"/>
          <w:sz w:val="24"/>
          <w:szCs w:val="24"/>
        </w:rPr>
      </w:pPr>
      <w:r w:rsidRPr="003A5069">
        <w:rPr>
          <w:rFonts w:cstheme="minorHAnsi"/>
          <w:sz w:val="24"/>
          <w:szCs w:val="24"/>
        </w:rPr>
        <w:t>Zamawiający potwierdza, że jeżeli Zamawiający będzie chciał skorzystać z Rękojmi a nie z Gwarancji w sposób wyraźny poinformuję Wykonawcę o tym fakcie. Zamawiający co do zasady w pierwszej kolejności korzystać będzie z Gwarancji a jak będzie korzystać z Rękojmi to ta okoliczność zostanie wyraźnie wskazana w informacji przekazywanej d</w:t>
      </w:r>
      <w:r w:rsidR="00B544A8">
        <w:rPr>
          <w:rFonts w:cstheme="minorHAnsi"/>
          <w:sz w:val="24"/>
          <w:szCs w:val="24"/>
        </w:rPr>
        <w:t xml:space="preserve">o Wykonawcy a dotyczącej wady. </w:t>
      </w:r>
    </w:p>
    <w:p w14:paraId="5F5BCB88" w14:textId="6A7493CD" w:rsidR="003A5069" w:rsidRPr="003A5069" w:rsidRDefault="003A5069" w:rsidP="00B544A8">
      <w:pPr>
        <w:pStyle w:val="Akapitzlist"/>
        <w:spacing w:line="360" w:lineRule="auto"/>
        <w:ind w:left="0"/>
        <w:jc w:val="both"/>
        <w:rPr>
          <w:rFonts w:cstheme="minorHAnsi"/>
          <w:sz w:val="24"/>
          <w:szCs w:val="24"/>
        </w:rPr>
      </w:pPr>
      <w:r w:rsidRPr="003A5069">
        <w:rPr>
          <w:rFonts w:cstheme="minorHAnsi"/>
          <w:b/>
          <w:sz w:val="24"/>
          <w:szCs w:val="24"/>
        </w:rPr>
        <w:t>Pytanie numer 30</w:t>
      </w:r>
    </w:p>
    <w:p w14:paraId="5F9BF6F2"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Załącznik numer 17B do SIWZ §7 Termin realizacji Przedmiotu Umowy pkt. 8: Okres Wdrożenia wynosi 100 (sto ) Dni od dnia zawarcia Umowy. Tym samym ilekroć jest w Umowie używane określenie Okres Wdrożenia należy przez to rozumieć 100 kolejnych Dni z których pierwszym jest dzień przypadający po dniu zawarcia Umowy.</w:t>
      </w:r>
    </w:p>
    <w:p w14:paraId="7D5D9A3F"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Wykonawca zwraca uwagę, iż termin realizacji Przedmiotu Umowy jest bardzo krótki, o 50 Dni krótszy względem wcześniejszych postępowań, przy tożsamym zakresie prac. Jednocześnie Wykonawca zwraca uwagę, iż skróceniu uległ Okres Wdrożenia, jednak pozostałe terminy np. opracowania Projektu Planu Wdrożenia etc. pozostały bez zmian, co de facto powoduje, iż liczba dni na realizację samych prac wdrożeniowych jest jeszcze mniejsza. Prosimy o zmianę Okresu Wdrożenia na 150 Dni.</w:t>
      </w:r>
    </w:p>
    <w:p w14:paraId="0AF35827" w14:textId="77777777" w:rsidR="003A5069" w:rsidRPr="003A5069" w:rsidRDefault="003A5069" w:rsidP="003A5069">
      <w:pPr>
        <w:spacing w:line="360" w:lineRule="auto"/>
        <w:jc w:val="both"/>
        <w:rPr>
          <w:rFonts w:cstheme="minorHAnsi"/>
          <w:sz w:val="24"/>
          <w:szCs w:val="24"/>
        </w:rPr>
      </w:pPr>
    </w:p>
    <w:p w14:paraId="1C18D0C5" w14:textId="47128840" w:rsidR="003A5069" w:rsidRPr="00152655" w:rsidRDefault="00E36E0B" w:rsidP="003A5069">
      <w:pPr>
        <w:spacing w:line="360" w:lineRule="auto"/>
        <w:jc w:val="both"/>
        <w:rPr>
          <w:rFonts w:cstheme="minorHAnsi"/>
          <w:b/>
          <w:color w:val="000000" w:themeColor="text1"/>
          <w:sz w:val="24"/>
          <w:szCs w:val="24"/>
        </w:rPr>
      </w:pPr>
      <w:r w:rsidRPr="00152655">
        <w:rPr>
          <w:rFonts w:cstheme="minorHAnsi"/>
          <w:b/>
          <w:color w:val="000000" w:themeColor="text1"/>
          <w:sz w:val="24"/>
          <w:szCs w:val="24"/>
        </w:rPr>
        <w:t>Odpowiedź na pytanie numer 30</w:t>
      </w:r>
    </w:p>
    <w:p w14:paraId="4FD7F1CE" w14:textId="396B2A9E" w:rsidR="003A5069" w:rsidRPr="00152655" w:rsidRDefault="003A5069" w:rsidP="003A5069">
      <w:pPr>
        <w:spacing w:line="360" w:lineRule="auto"/>
        <w:jc w:val="both"/>
        <w:rPr>
          <w:rFonts w:cstheme="minorHAnsi"/>
          <w:color w:val="000000" w:themeColor="text1"/>
          <w:sz w:val="24"/>
          <w:szCs w:val="24"/>
        </w:rPr>
      </w:pPr>
      <w:r w:rsidRPr="00152655">
        <w:rPr>
          <w:rFonts w:cstheme="minorHAnsi"/>
          <w:color w:val="000000" w:themeColor="text1"/>
          <w:sz w:val="24"/>
          <w:szCs w:val="24"/>
        </w:rPr>
        <w:t>Zamawiający częściowo uwzględnił wniosek pytającego i dokonał zmiany w zakresie Okresu Wdrożenia. Po zmianie Okres Wdrożenia wynosi 120 Dni a nie jak poprzednio 100 Dni. Ze względu na ograniczenia czasowe w realizacji Projektu w ramach którego organizowane jest Postępowania Przetargowe, nie ma możliwości określenia Okresu Wdrożenia na 150 Dni. Okres realizacji Projektu nie m</w:t>
      </w:r>
      <w:r w:rsidR="00E36E0B" w:rsidRPr="00152655">
        <w:rPr>
          <w:rFonts w:cstheme="minorHAnsi"/>
          <w:color w:val="000000" w:themeColor="text1"/>
          <w:sz w:val="24"/>
          <w:szCs w:val="24"/>
        </w:rPr>
        <w:t>oże już być więcej przedłużany.</w:t>
      </w:r>
    </w:p>
    <w:p w14:paraId="63A3D196" w14:textId="6A3AD579" w:rsidR="003A5069" w:rsidRPr="003A5069" w:rsidRDefault="003A5069" w:rsidP="00E36E0B">
      <w:pPr>
        <w:pStyle w:val="Akapitzlist"/>
        <w:spacing w:line="360" w:lineRule="auto"/>
        <w:ind w:left="0"/>
        <w:jc w:val="both"/>
        <w:rPr>
          <w:rFonts w:cstheme="minorHAnsi"/>
          <w:sz w:val="24"/>
          <w:szCs w:val="24"/>
        </w:rPr>
      </w:pPr>
      <w:r w:rsidRPr="003A5069">
        <w:rPr>
          <w:rFonts w:cstheme="minorHAnsi"/>
          <w:b/>
          <w:sz w:val="24"/>
          <w:szCs w:val="24"/>
        </w:rPr>
        <w:t>Pytanie numer 31</w:t>
      </w:r>
    </w:p>
    <w:p w14:paraId="5563BCBC" w14:textId="51CD4805" w:rsidR="003A5069" w:rsidRPr="003A5069" w:rsidRDefault="003A5069" w:rsidP="003A5069">
      <w:pPr>
        <w:spacing w:line="360" w:lineRule="auto"/>
        <w:jc w:val="both"/>
        <w:rPr>
          <w:rFonts w:cstheme="minorHAnsi"/>
          <w:sz w:val="24"/>
          <w:szCs w:val="24"/>
        </w:rPr>
      </w:pPr>
      <w:r w:rsidRPr="003A5069">
        <w:rPr>
          <w:rFonts w:cstheme="minorHAnsi"/>
          <w:sz w:val="24"/>
          <w:szCs w:val="24"/>
        </w:rPr>
        <w:t xml:space="preserve">Załącznik numer 17B §14 Dokumentacja Oprogramowania ust. 2 Na podstawie Licencji Oprogramowanie Aplikacyjne odnośnie Dokumentacji Oprogramowanie Aplikacyjne, a na podstawie Licencji LOK odnośnie Dokumentacji LOK, Zamawiający jest uprawniony do: a, b, c. Wykonawca zwraca uwagę, iż podobnie jak w przypadku Oprogramowania Aplikacyjnego, Zamawiający nabywa licencje, a nie prawa autorskie do tejże Dokumentacji. W związku z powyższym, Wykonawca wnosi o potwierdzenie, że rozpowszechnianie Dokumentacji ograniczone będzie tylko i wyłącznie do Zamawiających Indywidualnych biorących udział w Postępowaniu w zakresie w jakim dokumentacja </w:t>
      </w:r>
      <w:r w:rsidR="00E36E0B">
        <w:rPr>
          <w:rFonts w:cstheme="minorHAnsi"/>
          <w:sz w:val="24"/>
          <w:szCs w:val="24"/>
        </w:rPr>
        <w:t>ta jest Zamawiającym niezbędna.</w:t>
      </w:r>
    </w:p>
    <w:p w14:paraId="018D53AA" w14:textId="4B50D6A3" w:rsidR="003A5069" w:rsidRPr="00E36E0B" w:rsidRDefault="00E36E0B" w:rsidP="003A5069">
      <w:pPr>
        <w:spacing w:line="360" w:lineRule="auto"/>
        <w:jc w:val="both"/>
        <w:rPr>
          <w:rFonts w:cstheme="minorHAnsi"/>
          <w:b/>
          <w:sz w:val="24"/>
          <w:szCs w:val="24"/>
        </w:rPr>
      </w:pPr>
      <w:r>
        <w:rPr>
          <w:rFonts w:cstheme="minorHAnsi"/>
          <w:b/>
          <w:sz w:val="24"/>
          <w:szCs w:val="24"/>
        </w:rPr>
        <w:t>Odpowiedź na pytanie numer 31</w:t>
      </w:r>
    </w:p>
    <w:p w14:paraId="20353893" w14:textId="7891732A" w:rsidR="003A5069" w:rsidRPr="003A5069" w:rsidRDefault="003A5069" w:rsidP="003A5069">
      <w:pPr>
        <w:spacing w:line="360" w:lineRule="auto"/>
        <w:jc w:val="both"/>
        <w:rPr>
          <w:rFonts w:cstheme="minorHAnsi"/>
          <w:sz w:val="24"/>
          <w:szCs w:val="24"/>
        </w:rPr>
      </w:pPr>
      <w:r w:rsidRPr="003A5069">
        <w:rPr>
          <w:rFonts w:cstheme="minorHAnsi"/>
          <w:sz w:val="24"/>
          <w:szCs w:val="24"/>
        </w:rPr>
        <w:t>Tak, Zamawiający powyższe potwierdza. Wszelka dokumentacja otrzymana od Wykonawcy wykorzystywana będzie przez Zamawiającego Indywidualnego którego dotyczy, to jest dotyczy oprogramowania dostarcz</w:t>
      </w:r>
      <w:r w:rsidR="00E36E0B">
        <w:rPr>
          <w:rFonts w:cstheme="minorHAnsi"/>
          <w:sz w:val="24"/>
          <w:szCs w:val="24"/>
        </w:rPr>
        <w:t xml:space="preserve">onego do danego Zamawiającego. </w:t>
      </w:r>
    </w:p>
    <w:p w14:paraId="7A372718" w14:textId="241B701F" w:rsidR="003A5069" w:rsidRPr="003A5069" w:rsidRDefault="003A5069" w:rsidP="00E36E0B">
      <w:pPr>
        <w:pStyle w:val="Akapitzlist"/>
        <w:spacing w:line="360" w:lineRule="auto"/>
        <w:ind w:left="0"/>
        <w:jc w:val="both"/>
        <w:rPr>
          <w:rFonts w:cstheme="minorHAnsi"/>
          <w:sz w:val="24"/>
          <w:szCs w:val="24"/>
        </w:rPr>
      </w:pPr>
      <w:r w:rsidRPr="003A5069">
        <w:rPr>
          <w:rFonts w:cstheme="minorHAnsi"/>
          <w:b/>
          <w:sz w:val="24"/>
          <w:szCs w:val="24"/>
        </w:rPr>
        <w:t>Pytanie numer 32</w:t>
      </w:r>
    </w:p>
    <w:p w14:paraId="30E3B2A7"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Załącznik numer 17B do SIWZ §14 Dokumentacja Oprogramowania ust. 4 Dokonując zmian i aktualizacji HIS Uzupełnienie Wykonawca zobowiązany będzie dostarczyć Zamawiającemu zaktualizowane wersje Dokumentacji Oprogramowania o dokonane zmiany i aktualizacje HIS Uzupełnienie</w:t>
      </w:r>
    </w:p>
    <w:p w14:paraId="75474B0C" w14:textId="212BC2E2" w:rsidR="003A5069" w:rsidRPr="003A5069" w:rsidRDefault="003A5069" w:rsidP="003A5069">
      <w:pPr>
        <w:spacing w:line="360" w:lineRule="auto"/>
        <w:jc w:val="both"/>
        <w:rPr>
          <w:rFonts w:cstheme="minorHAnsi"/>
          <w:sz w:val="24"/>
          <w:szCs w:val="24"/>
        </w:rPr>
      </w:pPr>
      <w:r w:rsidRPr="003A5069">
        <w:rPr>
          <w:rFonts w:cstheme="minorHAnsi"/>
          <w:sz w:val="24"/>
          <w:szCs w:val="24"/>
        </w:rPr>
        <w:lastRenderedPageBreak/>
        <w:t>Mając na uwadze zakres Projektu Wykonawca prosi o potwierdzenie, że wymaganie zostanie uznane za spełnione jeżeli Wykonawca będzie udostępniał dokumentację w formie Dodatku do samodzielnego pobrania w systemie do ewidencji zgłoszeń.</w:t>
      </w:r>
    </w:p>
    <w:p w14:paraId="4C96B6E8" w14:textId="26E020B5" w:rsidR="003A5069" w:rsidRPr="009B670B" w:rsidRDefault="009B670B" w:rsidP="003A5069">
      <w:pPr>
        <w:spacing w:line="360" w:lineRule="auto"/>
        <w:jc w:val="both"/>
        <w:rPr>
          <w:rFonts w:cstheme="minorHAnsi"/>
          <w:b/>
          <w:sz w:val="24"/>
          <w:szCs w:val="24"/>
        </w:rPr>
      </w:pPr>
      <w:r>
        <w:rPr>
          <w:rFonts w:cstheme="minorHAnsi"/>
          <w:b/>
          <w:sz w:val="24"/>
          <w:szCs w:val="24"/>
        </w:rPr>
        <w:t>Odpowiedź na pytanie numer 32</w:t>
      </w:r>
    </w:p>
    <w:p w14:paraId="3D7C2352" w14:textId="45468D3E" w:rsidR="003A5069" w:rsidRPr="003A5069" w:rsidRDefault="003A5069" w:rsidP="003A5069">
      <w:pPr>
        <w:spacing w:line="360" w:lineRule="auto"/>
        <w:jc w:val="both"/>
        <w:rPr>
          <w:rFonts w:cstheme="minorHAnsi"/>
          <w:sz w:val="24"/>
          <w:szCs w:val="24"/>
        </w:rPr>
      </w:pPr>
      <w:r w:rsidRPr="003A5069">
        <w:rPr>
          <w:rFonts w:cstheme="minorHAnsi"/>
          <w:sz w:val="24"/>
          <w:szCs w:val="24"/>
        </w:rPr>
        <w:t>Tak, Zamawiający potwierdza, że wymaganie dotyczące dostarczenia przez Wykonawcę do Zamawiającego zaktualizowanej wersji Dokumentacji Oprogramowania o dokonane zmiany i aktualizacje HIS Uzupełnienia zrealizowane może być jak wskazano w pytaniu poprzez  udostępnienie dokumentacji w formie dodatku do samodzielnego pobrania w systemie</w:t>
      </w:r>
      <w:r w:rsidR="009B670B">
        <w:rPr>
          <w:rFonts w:cstheme="minorHAnsi"/>
          <w:sz w:val="24"/>
          <w:szCs w:val="24"/>
        </w:rPr>
        <w:t xml:space="preserve"> do ewidencji zgłoszeń.</w:t>
      </w:r>
    </w:p>
    <w:p w14:paraId="39902F99" w14:textId="6B966C73" w:rsidR="003A5069" w:rsidRPr="003A5069" w:rsidRDefault="003A5069" w:rsidP="009B670B">
      <w:pPr>
        <w:pStyle w:val="Akapitzlist"/>
        <w:spacing w:line="360" w:lineRule="auto"/>
        <w:ind w:left="0"/>
        <w:jc w:val="both"/>
        <w:rPr>
          <w:rFonts w:cstheme="minorHAnsi"/>
          <w:sz w:val="24"/>
          <w:szCs w:val="24"/>
        </w:rPr>
      </w:pPr>
      <w:r w:rsidRPr="003A5069">
        <w:rPr>
          <w:rFonts w:cstheme="minorHAnsi"/>
          <w:b/>
          <w:sz w:val="24"/>
          <w:szCs w:val="24"/>
        </w:rPr>
        <w:t>Pytanie numer 33</w:t>
      </w:r>
    </w:p>
    <w:p w14:paraId="6B7ED6E6"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Załącznik numer 17B do SIWZ §23 ust. 7 Wykonawca w ramach realizacji Umowy w zakresie dostarczonego i wdrożonego HIS Uzupełnienie, w ramach swoich obowiązków umownych z tytułu Gwarancji i Rękojmi, jest zobowiązany do informowania Zamawiającego na bieżąco o aktualizacjach i o nowych wersjach oprogramowania udostępnianych przez jego producentów i na wniosek Zamawiającego, do ich implementacji we wdrażanym lub już wdrożonym HIS Uzupełnienie, w ustalonym przez Strony Umowy trybie i harmonogramie, bez prawa do dodatkowego wynagrodzenia z tego tytułu</w:t>
      </w:r>
    </w:p>
    <w:p w14:paraId="375656E3" w14:textId="0D286589" w:rsidR="003A5069" w:rsidRPr="003A5069" w:rsidRDefault="003A5069" w:rsidP="003A5069">
      <w:pPr>
        <w:spacing w:line="360" w:lineRule="auto"/>
        <w:jc w:val="both"/>
        <w:rPr>
          <w:rFonts w:cstheme="minorHAnsi"/>
          <w:sz w:val="24"/>
          <w:szCs w:val="24"/>
        </w:rPr>
      </w:pPr>
      <w:r w:rsidRPr="003A5069">
        <w:rPr>
          <w:rFonts w:cstheme="minorHAnsi"/>
          <w:sz w:val="24"/>
          <w:szCs w:val="24"/>
        </w:rPr>
        <w:t>Wykonawca prosi o potwierdzenie, że informowanie Zamawiającego, o którym mowa powyżej, może odbywać się w formie elektronicznej, z wykorzystaniem systemu do ewidencji zgłosze</w:t>
      </w:r>
      <w:r w:rsidR="009B670B">
        <w:rPr>
          <w:rFonts w:cstheme="minorHAnsi"/>
          <w:sz w:val="24"/>
          <w:szCs w:val="24"/>
        </w:rPr>
        <w:t>ń.</w:t>
      </w:r>
    </w:p>
    <w:p w14:paraId="4707D44A" w14:textId="61CC0019" w:rsidR="003A5069" w:rsidRPr="009B670B" w:rsidRDefault="009B670B" w:rsidP="003A5069">
      <w:pPr>
        <w:spacing w:line="360" w:lineRule="auto"/>
        <w:jc w:val="both"/>
        <w:rPr>
          <w:rFonts w:cstheme="minorHAnsi"/>
          <w:b/>
          <w:sz w:val="24"/>
          <w:szCs w:val="24"/>
        </w:rPr>
      </w:pPr>
      <w:r>
        <w:rPr>
          <w:rFonts w:cstheme="minorHAnsi"/>
          <w:b/>
          <w:sz w:val="24"/>
          <w:szCs w:val="24"/>
        </w:rPr>
        <w:t>Odpowiedź na pytanie numer 33</w:t>
      </w:r>
    </w:p>
    <w:p w14:paraId="37E7FD1B" w14:textId="51402A5D" w:rsidR="003A5069" w:rsidRPr="003A5069" w:rsidRDefault="003A5069" w:rsidP="003A5069">
      <w:pPr>
        <w:spacing w:line="360" w:lineRule="auto"/>
        <w:jc w:val="both"/>
        <w:rPr>
          <w:rFonts w:cstheme="minorHAnsi"/>
          <w:sz w:val="24"/>
          <w:szCs w:val="24"/>
        </w:rPr>
      </w:pPr>
      <w:r w:rsidRPr="003A5069">
        <w:rPr>
          <w:rFonts w:cstheme="minorHAnsi"/>
          <w:sz w:val="24"/>
          <w:szCs w:val="24"/>
        </w:rPr>
        <w:t xml:space="preserve">Tak , </w:t>
      </w:r>
      <w:r w:rsidR="009B670B">
        <w:rPr>
          <w:rFonts w:cstheme="minorHAnsi"/>
          <w:sz w:val="24"/>
          <w:szCs w:val="24"/>
        </w:rPr>
        <w:t>Zamawiający powyższe potwierdza</w:t>
      </w:r>
    </w:p>
    <w:p w14:paraId="5F1614E8" w14:textId="6FBC77EA" w:rsidR="003A5069" w:rsidRPr="003A5069" w:rsidRDefault="003A5069" w:rsidP="009B670B">
      <w:pPr>
        <w:pStyle w:val="Akapitzlist"/>
        <w:spacing w:line="360" w:lineRule="auto"/>
        <w:ind w:left="0"/>
        <w:jc w:val="both"/>
        <w:rPr>
          <w:rFonts w:cstheme="minorHAnsi"/>
          <w:sz w:val="24"/>
          <w:szCs w:val="24"/>
        </w:rPr>
      </w:pPr>
      <w:r w:rsidRPr="003A5069">
        <w:rPr>
          <w:rFonts w:cstheme="minorHAnsi"/>
          <w:b/>
          <w:sz w:val="24"/>
          <w:szCs w:val="24"/>
        </w:rPr>
        <w:t>Pytanie numer 34</w:t>
      </w:r>
    </w:p>
    <w:p w14:paraId="6D2CFE24"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 xml:space="preserve">Załącznik numer 17B do SIWZ §31 Zmiany sposobu realizacji umowy ust. 1 c oraz d:  c) w przypadku zmian/wejścia w życie powszechnie obowiązujących przepisów prawa, w tym w szczególności przepisów wykonawczych zawierających regulacje z zakresu e-zdrowia; zmiany w takim przypadku zostaną wprowadzone w zakresie koniecznym do dostosowania </w:t>
      </w:r>
      <w:r w:rsidRPr="003A5069">
        <w:rPr>
          <w:rFonts w:cstheme="minorHAnsi"/>
          <w:sz w:val="24"/>
          <w:szCs w:val="24"/>
        </w:rPr>
        <w:lastRenderedPageBreak/>
        <w:t>przedmiotu Umowy do obowiązującego stanu prawnego, d) w przypadku zmiany powszechnie obowiązujących przepisów prawa w zakresie mającym wpływ na realizację Przedmiotu Umowy, w tym zmiany skutkującej koniecznością zapewnienia zgodności Oprogramowania Aplikacyjnego lub LOK ze zmienionym prawem oraz odpowiednio Załącznik nr 54b oraz Załącznik nr 54c</w:t>
      </w:r>
    </w:p>
    <w:p w14:paraId="1C02AD53" w14:textId="41E63367" w:rsidR="003A5069" w:rsidRPr="003A5069" w:rsidRDefault="003A5069" w:rsidP="003A5069">
      <w:pPr>
        <w:spacing w:line="360" w:lineRule="auto"/>
        <w:jc w:val="both"/>
        <w:rPr>
          <w:rFonts w:cstheme="minorHAnsi"/>
          <w:sz w:val="24"/>
          <w:szCs w:val="24"/>
        </w:rPr>
      </w:pPr>
      <w:r w:rsidRPr="003A5069">
        <w:rPr>
          <w:rFonts w:cstheme="minorHAnsi"/>
          <w:sz w:val="24"/>
          <w:szCs w:val="24"/>
        </w:rPr>
        <w:t>Prosimy o potwierdzenie, że zmiany powszechnie obowiązujących przepisów prawa dotyczyć będą zakresów funkcjonalnych istniejących w Oprogramowaniu Aplikacyjnym w dn</w:t>
      </w:r>
      <w:r w:rsidR="009B670B">
        <w:rPr>
          <w:rFonts w:cstheme="minorHAnsi"/>
          <w:sz w:val="24"/>
          <w:szCs w:val="24"/>
        </w:rPr>
        <w:t>iu ogłoszenia tychże przepisów.</w:t>
      </w:r>
    </w:p>
    <w:p w14:paraId="3B50E6E2" w14:textId="374EE011" w:rsidR="003A5069" w:rsidRPr="009B670B" w:rsidRDefault="009B670B" w:rsidP="003A5069">
      <w:pPr>
        <w:spacing w:line="360" w:lineRule="auto"/>
        <w:jc w:val="both"/>
        <w:rPr>
          <w:rFonts w:cstheme="minorHAnsi"/>
          <w:b/>
          <w:sz w:val="24"/>
          <w:szCs w:val="24"/>
        </w:rPr>
      </w:pPr>
      <w:r>
        <w:rPr>
          <w:rFonts w:cstheme="minorHAnsi"/>
          <w:b/>
          <w:sz w:val="24"/>
          <w:szCs w:val="24"/>
        </w:rPr>
        <w:t>Odpowiedź na pytanie numer 34</w:t>
      </w:r>
    </w:p>
    <w:p w14:paraId="4EA6573E" w14:textId="01BE11A1" w:rsidR="003A5069" w:rsidRPr="003A5069" w:rsidRDefault="003A5069" w:rsidP="003A5069">
      <w:pPr>
        <w:spacing w:line="360" w:lineRule="auto"/>
        <w:jc w:val="both"/>
        <w:rPr>
          <w:rFonts w:cstheme="minorHAnsi"/>
          <w:sz w:val="24"/>
          <w:szCs w:val="24"/>
        </w:rPr>
      </w:pPr>
      <w:r w:rsidRPr="003A5069">
        <w:rPr>
          <w:rFonts w:cstheme="minorHAnsi"/>
          <w:sz w:val="24"/>
          <w:szCs w:val="24"/>
        </w:rPr>
        <w:t>Tak , Zamawiający pow</w:t>
      </w:r>
      <w:r w:rsidR="009B670B">
        <w:rPr>
          <w:rFonts w:cstheme="minorHAnsi"/>
          <w:sz w:val="24"/>
          <w:szCs w:val="24"/>
        </w:rPr>
        <w:t>yższe potwierdza</w:t>
      </w:r>
    </w:p>
    <w:p w14:paraId="33F41D37" w14:textId="73B6F7AC" w:rsidR="003A5069" w:rsidRPr="009B670B" w:rsidRDefault="009B670B" w:rsidP="003A5069">
      <w:pPr>
        <w:pStyle w:val="Akapitzlist"/>
        <w:spacing w:line="360" w:lineRule="auto"/>
        <w:ind w:left="0"/>
        <w:jc w:val="both"/>
        <w:rPr>
          <w:rFonts w:cstheme="minorHAnsi"/>
          <w:b/>
          <w:sz w:val="24"/>
          <w:szCs w:val="24"/>
        </w:rPr>
      </w:pPr>
      <w:r>
        <w:rPr>
          <w:rFonts w:cstheme="minorHAnsi"/>
          <w:b/>
          <w:sz w:val="24"/>
          <w:szCs w:val="24"/>
        </w:rPr>
        <w:t>Pytanie numer 35</w:t>
      </w:r>
    </w:p>
    <w:p w14:paraId="37119FC5"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SzW_17_2021_Zalacznik_nr_17b_do_SWZ_-_Wzor_-umowy_do_czesci_III-IX par. 9 ust. 7</w:t>
      </w:r>
    </w:p>
    <w:p w14:paraId="253B114A" w14:textId="6D687671" w:rsidR="003A5069" w:rsidRPr="003A5069" w:rsidRDefault="003A5069" w:rsidP="003A5069">
      <w:pPr>
        <w:spacing w:line="360" w:lineRule="auto"/>
        <w:jc w:val="both"/>
        <w:rPr>
          <w:rFonts w:cstheme="minorHAnsi"/>
          <w:sz w:val="24"/>
          <w:szCs w:val="24"/>
        </w:rPr>
      </w:pPr>
      <w:r w:rsidRPr="003A5069">
        <w:rPr>
          <w:rFonts w:cstheme="minorHAnsi"/>
          <w:sz w:val="24"/>
          <w:szCs w:val="24"/>
        </w:rPr>
        <w:t>Czy Zamawiający potwierdzi, że maksymalnym terminem wdrożenia w zakresie realizacji zamówienia, o którym mowa w tym postanowieniu wzoru umowy, to Okres Wdrożenia określ</w:t>
      </w:r>
      <w:r w:rsidR="009B670B">
        <w:rPr>
          <w:rFonts w:cstheme="minorHAnsi"/>
          <w:sz w:val="24"/>
          <w:szCs w:val="24"/>
        </w:rPr>
        <w:t>ony w par. 7 ust. 8 tego wzoru?</w:t>
      </w:r>
    </w:p>
    <w:p w14:paraId="03E150FB" w14:textId="5B94B773" w:rsidR="003A5069" w:rsidRPr="009B670B" w:rsidRDefault="009B670B" w:rsidP="003A5069">
      <w:pPr>
        <w:spacing w:line="360" w:lineRule="auto"/>
        <w:jc w:val="both"/>
        <w:rPr>
          <w:rFonts w:cstheme="minorHAnsi"/>
          <w:b/>
          <w:sz w:val="24"/>
          <w:szCs w:val="24"/>
        </w:rPr>
      </w:pPr>
      <w:r>
        <w:rPr>
          <w:rFonts w:cstheme="minorHAnsi"/>
          <w:b/>
          <w:sz w:val="24"/>
          <w:szCs w:val="24"/>
        </w:rPr>
        <w:t>Odpowiedź na pytanie numer 35</w:t>
      </w:r>
    </w:p>
    <w:p w14:paraId="092DDA98" w14:textId="27A753BA" w:rsidR="003A5069" w:rsidRPr="003A5069" w:rsidRDefault="003A5069" w:rsidP="003A5069">
      <w:pPr>
        <w:spacing w:line="360" w:lineRule="auto"/>
        <w:jc w:val="both"/>
        <w:rPr>
          <w:rFonts w:cstheme="minorHAnsi"/>
          <w:sz w:val="24"/>
          <w:szCs w:val="24"/>
        </w:rPr>
      </w:pPr>
      <w:r w:rsidRPr="003A5069">
        <w:rPr>
          <w:rFonts w:cstheme="minorHAnsi"/>
          <w:sz w:val="24"/>
          <w:szCs w:val="24"/>
        </w:rPr>
        <w:t xml:space="preserve">Treść par. 9 ust 7 Umowy -- W terminie 13 Dni od dnia podpisania Umowy Wykonawca przedstawi Organizatorowi Postępowania w formie pisemnej Projekt Planu Wdrożenia LOK, który uwzględniać musi wszelkie wymagania Wdrożenia zawarte w OPZ i Umowie oraz maksymalny termin Wdrożenia, który nie może przekraczać 90 Dni od dnia zawarcia Umowy. Zamawiający opiniuje Projekt Planu Wdrożenia LOK w ciągu kolejnych 2 Dni. W wyniku zaopiniowania Projektu Planu Wdrożenia LOK Zamawiający go przyjmuje (akceptuje) albo nie przyjmuje (nie akceptuje), nakazując Wykonawcy wprowadzić doń poprawki zgodne z wymaganiami Wdrożenia wskazanymi w OPZ i Umowie w terminie kolejnych 2 Dni. Jeżeli ponownie przedstawiony Projekt Planu Wdrożenia LOK nie jest zgodny z wymaganiami Zamawiającego wskazanymi w OPZ i Umowie, wówczas Zamawiający może odstąpić od Umowy, co wiązać się będzie z obowiązkiem zapłacenia przez Wykonawcę kary umownej w wysokości 5 % (pięć procent) Wynagrodzenia. Zamawiający jest uprawniony do odstąpienia </w:t>
      </w:r>
      <w:r w:rsidRPr="003A5069">
        <w:rPr>
          <w:rFonts w:cstheme="minorHAnsi"/>
          <w:sz w:val="24"/>
          <w:szCs w:val="24"/>
        </w:rPr>
        <w:lastRenderedPageBreak/>
        <w:t>od Umowy z powodu okoliczności wskazanych w niniejszym paragrafie w terminie do końca 24 Dnia od dnia przedstawienia przez Wykonawcę poprawioneg</w:t>
      </w:r>
      <w:r w:rsidR="009B670B">
        <w:rPr>
          <w:rFonts w:cstheme="minorHAnsi"/>
          <w:sz w:val="24"/>
          <w:szCs w:val="24"/>
        </w:rPr>
        <w:t>o Projektu Planu Wdrożenia LOK.</w:t>
      </w:r>
    </w:p>
    <w:p w14:paraId="71C26731" w14:textId="1B35F721" w:rsidR="003A5069" w:rsidRPr="003A5069" w:rsidRDefault="003A5069" w:rsidP="003A5069">
      <w:pPr>
        <w:spacing w:line="360" w:lineRule="auto"/>
        <w:jc w:val="both"/>
        <w:rPr>
          <w:rFonts w:cstheme="minorHAnsi"/>
          <w:sz w:val="24"/>
          <w:szCs w:val="24"/>
        </w:rPr>
      </w:pPr>
      <w:r w:rsidRPr="003A5069">
        <w:rPr>
          <w:rFonts w:cstheme="minorHAnsi"/>
          <w:sz w:val="24"/>
          <w:szCs w:val="24"/>
        </w:rPr>
        <w:t>Treść par. 7 ust 8 Umowy --  Okres Wdrożenia wynosi 100 (sto ) Dni od dnia zawarcia Umowy. Tym samym ilekroć jest w Umowie używane określenie Okres Wdrożenia należy przez to rozumieć 100 kolejnych Dni z których pierwszym jest dzień przypadający po dniu zawarcia Umowy</w:t>
      </w:r>
      <w:r w:rsidR="009B670B">
        <w:rPr>
          <w:rFonts w:cstheme="minorHAnsi"/>
          <w:sz w:val="24"/>
          <w:szCs w:val="24"/>
        </w:rPr>
        <w:t xml:space="preserve">. </w:t>
      </w:r>
    </w:p>
    <w:p w14:paraId="27B3092A" w14:textId="10E7170E" w:rsidR="003A5069" w:rsidRPr="003A5069" w:rsidRDefault="003A5069" w:rsidP="003A5069">
      <w:pPr>
        <w:spacing w:line="360" w:lineRule="auto"/>
        <w:jc w:val="both"/>
        <w:rPr>
          <w:rFonts w:cstheme="minorHAnsi"/>
          <w:sz w:val="24"/>
          <w:szCs w:val="24"/>
        </w:rPr>
      </w:pPr>
      <w:r w:rsidRPr="003A5069">
        <w:rPr>
          <w:rFonts w:cstheme="minorHAnsi"/>
          <w:sz w:val="24"/>
          <w:szCs w:val="24"/>
        </w:rPr>
        <w:t>W obu wskazanych zapisach umowy Termin Wdrożenia powinien być jednakowy. W związku z wydłużeniem Okresu Wdrożenia z pierwotnych 100 Dni do 120 Dni, oba zapisy Umowy wskazane w pytaniu uległy zmianie – w tym zakresie Zamawiający dokonał zmiana Umowy num</w:t>
      </w:r>
      <w:r w:rsidR="009B670B">
        <w:rPr>
          <w:rFonts w:cstheme="minorHAnsi"/>
          <w:sz w:val="24"/>
          <w:szCs w:val="24"/>
        </w:rPr>
        <w:t xml:space="preserve">er  3,4. </w:t>
      </w:r>
    </w:p>
    <w:p w14:paraId="1A734C81" w14:textId="77777777" w:rsidR="003A5069" w:rsidRPr="003A5069" w:rsidRDefault="003A5069" w:rsidP="003A5069">
      <w:pPr>
        <w:pStyle w:val="Akapitzlist"/>
        <w:spacing w:line="360" w:lineRule="auto"/>
        <w:ind w:left="0"/>
        <w:jc w:val="both"/>
        <w:rPr>
          <w:rFonts w:cstheme="minorHAnsi"/>
          <w:sz w:val="24"/>
          <w:szCs w:val="24"/>
        </w:rPr>
      </w:pPr>
      <w:r w:rsidRPr="003A5069">
        <w:rPr>
          <w:rFonts w:cstheme="minorHAnsi"/>
          <w:b/>
          <w:sz w:val="24"/>
          <w:szCs w:val="24"/>
        </w:rPr>
        <w:t>Pytanie numer 36</w:t>
      </w:r>
    </w:p>
    <w:p w14:paraId="544AA5D6"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SzW_17_2021_Zalacznik_nr_17b_do_SWZ_-_Wzor_-umowy_do_czesci_III-IX par. 10 ust. 4</w:t>
      </w:r>
    </w:p>
    <w:p w14:paraId="0D2D1600" w14:textId="2D9B0F51" w:rsidR="003A5069" w:rsidRPr="003A5069" w:rsidRDefault="003A5069" w:rsidP="003A5069">
      <w:pPr>
        <w:spacing w:line="360" w:lineRule="auto"/>
        <w:jc w:val="both"/>
        <w:rPr>
          <w:rFonts w:cstheme="minorHAnsi"/>
          <w:sz w:val="24"/>
          <w:szCs w:val="24"/>
        </w:rPr>
      </w:pPr>
      <w:r w:rsidRPr="003A5069">
        <w:rPr>
          <w:rFonts w:cstheme="minorHAnsi"/>
          <w:sz w:val="24"/>
          <w:szCs w:val="24"/>
        </w:rPr>
        <w:t>Czy Zamawiający potwierdzi, że terminem zakończenia realizacji wdrożenia, o którym mowa w tym postanowieniu wzoru umowy, to Okres Wdrożenia określ</w:t>
      </w:r>
      <w:r w:rsidR="009B670B">
        <w:rPr>
          <w:rFonts w:cstheme="minorHAnsi"/>
          <w:sz w:val="24"/>
          <w:szCs w:val="24"/>
        </w:rPr>
        <w:t>ony w par. 7 ust. 8 tego wzoru?</w:t>
      </w:r>
    </w:p>
    <w:p w14:paraId="5C544E1B" w14:textId="30A76695" w:rsidR="003A5069" w:rsidRPr="009B670B" w:rsidRDefault="009B670B" w:rsidP="003A5069">
      <w:pPr>
        <w:spacing w:line="360" w:lineRule="auto"/>
        <w:jc w:val="both"/>
        <w:rPr>
          <w:rFonts w:cstheme="minorHAnsi"/>
          <w:b/>
          <w:sz w:val="24"/>
          <w:szCs w:val="24"/>
        </w:rPr>
      </w:pPr>
      <w:r>
        <w:rPr>
          <w:rFonts w:cstheme="minorHAnsi"/>
          <w:b/>
          <w:sz w:val="24"/>
          <w:szCs w:val="24"/>
        </w:rPr>
        <w:t>Odpowiedź na pytanie numer 36</w:t>
      </w:r>
    </w:p>
    <w:p w14:paraId="5F75C7D4" w14:textId="10DDA7DE" w:rsidR="003A5069" w:rsidRPr="003A5069" w:rsidRDefault="003A5069" w:rsidP="003A5069">
      <w:pPr>
        <w:spacing w:line="360" w:lineRule="auto"/>
        <w:jc w:val="both"/>
        <w:rPr>
          <w:rFonts w:cstheme="minorHAnsi"/>
          <w:sz w:val="24"/>
          <w:szCs w:val="24"/>
        </w:rPr>
      </w:pPr>
      <w:r w:rsidRPr="003A5069">
        <w:rPr>
          <w:rFonts w:cstheme="minorHAnsi"/>
          <w:sz w:val="24"/>
          <w:szCs w:val="24"/>
        </w:rPr>
        <w:t>W tym zakresie Zamawia</w:t>
      </w:r>
      <w:r w:rsidR="009B670B">
        <w:rPr>
          <w:rFonts w:cstheme="minorHAnsi"/>
          <w:sz w:val="24"/>
          <w:szCs w:val="24"/>
        </w:rPr>
        <w:t xml:space="preserve">jący dokonał zmiany Umowy nr 5 </w:t>
      </w:r>
    </w:p>
    <w:p w14:paraId="44800401"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Zmiana Umowy numer 5</w:t>
      </w:r>
    </w:p>
    <w:p w14:paraId="7E267B18" w14:textId="77777777" w:rsidR="003A5069" w:rsidRPr="003A5069" w:rsidRDefault="003A5069" w:rsidP="003A5069">
      <w:pPr>
        <w:spacing w:line="360" w:lineRule="auto"/>
        <w:jc w:val="both"/>
        <w:rPr>
          <w:rFonts w:cstheme="minorHAnsi"/>
          <w:b/>
          <w:sz w:val="24"/>
          <w:szCs w:val="24"/>
        </w:rPr>
      </w:pPr>
      <w:r w:rsidRPr="003A5069">
        <w:rPr>
          <w:rFonts w:cstheme="minorHAnsi"/>
          <w:b/>
          <w:sz w:val="24"/>
          <w:szCs w:val="24"/>
        </w:rPr>
        <w:t>Treść  § 10 ust. 4  przed zmianą :</w:t>
      </w:r>
    </w:p>
    <w:p w14:paraId="1DEA3BCC" w14:textId="49D0A9D2" w:rsidR="003A5069" w:rsidRPr="003A5069" w:rsidRDefault="003A5069" w:rsidP="003A5069">
      <w:pPr>
        <w:spacing w:line="360" w:lineRule="auto"/>
        <w:jc w:val="both"/>
        <w:rPr>
          <w:rFonts w:cstheme="minorHAnsi"/>
          <w:sz w:val="24"/>
          <w:szCs w:val="24"/>
        </w:rPr>
      </w:pPr>
      <w:r w:rsidRPr="003A5069">
        <w:rPr>
          <w:rFonts w:cstheme="minorHAnsi"/>
          <w:sz w:val="24"/>
          <w:szCs w:val="24"/>
        </w:rPr>
        <w:t>Niedopuszczalna jest zmiana Planu Wdrożenia Oprogramowania Aplikacyjnego oraz Planu Wdrożenia LOK w zakresie terminu zakończenia realizacji Wdrożenia, które nie może nastąpić później niż w terminie 90 Dni od dnia zawarcia Umowy, chyba że występują przewidziane Umową okoliczności upraw</w:t>
      </w:r>
      <w:r w:rsidR="009B670B">
        <w:rPr>
          <w:rFonts w:cstheme="minorHAnsi"/>
          <w:sz w:val="24"/>
          <w:szCs w:val="24"/>
        </w:rPr>
        <w:t>niające do zmiany tego terminu.</w:t>
      </w:r>
    </w:p>
    <w:p w14:paraId="3E04B303" w14:textId="77777777" w:rsidR="003A5069" w:rsidRPr="003A5069" w:rsidRDefault="003A5069" w:rsidP="003A5069">
      <w:pPr>
        <w:spacing w:line="360" w:lineRule="auto"/>
        <w:jc w:val="both"/>
        <w:rPr>
          <w:rFonts w:cstheme="minorHAnsi"/>
          <w:b/>
          <w:sz w:val="24"/>
          <w:szCs w:val="24"/>
        </w:rPr>
      </w:pPr>
      <w:r w:rsidRPr="003A5069">
        <w:rPr>
          <w:rFonts w:cstheme="minorHAnsi"/>
          <w:b/>
          <w:sz w:val="24"/>
          <w:szCs w:val="24"/>
        </w:rPr>
        <w:t>Treść  § 10 ust. 4  po zmianie :</w:t>
      </w:r>
    </w:p>
    <w:p w14:paraId="1EFC64F2" w14:textId="2897CBA7" w:rsidR="003A5069" w:rsidRPr="003A5069" w:rsidRDefault="003A5069" w:rsidP="003A5069">
      <w:pPr>
        <w:spacing w:line="360" w:lineRule="auto"/>
        <w:jc w:val="both"/>
        <w:rPr>
          <w:rFonts w:cstheme="minorHAnsi"/>
          <w:sz w:val="24"/>
          <w:szCs w:val="24"/>
        </w:rPr>
      </w:pPr>
      <w:r w:rsidRPr="003A5069">
        <w:rPr>
          <w:rFonts w:cstheme="minorHAnsi"/>
          <w:sz w:val="24"/>
          <w:szCs w:val="24"/>
        </w:rPr>
        <w:lastRenderedPageBreak/>
        <w:t>Niedopuszczalna jest zmiana Planu Wdrożenia Oprogramowania Aplikacyjnego oraz Planu Wdrożenia LOK w zakresie terminu zakończenia realizacji Wdrożenia, które nie może nastąpić później niż w terminie 120 Dni od dnia zawarcia Umowy, chyba że występują przewidziane Umową okoliczności upraw</w:t>
      </w:r>
      <w:r w:rsidR="009B670B">
        <w:rPr>
          <w:rFonts w:cstheme="minorHAnsi"/>
          <w:sz w:val="24"/>
          <w:szCs w:val="24"/>
        </w:rPr>
        <w:t>niające do zmiany tego terminu.</w:t>
      </w:r>
    </w:p>
    <w:p w14:paraId="1FE5CED7" w14:textId="4FD2C2E2" w:rsidR="003A5069" w:rsidRPr="003A5069" w:rsidRDefault="003A5069" w:rsidP="003A5069">
      <w:pPr>
        <w:spacing w:line="360" w:lineRule="auto"/>
        <w:jc w:val="both"/>
        <w:rPr>
          <w:rFonts w:cstheme="minorHAnsi"/>
          <w:sz w:val="24"/>
          <w:szCs w:val="24"/>
        </w:rPr>
      </w:pPr>
      <w:r w:rsidRPr="003A5069">
        <w:rPr>
          <w:rFonts w:cstheme="minorHAnsi"/>
          <w:sz w:val="24"/>
          <w:szCs w:val="24"/>
        </w:rPr>
        <w:t>Okres Wdrożenia dla Umowy jest jeden i po zmianie w</w:t>
      </w:r>
      <w:r w:rsidR="009B670B">
        <w:rPr>
          <w:rFonts w:cstheme="minorHAnsi"/>
          <w:sz w:val="24"/>
          <w:szCs w:val="24"/>
        </w:rPr>
        <w:t xml:space="preserve"> tym zakresie wynosi on 120 Dni</w:t>
      </w:r>
    </w:p>
    <w:p w14:paraId="4E3CC7A6" w14:textId="77777777" w:rsidR="003A5069" w:rsidRPr="003A5069" w:rsidRDefault="003A5069" w:rsidP="003A5069">
      <w:pPr>
        <w:pStyle w:val="Akapitzlist"/>
        <w:spacing w:line="360" w:lineRule="auto"/>
        <w:ind w:left="0"/>
        <w:jc w:val="both"/>
        <w:rPr>
          <w:rFonts w:cstheme="minorHAnsi"/>
          <w:sz w:val="24"/>
          <w:szCs w:val="24"/>
        </w:rPr>
      </w:pPr>
      <w:r w:rsidRPr="003A5069">
        <w:rPr>
          <w:rFonts w:cstheme="minorHAnsi"/>
          <w:b/>
          <w:sz w:val="24"/>
          <w:szCs w:val="24"/>
        </w:rPr>
        <w:t>Pytanie numer 37</w:t>
      </w:r>
    </w:p>
    <w:p w14:paraId="0CC41854"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SzW_17_2021_Zalacznik_nr_17b_do_SWZ_-_Wzor_-umowy_do_czesci_III-IX par. 25 ust. 5</w:t>
      </w:r>
    </w:p>
    <w:p w14:paraId="698DCBEF" w14:textId="6C3BD0EA" w:rsidR="003A5069" w:rsidRPr="003A5069" w:rsidRDefault="003A5069" w:rsidP="003A5069">
      <w:pPr>
        <w:spacing w:line="360" w:lineRule="auto"/>
        <w:jc w:val="both"/>
        <w:rPr>
          <w:rFonts w:cstheme="minorHAnsi"/>
          <w:sz w:val="24"/>
          <w:szCs w:val="24"/>
        </w:rPr>
      </w:pPr>
      <w:r w:rsidRPr="003A5069">
        <w:rPr>
          <w:rFonts w:cstheme="minorHAnsi"/>
          <w:sz w:val="24"/>
          <w:szCs w:val="24"/>
        </w:rPr>
        <w:t>Czy Zamawiający potwierdzi, że termin 120 dni, o którym mowa w tym postanowieniu wzoru umowy, liczony jest bezpośrednio po Okresie Wdrożenia określo</w:t>
      </w:r>
      <w:r w:rsidR="009B670B">
        <w:rPr>
          <w:rFonts w:cstheme="minorHAnsi"/>
          <w:sz w:val="24"/>
          <w:szCs w:val="24"/>
        </w:rPr>
        <w:t>nym w par. 7 ust. 8 tego wzoru?</w:t>
      </w:r>
    </w:p>
    <w:p w14:paraId="3A65C35E" w14:textId="4DCA8197" w:rsidR="003A5069" w:rsidRPr="009B670B" w:rsidRDefault="009B670B" w:rsidP="003A5069">
      <w:pPr>
        <w:spacing w:line="360" w:lineRule="auto"/>
        <w:jc w:val="both"/>
        <w:rPr>
          <w:rFonts w:cstheme="minorHAnsi"/>
          <w:b/>
          <w:sz w:val="24"/>
          <w:szCs w:val="24"/>
        </w:rPr>
      </w:pPr>
      <w:r>
        <w:rPr>
          <w:rFonts w:cstheme="minorHAnsi"/>
          <w:b/>
          <w:sz w:val="24"/>
          <w:szCs w:val="24"/>
        </w:rPr>
        <w:t>Odpowiedź na pytanie numer 37</w:t>
      </w:r>
    </w:p>
    <w:p w14:paraId="6C21A045" w14:textId="102C5049" w:rsidR="003A5069" w:rsidRPr="003A5069" w:rsidRDefault="003A5069" w:rsidP="003A5069">
      <w:pPr>
        <w:spacing w:line="360" w:lineRule="auto"/>
        <w:jc w:val="both"/>
        <w:rPr>
          <w:rFonts w:cstheme="minorHAnsi"/>
          <w:sz w:val="24"/>
          <w:szCs w:val="24"/>
        </w:rPr>
      </w:pPr>
      <w:r w:rsidRPr="003A5069">
        <w:rPr>
          <w:rFonts w:cstheme="minorHAnsi"/>
          <w:sz w:val="24"/>
          <w:szCs w:val="24"/>
        </w:rPr>
        <w:t>W tym zakresie Zamawiający dokonał zmia</w:t>
      </w:r>
      <w:r w:rsidR="009B670B">
        <w:rPr>
          <w:rFonts w:cstheme="minorHAnsi"/>
          <w:sz w:val="24"/>
          <w:szCs w:val="24"/>
        </w:rPr>
        <w:t xml:space="preserve">ny Umowy numer 7 </w:t>
      </w:r>
    </w:p>
    <w:p w14:paraId="610E5ACB" w14:textId="77777777" w:rsidR="003A5069" w:rsidRPr="003A5069" w:rsidRDefault="003A5069" w:rsidP="003A5069">
      <w:pPr>
        <w:spacing w:line="360" w:lineRule="auto"/>
        <w:jc w:val="both"/>
        <w:rPr>
          <w:rFonts w:cstheme="minorHAnsi"/>
          <w:b/>
          <w:sz w:val="24"/>
          <w:szCs w:val="24"/>
        </w:rPr>
      </w:pPr>
      <w:r w:rsidRPr="003A5069">
        <w:rPr>
          <w:rFonts w:cstheme="minorHAnsi"/>
          <w:b/>
          <w:sz w:val="24"/>
          <w:szCs w:val="24"/>
        </w:rPr>
        <w:t>Treść  § 25 ust. 5  przed zmianą :</w:t>
      </w:r>
    </w:p>
    <w:p w14:paraId="5D36D478" w14:textId="1187F046" w:rsidR="003A5069" w:rsidRPr="003A5069" w:rsidRDefault="003A5069" w:rsidP="003A5069">
      <w:pPr>
        <w:spacing w:line="360" w:lineRule="auto"/>
        <w:jc w:val="both"/>
        <w:rPr>
          <w:rFonts w:cstheme="minorHAnsi"/>
          <w:sz w:val="24"/>
          <w:szCs w:val="24"/>
        </w:rPr>
      </w:pPr>
      <w:r w:rsidRPr="003A5069">
        <w:rPr>
          <w:rFonts w:cstheme="minorHAnsi"/>
          <w:sz w:val="24"/>
          <w:szCs w:val="24"/>
        </w:rPr>
        <w:t>Odstąpienie od Umowy w przypadku wskazany w ust 2 punkt d) niniejszego paragrafu może być zrealizowane przez Zamawiającego w terminie 120 dni następujących po 90 Dniu od zawarcia Umowy, to jest w ciągu 120 dni przypadających bez</w:t>
      </w:r>
      <w:r w:rsidR="009B670B">
        <w:rPr>
          <w:rFonts w:cstheme="minorHAnsi"/>
          <w:sz w:val="24"/>
          <w:szCs w:val="24"/>
        </w:rPr>
        <w:t>pośrednio po Okresie Wdrożenia.</w:t>
      </w:r>
    </w:p>
    <w:p w14:paraId="1B81D4F1" w14:textId="77777777" w:rsidR="003A5069" w:rsidRPr="003A5069" w:rsidRDefault="003A5069" w:rsidP="003A5069">
      <w:pPr>
        <w:spacing w:line="360" w:lineRule="auto"/>
        <w:jc w:val="both"/>
        <w:rPr>
          <w:rFonts w:cstheme="minorHAnsi"/>
          <w:b/>
          <w:sz w:val="24"/>
          <w:szCs w:val="24"/>
        </w:rPr>
      </w:pPr>
      <w:r w:rsidRPr="003A5069">
        <w:rPr>
          <w:rFonts w:cstheme="minorHAnsi"/>
          <w:b/>
          <w:sz w:val="24"/>
          <w:szCs w:val="24"/>
        </w:rPr>
        <w:t>Treść  § 25 ust. 5  po zmianie :</w:t>
      </w:r>
    </w:p>
    <w:p w14:paraId="589F6696" w14:textId="14D8283F" w:rsidR="003A5069" w:rsidRPr="003A5069" w:rsidRDefault="003A5069" w:rsidP="003A5069">
      <w:pPr>
        <w:spacing w:line="360" w:lineRule="auto"/>
        <w:jc w:val="both"/>
        <w:rPr>
          <w:rFonts w:cstheme="minorHAnsi"/>
          <w:sz w:val="24"/>
          <w:szCs w:val="24"/>
        </w:rPr>
      </w:pPr>
      <w:r w:rsidRPr="003A5069">
        <w:rPr>
          <w:rFonts w:cstheme="minorHAnsi"/>
          <w:sz w:val="24"/>
          <w:szCs w:val="24"/>
        </w:rPr>
        <w:t>Odstąpienie od Umowy w przypadku wskazany w ust 2 punkt d) niniejszego paragrafu może być zrealizowane przez Zamawiającego w terminie 120 dni następujących po 120 Dniu od zawarcia Umowy, to jest w ciągu 120 dni przypadających bezp</w:t>
      </w:r>
      <w:r w:rsidR="009B670B">
        <w:rPr>
          <w:rFonts w:cstheme="minorHAnsi"/>
          <w:sz w:val="24"/>
          <w:szCs w:val="24"/>
        </w:rPr>
        <w:t xml:space="preserve">ośrednio po Okresie Wdrożenia. </w:t>
      </w:r>
    </w:p>
    <w:p w14:paraId="762F6699" w14:textId="77777777" w:rsidR="003A5069" w:rsidRPr="003A5069" w:rsidRDefault="003A5069" w:rsidP="003A5069">
      <w:pPr>
        <w:spacing w:line="360" w:lineRule="auto"/>
        <w:jc w:val="both"/>
        <w:rPr>
          <w:rFonts w:cstheme="minorHAnsi"/>
          <w:sz w:val="24"/>
          <w:szCs w:val="24"/>
        </w:rPr>
      </w:pPr>
      <w:r w:rsidRPr="003A5069">
        <w:rPr>
          <w:rFonts w:cstheme="minorHAnsi"/>
          <w:sz w:val="24"/>
          <w:szCs w:val="24"/>
        </w:rPr>
        <w:t>Po zmianie Okresu Wdrożenia, Okres Wdrożenia  wynosi obecnie 120 Dni. Tym samym Zamawiający potwierdza, że w wskazanym zapisie Umowy jest mowa o 120 dniach liczonych od końca okresu Wdrożenia które trwa 120 Dni, czyli odstąpienie od Umowy może być dokonane w terminie 120 dni kalendarzowych licznych od 120 Dnia (dnia roboczego), to jest po upływie 120 dni roboczych od dnia zawarcia Umowy.</w:t>
      </w:r>
    </w:p>
    <w:p w14:paraId="1380012F" w14:textId="77777777" w:rsidR="003A5069" w:rsidRPr="003A5069" w:rsidRDefault="003A5069" w:rsidP="003A5069">
      <w:pPr>
        <w:spacing w:line="360" w:lineRule="auto"/>
        <w:jc w:val="both"/>
        <w:rPr>
          <w:rFonts w:cstheme="minorHAnsi"/>
          <w:sz w:val="24"/>
          <w:szCs w:val="24"/>
        </w:rPr>
      </w:pPr>
    </w:p>
    <w:p w14:paraId="6DFC4AB0" w14:textId="0A3295A1" w:rsidR="003A5069" w:rsidRPr="003A5069" w:rsidRDefault="003A5069" w:rsidP="009B670B">
      <w:pPr>
        <w:pStyle w:val="Akapitzlist"/>
        <w:spacing w:line="360" w:lineRule="auto"/>
        <w:ind w:left="0"/>
        <w:jc w:val="both"/>
        <w:rPr>
          <w:rFonts w:cstheme="minorHAnsi"/>
          <w:sz w:val="24"/>
          <w:szCs w:val="24"/>
        </w:rPr>
      </w:pPr>
      <w:r w:rsidRPr="003A5069">
        <w:rPr>
          <w:rFonts w:cstheme="minorHAnsi"/>
          <w:b/>
          <w:sz w:val="24"/>
          <w:szCs w:val="24"/>
        </w:rPr>
        <w:lastRenderedPageBreak/>
        <w:t>Pytanie numer 38</w:t>
      </w:r>
    </w:p>
    <w:p w14:paraId="20479FA5" w14:textId="730CBFDE" w:rsidR="003A5069" w:rsidRPr="003A5069" w:rsidRDefault="003A5069" w:rsidP="009B670B">
      <w:pPr>
        <w:pStyle w:val="Akapitzlist"/>
        <w:spacing w:line="360" w:lineRule="auto"/>
        <w:ind w:left="0"/>
        <w:jc w:val="both"/>
        <w:rPr>
          <w:rFonts w:cstheme="minorHAnsi"/>
          <w:sz w:val="24"/>
          <w:szCs w:val="24"/>
        </w:rPr>
      </w:pPr>
      <w:r w:rsidRPr="003A5069">
        <w:rPr>
          <w:rFonts w:cstheme="minorHAnsi"/>
          <w:sz w:val="24"/>
          <w:szCs w:val="24"/>
        </w:rPr>
        <w:t>Wykonawca zwraca uwagę, iż w związku z obowiązującą sytuacją epidemiczną oraz wytycznymi sanitarnymi, zaleca się wykonywanie pracy w sposób zdalny. Prosimy o potwierdzenie, że część prac wdrożeniowych i serwisowych, jeżeli nie wymaga obecności pracowników Wykonawcy w siedzibie Zamawiającego</w:t>
      </w:r>
      <w:r w:rsidR="009B670B">
        <w:rPr>
          <w:rFonts w:cstheme="minorHAnsi"/>
          <w:sz w:val="24"/>
          <w:szCs w:val="24"/>
        </w:rPr>
        <w:t>, może być realizowana zdalnie.</w:t>
      </w:r>
    </w:p>
    <w:p w14:paraId="5FD5BDCB" w14:textId="146A525D" w:rsidR="003A5069" w:rsidRPr="009B670B" w:rsidRDefault="003A5069" w:rsidP="003A5069">
      <w:pPr>
        <w:spacing w:line="360" w:lineRule="auto"/>
        <w:jc w:val="both"/>
        <w:rPr>
          <w:rFonts w:cstheme="minorHAnsi"/>
          <w:b/>
          <w:sz w:val="24"/>
          <w:szCs w:val="24"/>
        </w:rPr>
      </w:pPr>
      <w:r w:rsidRPr="003A5069">
        <w:rPr>
          <w:rFonts w:cstheme="minorHAnsi"/>
          <w:b/>
          <w:sz w:val="24"/>
          <w:szCs w:val="24"/>
        </w:rPr>
        <w:t>O</w:t>
      </w:r>
      <w:r w:rsidR="009B670B">
        <w:rPr>
          <w:rFonts w:cstheme="minorHAnsi"/>
          <w:b/>
          <w:sz w:val="24"/>
          <w:szCs w:val="24"/>
        </w:rPr>
        <w:t>dpowiedź na pytanie numer 38</w:t>
      </w:r>
    </w:p>
    <w:p w14:paraId="782297BE" w14:textId="1E4D7A3E" w:rsidR="003A5069" w:rsidRPr="003A5069" w:rsidRDefault="003A5069" w:rsidP="009B670B">
      <w:pPr>
        <w:spacing w:line="360" w:lineRule="auto"/>
        <w:jc w:val="both"/>
        <w:rPr>
          <w:rFonts w:cstheme="minorHAnsi"/>
          <w:sz w:val="24"/>
          <w:szCs w:val="24"/>
        </w:rPr>
      </w:pPr>
      <w:r w:rsidRPr="003A5069">
        <w:rPr>
          <w:rFonts w:cstheme="minorHAnsi"/>
          <w:sz w:val="24"/>
          <w:szCs w:val="24"/>
        </w:rPr>
        <w:t>Tak, Zamawiający potwierdza że zaakceptuje, że część prac wdrożeniowych i serwisowych, jeżeli nie wymaga obecności pracowników Wykonawcy w siedzibie Zamawiającego</w:t>
      </w:r>
      <w:r w:rsidR="009B670B">
        <w:rPr>
          <w:rFonts w:cstheme="minorHAnsi"/>
          <w:sz w:val="24"/>
          <w:szCs w:val="24"/>
        </w:rPr>
        <w:t>, może być realizowana zdalnie.</w:t>
      </w:r>
    </w:p>
    <w:p w14:paraId="2555D71D" w14:textId="3DF78FE2" w:rsidR="003A5069" w:rsidRPr="009B670B" w:rsidRDefault="003A5069" w:rsidP="009B670B">
      <w:pPr>
        <w:pStyle w:val="Akapitzlist"/>
        <w:spacing w:line="360" w:lineRule="auto"/>
        <w:ind w:left="0"/>
        <w:jc w:val="both"/>
        <w:rPr>
          <w:rFonts w:cstheme="minorHAnsi"/>
          <w:sz w:val="24"/>
          <w:szCs w:val="24"/>
        </w:rPr>
      </w:pPr>
      <w:r w:rsidRPr="003A5069">
        <w:rPr>
          <w:rFonts w:cstheme="minorHAnsi"/>
          <w:b/>
          <w:sz w:val="24"/>
          <w:szCs w:val="24"/>
        </w:rPr>
        <w:t>Pytanie numer 39</w:t>
      </w:r>
    </w:p>
    <w:p w14:paraId="692A420F" w14:textId="77777777" w:rsidR="003A5069" w:rsidRPr="003A5069" w:rsidRDefault="003A5069" w:rsidP="003A5069">
      <w:pPr>
        <w:autoSpaceDE w:val="0"/>
        <w:autoSpaceDN w:val="0"/>
        <w:adjustRightInd w:val="0"/>
        <w:spacing w:line="360" w:lineRule="auto"/>
        <w:jc w:val="both"/>
        <w:rPr>
          <w:rFonts w:cstheme="minorHAnsi"/>
          <w:color w:val="000000"/>
          <w:sz w:val="24"/>
          <w:szCs w:val="24"/>
        </w:rPr>
      </w:pPr>
      <w:r w:rsidRPr="003A5069">
        <w:rPr>
          <w:rFonts w:cstheme="minorHAnsi"/>
          <w:color w:val="000000"/>
          <w:sz w:val="24"/>
          <w:szCs w:val="24"/>
        </w:rPr>
        <w:t>SzW_17_2021_Zalacznik_nr_16_do_OPZ_–_</w:t>
      </w:r>
      <w:proofErr w:type="spellStart"/>
      <w:r w:rsidRPr="003A5069">
        <w:rPr>
          <w:rFonts w:cstheme="minorHAnsi"/>
          <w:color w:val="000000"/>
          <w:sz w:val="24"/>
          <w:szCs w:val="24"/>
        </w:rPr>
        <w:t>Opis_systemu_autoryzacji</w:t>
      </w:r>
      <w:proofErr w:type="spellEnd"/>
      <w:r w:rsidRPr="003A5069">
        <w:rPr>
          <w:rFonts w:cstheme="minorHAnsi"/>
          <w:color w:val="000000"/>
          <w:sz w:val="24"/>
          <w:szCs w:val="24"/>
        </w:rPr>
        <w:t xml:space="preserve"> </w:t>
      </w:r>
    </w:p>
    <w:p w14:paraId="15352114" w14:textId="77777777" w:rsidR="003A5069" w:rsidRPr="003A5069" w:rsidRDefault="003A5069" w:rsidP="003A5069">
      <w:pPr>
        <w:autoSpaceDE w:val="0"/>
        <w:autoSpaceDN w:val="0"/>
        <w:adjustRightInd w:val="0"/>
        <w:spacing w:line="360" w:lineRule="auto"/>
        <w:jc w:val="both"/>
        <w:rPr>
          <w:rFonts w:cstheme="minorHAnsi"/>
          <w:color w:val="000000"/>
          <w:sz w:val="24"/>
          <w:szCs w:val="24"/>
        </w:rPr>
      </w:pPr>
      <w:r w:rsidRPr="003A5069">
        <w:rPr>
          <w:rFonts w:cstheme="minorHAnsi"/>
          <w:color w:val="000000"/>
          <w:sz w:val="24"/>
          <w:szCs w:val="24"/>
        </w:rPr>
        <w:t xml:space="preserve">Zgodnie z wymaganiem 1.6. karta ma przechowywać dane niezbędne do składania kwalifikowanego i niekwalifikowanego certyfikatu. Dane te służą do składania odpowiednio kwalifikowanego lub niekwalifikowanego podpisu. </w:t>
      </w:r>
    </w:p>
    <w:p w14:paraId="3242B7C3" w14:textId="77777777" w:rsidR="003A5069" w:rsidRPr="003A5069" w:rsidRDefault="003A5069" w:rsidP="003A5069">
      <w:pPr>
        <w:autoSpaceDE w:val="0"/>
        <w:autoSpaceDN w:val="0"/>
        <w:adjustRightInd w:val="0"/>
        <w:spacing w:line="360" w:lineRule="auto"/>
        <w:jc w:val="both"/>
        <w:rPr>
          <w:rFonts w:cstheme="minorHAnsi"/>
          <w:color w:val="000000"/>
          <w:sz w:val="24"/>
          <w:szCs w:val="24"/>
        </w:rPr>
      </w:pPr>
      <w:r w:rsidRPr="003A5069">
        <w:rPr>
          <w:rFonts w:cstheme="minorHAnsi"/>
          <w:color w:val="000000"/>
          <w:sz w:val="24"/>
          <w:szCs w:val="24"/>
        </w:rPr>
        <w:t xml:space="preserve">Oprócz obszaru z certyfikatem kwalifikowanym musi posiadać co najmniej drugi obszar dostępny dla użytkownika, w których możliwe jest umieszczenie własnych kluczy i certyfikatów. </w:t>
      </w:r>
    </w:p>
    <w:p w14:paraId="44906FDC" w14:textId="77777777" w:rsidR="003A5069" w:rsidRPr="003A5069" w:rsidRDefault="003A5069" w:rsidP="003A5069">
      <w:pPr>
        <w:autoSpaceDE w:val="0"/>
        <w:autoSpaceDN w:val="0"/>
        <w:adjustRightInd w:val="0"/>
        <w:spacing w:line="360" w:lineRule="auto"/>
        <w:jc w:val="both"/>
        <w:rPr>
          <w:rFonts w:cstheme="minorHAnsi"/>
          <w:color w:val="000000"/>
          <w:sz w:val="24"/>
          <w:szCs w:val="24"/>
        </w:rPr>
      </w:pPr>
      <w:r w:rsidRPr="003A5069">
        <w:rPr>
          <w:rFonts w:cstheme="minorHAnsi"/>
          <w:color w:val="000000"/>
          <w:sz w:val="24"/>
          <w:szCs w:val="24"/>
        </w:rPr>
        <w:t xml:space="preserve">W związku z tym wnosimy o wprowadzenie zmiany w SWZ poprzez dodanie w pkt 1.13, że dotyczy ono tylko części karty na której przechowywane są dane do składania kwalifikowanego podpisu. </w:t>
      </w:r>
    </w:p>
    <w:p w14:paraId="0D46A003" w14:textId="052669AB" w:rsidR="003A5069" w:rsidRPr="003A5069" w:rsidRDefault="003A5069" w:rsidP="009B670B">
      <w:pPr>
        <w:spacing w:line="360" w:lineRule="auto"/>
        <w:jc w:val="both"/>
        <w:rPr>
          <w:rFonts w:cstheme="minorHAnsi"/>
          <w:sz w:val="24"/>
          <w:szCs w:val="24"/>
        </w:rPr>
      </w:pPr>
      <w:r w:rsidRPr="003A5069">
        <w:rPr>
          <w:rFonts w:cstheme="minorHAnsi"/>
          <w:color w:val="000000"/>
          <w:sz w:val="24"/>
          <w:szCs w:val="24"/>
        </w:rPr>
        <w:t>Uzasadnienie: blokowanie na trwałe kodu PUK w części gdzie przechowywane są niekwalifikowane certyfikaty, np. do szyfrowania mogłoby na trwałe pozbawić Zamawiającego dostępu do zaszyfrowanych danych.</w:t>
      </w:r>
    </w:p>
    <w:p w14:paraId="520D06C3" w14:textId="2DB083C3" w:rsidR="003A5069" w:rsidRPr="009B670B" w:rsidRDefault="009B670B" w:rsidP="009B670B">
      <w:pPr>
        <w:spacing w:line="360" w:lineRule="auto"/>
        <w:jc w:val="both"/>
        <w:rPr>
          <w:rFonts w:cstheme="minorHAnsi"/>
          <w:b/>
          <w:sz w:val="24"/>
          <w:szCs w:val="24"/>
        </w:rPr>
      </w:pPr>
      <w:r>
        <w:rPr>
          <w:rFonts w:cstheme="minorHAnsi"/>
          <w:b/>
          <w:sz w:val="24"/>
          <w:szCs w:val="24"/>
        </w:rPr>
        <w:t>Odpowiedź na pytanie numer 39</w:t>
      </w:r>
    </w:p>
    <w:p w14:paraId="58C94C37" w14:textId="77777777" w:rsidR="003A5069" w:rsidRPr="003A5069" w:rsidRDefault="003A5069" w:rsidP="003A5069">
      <w:pPr>
        <w:jc w:val="both"/>
        <w:rPr>
          <w:rFonts w:cstheme="minorHAnsi"/>
          <w:sz w:val="24"/>
          <w:szCs w:val="24"/>
        </w:rPr>
      </w:pPr>
      <w:r w:rsidRPr="003A5069">
        <w:rPr>
          <w:rFonts w:cstheme="minorHAnsi"/>
          <w:sz w:val="24"/>
          <w:szCs w:val="24"/>
        </w:rPr>
        <w:t>Zamawiający dokonał zmiany w SWZ:</w:t>
      </w:r>
    </w:p>
    <w:p w14:paraId="3D7DD0F8" w14:textId="77777777" w:rsidR="003A5069" w:rsidRPr="003A5069" w:rsidRDefault="003A5069" w:rsidP="003A5069">
      <w:pPr>
        <w:jc w:val="both"/>
        <w:rPr>
          <w:rFonts w:cstheme="minorHAnsi"/>
          <w:sz w:val="24"/>
          <w:szCs w:val="24"/>
        </w:rPr>
      </w:pPr>
    </w:p>
    <w:p w14:paraId="3FF5AE3A" w14:textId="67BBA3FB" w:rsidR="003A5069" w:rsidRPr="009B670B" w:rsidRDefault="009B670B" w:rsidP="003A5069">
      <w:pPr>
        <w:jc w:val="both"/>
        <w:rPr>
          <w:rFonts w:cstheme="minorHAnsi"/>
          <w:b/>
          <w:sz w:val="24"/>
          <w:szCs w:val="24"/>
        </w:rPr>
      </w:pPr>
      <w:r>
        <w:rPr>
          <w:rFonts w:cstheme="minorHAnsi"/>
          <w:b/>
          <w:sz w:val="24"/>
          <w:szCs w:val="24"/>
        </w:rPr>
        <w:lastRenderedPageBreak/>
        <w:t>Przed zmianą:</w:t>
      </w:r>
    </w:p>
    <w:p w14:paraId="4F29AD94" w14:textId="77777777" w:rsidR="003A5069" w:rsidRPr="003A5069" w:rsidRDefault="003A5069" w:rsidP="003A5069">
      <w:pPr>
        <w:pStyle w:val="Akapitzlist"/>
        <w:spacing w:line="360" w:lineRule="auto"/>
        <w:ind w:left="0"/>
        <w:rPr>
          <w:rFonts w:cstheme="minorHAnsi"/>
          <w:sz w:val="24"/>
          <w:szCs w:val="24"/>
        </w:rPr>
      </w:pPr>
      <w:r w:rsidRPr="003A5069">
        <w:rPr>
          <w:rFonts w:cstheme="minorHAnsi"/>
          <w:sz w:val="24"/>
          <w:szCs w:val="24"/>
        </w:rPr>
        <w:t>1.13</w:t>
      </w:r>
      <w:r w:rsidRPr="003A5069">
        <w:rPr>
          <w:rFonts w:cstheme="minorHAnsi"/>
          <w:sz w:val="24"/>
          <w:szCs w:val="24"/>
        </w:rPr>
        <w:tab/>
        <w:t>po od trzykrotnym do dziesięciokrotnym, błędnym podaniu kodu PUK karta zostaje trwale zablokowana,</w:t>
      </w:r>
    </w:p>
    <w:p w14:paraId="28E95107" w14:textId="248ED3B7" w:rsidR="003A5069" w:rsidRPr="009B670B" w:rsidRDefault="009B670B" w:rsidP="003A5069">
      <w:pPr>
        <w:jc w:val="both"/>
        <w:rPr>
          <w:rFonts w:cstheme="minorHAnsi"/>
          <w:b/>
          <w:sz w:val="24"/>
          <w:szCs w:val="24"/>
        </w:rPr>
      </w:pPr>
      <w:r>
        <w:rPr>
          <w:rFonts w:cstheme="minorHAnsi"/>
          <w:b/>
          <w:sz w:val="24"/>
          <w:szCs w:val="24"/>
        </w:rPr>
        <w:t xml:space="preserve">Po zmianie: </w:t>
      </w:r>
    </w:p>
    <w:p w14:paraId="19D633D7" w14:textId="77777777" w:rsidR="003A5069" w:rsidRPr="00152655" w:rsidRDefault="003A5069" w:rsidP="003A5069">
      <w:pPr>
        <w:pStyle w:val="Akapitzlist"/>
        <w:spacing w:line="360" w:lineRule="auto"/>
        <w:ind w:left="0"/>
        <w:jc w:val="both"/>
        <w:rPr>
          <w:rFonts w:cstheme="minorHAnsi"/>
          <w:sz w:val="24"/>
          <w:szCs w:val="24"/>
        </w:rPr>
      </w:pPr>
      <w:r w:rsidRPr="003A5069">
        <w:rPr>
          <w:rFonts w:cstheme="minorHAnsi"/>
          <w:sz w:val="24"/>
          <w:szCs w:val="24"/>
        </w:rPr>
        <w:t>1.13</w:t>
      </w:r>
      <w:r w:rsidRPr="003A5069">
        <w:rPr>
          <w:rFonts w:cstheme="minorHAnsi"/>
          <w:sz w:val="24"/>
          <w:szCs w:val="24"/>
        </w:rPr>
        <w:tab/>
        <w:t xml:space="preserve">po od trzykrotnym do dziesięciokrotnym, błędnym podaniu kodu PUK karta zostaje </w:t>
      </w:r>
      <w:r w:rsidRPr="00152655">
        <w:rPr>
          <w:rFonts w:cstheme="minorHAnsi"/>
          <w:sz w:val="24"/>
          <w:szCs w:val="24"/>
        </w:rPr>
        <w:t xml:space="preserve">trwale zablokowana w </w:t>
      </w:r>
      <w:r w:rsidRPr="00152655">
        <w:rPr>
          <w:rFonts w:cstheme="minorHAnsi"/>
          <w:color w:val="000000"/>
          <w:sz w:val="24"/>
          <w:szCs w:val="24"/>
        </w:rPr>
        <w:t>tylko części karty na której przechowywane są dane do składania kwalifikowanego podpisu.</w:t>
      </w:r>
    </w:p>
    <w:p w14:paraId="7B8DFDB9" w14:textId="77777777" w:rsidR="00152655" w:rsidRDefault="00152655" w:rsidP="00152655">
      <w:pPr>
        <w:pStyle w:val="Akapitzlist"/>
        <w:spacing w:line="360" w:lineRule="auto"/>
        <w:ind w:left="0"/>
        <w:jc w:val="both"/>
        <w:rPr>
          <w:rFonts w:cstheme="minorHAnsi"/>
          <w:b/>
          <w:sz w:val="24"/>
          <w:szCs w:val="24"/>
        </w:rPr>
      </w:pPr>
    </w:p>
    <w:p w14:paraId="7F8C3F0A" w14:textId="4407D548" w:rsidR="00152655" w:rsidRPr="00152655" w:rsidRDefault="00152655" w:rsidP="00152655">
      <w:pPr>
        <w:pStyle w:val="Akapitzlist"/>
        <w:spacing w:line="360" w:lineRule="auto"/>
        <w:ind w:left="0"/>
        <w:jc w:val="both"/>
        <w:rPr>
          <w:rFonts w:cstheme="minorHAnsi"/>
          <w:sz w:val="24"/>
          <w:szCs w:val="24"/>
        </w:rPr>
      </w:pPr>
      <w:r w:rsidRPr="00152655">
        <w:rPr>
          <w:rFonts w:cstheme="minorHAnsi"/>
          <w:b/>
          <w:sz w:val="24"/>
          <w:szCs w:val="24"/>
        </w:rPr>
        <w:t>Pytanie numer 40</w:t>
      </w:r>
    </w:p>
    <w:p w14:paraId="425B5A71" w14:textId="77777777" w:rsidR="00152655" w:rsidRPr="00152655" w:rsidRDefault="00152655" w:rsidP="00152655">
      <w:pPr>
        <w:jc w:val="both"/>
        <w:rPr>
          <w:rFonts w:cstheme="minorHAnsi"/>
          <w:b/>
          <w:sz w:val="24"/>
          <w:szCs w:val="24"/>
        </w:rPr>
      </w:pPr>
      <w:r w:rsidRPr="00152655">
        <w:rPr>
          <w:rFonts w:cstheme="minorHAnsi"/>
          <w:b/>
          <w:sz w:val="24"/>
          <w:szCs w:val="24"/>
        </w:rPr>
        <w:t xml:space="preserve"> Projekt umowy, załącznik 17a</w:t>
      </w:r>
    </w:p>
    <w:p w14:paraId="45A98BF9" w14:textId="77777777" w:rsidR="00152655" w:rsidRPr="00152655" w:rsidRDefault="00152655" w:rsidP="00152655">
      <w:pPr>
        <w:jc w:val="both"/>
        <w:rPr>
          <w:rFonts w:cstheme="minorHAnsi"/>
          <w:sz w:val="24"/>
          <w:szCs w:val="24"/>
        </w:rPr>
      </w:pPr>
      <w:r w:rsidRPr="00152655">
        <w:rPr>
          <w:rFonts w:cstheme="minorHAnsi"/>
          <w:sz w:val="24"/>
          <w:szCs w:val="24"/>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0272ACF7" w14:textId="1E999CC6" w:rsidR="00152655" w:rsidRPr="00152655" w:rsidRDefault="00152655" w:rsidP="00152655">
      <w:pPr>
        <w:jc w:val="both"/>
        <w:rPr>
          <w:rFonts w:cstheme="minorHAnsi"/>
          <w:sz w:val="24"/>
          <w:szCs w:val="24"/>
        </w:rPr>
      </w:pPr>
      <w:r w:rsidRPr="00152655">
        <w:rPr>
          <w:rFonts w:cstheme="minorHAnsi"/>
          <w:sz w:val="24"/>
          <w:szCs w:val="24"/>
        </w:rPr>
        <w:t>Zapis niezrozumiały czy oznacza, że wszystkie podawana przez Zamawiającego informacje nie mają żadnego skutku?</w:t>
      </w:r>
    </w:p>
    <w:p w14:paraId="0462304A" w14:textId="77777777" w:rsidR="00152655" w:rsidRPr="00152655" w:rsidRDefault="00152655" w:rsidP="00152655">
      <w:pPr>
        <w:jc w:val="both"/>
        <w:rPr>
          <w:rFonts w:cstheme="minorHAnsi"/>
          <w:b/>
          <w:sz w:val="24"/>
          <w:szCs w:val="24"/>
        </w:rPr>
      </w:pPr>
      <w:r w:rsidRPr="00152655">
        <w:rPr>
          <w:rFonts w:cstheme="minorHAnsi"/>
          <w:b/>
          <w:sz w:val="24"/>
          <w:szCs w:val="24"/>
        </w:rPr>
        <w:t xml:space="preserve">Odpowiedź na pytanie numer 40 </w:t>
      </w:r>
    </w:p>
    <w:p w14:paraId="45E32EF9" w14:textId="77777777" w:rsidR="00152655" w:rsidRPr="00152655" w:rsidRDefault="00152655" w:rsidP="00152655">
      <w:pPr>
        <w:jc w:val="both"/>
        <w:rPr>
          <w:rFonts w:cstheme="minorHAnsi"/>
          <w:sz w:val="24"/>
          <w:szCs w:val="24"/>
        </w:rPr>
      </w:pPr>
      <w:r w:rsidRPr="00152655">
        <w:rPr>
          <w:rFonts w:cstheme="minorHAnsi"/>
          <w:sz w:val="24"/>
          <w:szCs w:val="24"/>
        </w:rPr>
        <w:t>Postępowanie Przetargowe prowadzi Organizator Postępowania i to Organizator Postępowania na warunkach wskazanych w dokumentacji projektowej odpowiada za prawidłową realizacje Projektu jak i odpowiada przez Zamawiającym za prawidłową realizacje zamówień objętych projektem dotyczących konkretnego Zamawiającego Indywidualnego. Zgodnie z par 1 ust 5 Organizator Postępowania w ramach niniejszej Umowy działa w imieniu i na rzecz Zamawiającego.</w:t>
      </w:r>
    </w:p>
    <w:p w14:paraId="378DD7BF" w14:textId="01BE2392" w:rsidR="00152655" w:rsidRPr="00152655" w:rsidRDefault="00152655" w:rsidP="00152655">
      <w:pPr>
        <w:jc w:val="both"/>
        <w:rPr>
          <w:rFonts w:cstheme="minorHAnsi"/>
          <w:sz w:val="24"/>
          <w:szCs w:val="24"/>
        </w:rPr>
      </w:pPr>
      <w:r w:rsidRPr="00152655">
        <w:rPr>
          <w:rFonts w:cstheme="minorHAnsi"/>
          <w:sz w:val="24"/>
          <w:szCs w:val="24"/>
        </w:rPr>
        <w:t>Zapis Umowy wskaza</w:t>
      </w:r>
      <w:r>
        <w:rPr>
          <w:rFonts w:cstheme="minorHAnsi"/>
          <w:sz w:val="24"/>
          <w:szCs w:val="24"/>
        </w:rPr>
        <w:t>ny w pytaniu jest ja</w:t>
      </w:r>
      <w:r w:rsidRPr="00152655">
        <w:rPr>
          <w:rFonts w:cstheme="minorHAnsi"/>
          <w:sz w:val="24"/>
          <w:szCs w:val="24"/>
        </w:rPr>
        <w:t xml:space="preserve">sny i jest on konsekwencją tego że Organizator Postepowania działa w imieniu Zamawiającego. Tym samym nie może funkcjonować dwutorowa komunikacja dotycząca realizacji Umowy raz między Wykonawcą a Zamawiającym a dwa między Wykonawcą a Organizatorem Postępowania. </w:t>
      </w:r>
    </w:p>
    <w:p w14:paraId="579A8803" w14:textId="77777777" w:rsidR="00152655" w:rsidRPr="00152655" w:rsidRDefault="00152655" w:rsidP="00152655">
      <w:pPr>
        <w:widowControl w:val="0"/>
        <w:spacing w:line="320" w:lineRule="atLeast"/>
        <w:contextualSpacing/>
        <w:jc w:val="both"/>
        <w:rPr>
          <w:rFonts w:cstheme="minorHAnsi"/>
          <w:sz w:val="24"/>
          <w:szCs w:val="24"/>
        </w:rPr>
      </w:pPr>
      <w:r w:rsidRPr="00152655">
        <w:rPr>
          <w:rFonts w:cstheme="minorHAnsi"/>
          <w:sz w:val="24"/>
          <w:szCs w:val="24"/>
        </w:rPr>
        <w:t xml:space="preserve">Organizator Postępowania zwraca uwagę na zapis Umowy par 1 ust 7, zgodnie z którym to zapisem Umowy – „ Powyższe nie stanowi przeszkody by po podpisaniu Umowy Organizator Postępowania wskazał Wykonawcy kategorie spraw które mogą być uzgadniane bezpośrednio </w:t>
      </w:r>
      <w:r w:rsidRPr="00152655">
        <w:rPr>
          <w:rFonts w:cstheme="minorHAnsi"/>
          <w:sz w:val="24"/>
          <w:szCs w:val="24"/>
        </w:rPr>
        <w:lastRenderedPageBreak/>
        <w:t>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14:paraId="5E60BBD2" w14:textId="77777777" w:rsidR="00152655" w:rsidRPr="00152655" w:rsidRDefault="00152655" w:rsidP="00152655">
      <w:pPr>
        <w:widowControl w:val="0"/>
        <w:spacing w:line="320" w:lineRule="atLeast"/>
        <w:ind w:right="708"/>
        <w:contextualSpacing/>
        <w:jc w:val="both"/>
        <w:rPr>
          <w:rFonts w:cstheme="minorHAnsi"/>
          <w:sz w:val="24"/>
          <w:szCs w:val="24"/>
        </w:rPr>
      </w:pPr>
    </w:p>
    <w:p w14:paraId="4012543C" w14:textId="77777777" w:rsidR="00152655" w:rsidRPr="00152655" w:rsidRDefault="00152655" w:rsidP="00152655">
      <w:pPr>
        <w:widowControl w:val="0"/>
        <w:spacing w:line="320" w:lineRule="atLeast"/>
        <w:ind w:right="708"/>
        <w:contextualSpacing/>
        <w:jc w:val="both"/>
        <w:rPr>
          <w:rFonts w:cstheme="minorHAnsi"/>
          <w:sz w:val="24"/>
          <w:szCs w:val="24"/>
        </w:rPr>
      </w:pPr>
      <w:r w:rsidRPr="00152655">
        <w:rPr>
          <w:rFonts w:cstheme="minorHAnsi"/>
          <w:sz w:val="24"/>
          <w:szCs w:val="24"/>
        </w:rPr>
        <w:t xml:space="preserve">Tym samym jeżeli będzie taka wola Wykonawcy zaraz po podpisaniu Umowy między Wykonawcą a Organizatorem Postępowania może być uzgodniony zakres spraw związanych z realizacją Umowy, gdzie Wykonawca będzie się komunikował bezpośrednio z Zamawiającym a oświadczenia wiedzy i woli powstałe w tych relacjach będą w pełni skuteczne. </w:t>
      </w:r>
    </w:p>
    <w:p w14:paraId="1A365FAF" w14:textId="77777777" w:rsidR="00152655" w:rsidRPr="00152655" w:rsidRDefault="00152655" w:rsidP="00152655">
      <w:pPr>
        <w:widowControl w:val="0"/>
        <w:spacing w:line="320" w:lineRule="atLeast"/>
        <w:ind w:right="708"/>
        <w:contextualSpacing/>
        <w:jc w:val="both"/>
        <w:rPr>
          <w:rFonts w:cstheme="minorHAnsi"/>
          <w:sz w:val="24"/>
          <w:szCs w:val="24"/>
        </w:rPr>
      </w:pPr>
    </w:p>
    <w:p w14:paraId="330186E7" w14:textId="77777777" w:rsidR="00152655" w:rsidRPr="00152655" w:rsidRDefault="00152655" w:rsidP="00152655">
      <w:pPr>
        <w:widowControl w:val="0"/>
        <w:spacing w:line="320" w:lineRule="atLeast"/>
        <w:ind w:right="708"/>
        <w:contextualSpacing/>
        <w:jc w:val="both"/>
        <w:rPr>
          <w:rFonts w:cstheme="minorHAnsi"/>
          <w:sz w:val="24"/>
          <w:szCs w:val="24"/>
        </w:rPr>
      </w:pPr>
      <w:r w:rsidRPr="00152655">
        <w:rPr>
          <w:rFonts w:cstheme="minorHAnsi"/>
          <w:sz w:val="24"/>
          <w:szCs w:val="24"/>
        </w:rPr>
        <w:t>W związku z powyższym pytaniem nie zmienia się żaden zapis Umowy.</w:t>
      </w:r>
    </w:p>
    <w:p w14:paraId="5CA12CF3" w14:textId="77777777" w:rsidR="00152655" w:rsidRPr="00152655" w:rsidRDefault="00152655" w:rsidP="00152655">
      <w:pPr>
        <w:jc w:val="both"/>
        <w:rPr>
          <w:rFonts w:cstheme="minorHAnsi"/>
          <w:sz w:val="24"/>
          <w:szCs w:val="24"/>
        </w:rPr>
      </w:pPr>
    </w:p>
    <w:p w14:paraId="2E4648BC" w14:textId="77777777" w:rsidR="00152655" w:rsidRPr="00152655" w:rsidRDefault="00152655" w:rsidP="00152655">
      <w:pPr>
        <w:jc w:val="both"/>
        <w:rPr>
          <w:rFonts w:cstheme="minorHAnsi"/>
          <w:b/>
          <w:sz w:val="24"/>
          <w:szCs w:val="24"/>
        </w:rPr>
      </w:pPr>
      <w:r w:rsidRPr="00152655">
        <w:rPr>
          <w:rFonts w:cstheme="minorHAnsi"/>
          <w:b/>
          <w:sz w:val="24"/>
          <w:szCs w:val="24"/>
        </w:rPr>
        <w:t>Pytanie numer 41</w:t>
      </w:r>
    </w:p>
    <w:p w14:paraId="596121B2" w14:textId="77777777" w:rsidR="00152655" w:rsidRPr="00152655" w:rsidRDefault="00152655" w:rsidP="00152655">
      <w:pPr>
        <w:jc w:val="both"/>
        <w:rPr>
          <w:rFonts w:cstheme="minorHAnsi"/>
          <w:b/>
          <w:sz w:val="24"/>
          <w:szCs w:val="24"/>
        </w:rPr>
      </w:pPr>
      <w:r w:rsidRPr="00152655">
        <w:rPr>
          <w:rFonts w:cstheme="minorHAnsi"/>
          <w:b/>
          <w:sz w:val="24"/>
          <w:szCs w:val="24"/>
        </w:rPr>
        <w:t>Projekt umowy, załącznik 17a</w:t>
      </w:r>
    </w:p>
    <w:p w14:paraId="7E569BDA" w14:textId="77777777" w:rsidR="00152655" w:rsidRPr="00152655" w:rsidRDefault="00152655" w:rsidP="00152655">
      <w:pPr>
        <w:jc w:val="both"/>
        <w:rPr>
          <w:rFonts w:cstheme="minorHAnsi"/>
          <w:sz w:val="24"/>
          <w:szCs w:val="24"/>
        </w:rPr>
      </w:pPr>
      <w:r w:rsidRPr="00152655">
        <w:rPr>
          <w:rFonts w:cstheme="minorHAnsi"/>
          <w:sz w:val="24"/>
          <w:szCs w:val="24"/>
        </w:rPr>
        <w:t>Wykonawca po upływie 7 Dni od dnia zawarcia Umowy nie może żądać od Zamawiającego jakikolwiek dokumentów czy informacji dotyczących HIS Aktualnego i Infrastruktury Zamawiającego, uzależniając od tego prawidłowe i terminowe wykonanie Umowy</w:t>
      </w:r>
    </w:p>
    <w:p w14:paraId="5BA5F381" w14:textId="77777777" w:rsidR="00152655" w:rsidRPr="00152655" w:rsidRDefault="00152655" w:rsidP="00152655">
      <w:pPr>
        <w:jc w:val="both"/>
        <w:rPr>
          <w:rFonts w:cstheme="minorHAnsi"/>
          <w:sz w:val="24"/>
          <w:szCs w:val="24"/>
        </w:rPr>
      </w:pPr>
      <w:r w:rsidRPr="00152655">
        <w:rPr>
          <w:rFonts w:cstheme="minorHAnsi"/>
          <w:sz w:val="24"/>
          <w:szCs w:val="24"/>
        </w:rPr>
        <w:t>Wdrożenie wymaga ciągłej i bieżącej współpracy. Prosimy o wprowadzenie mechanizmów zapewniających normalną współpracę</w:t>
      </w:r>
    </w:p>
    <w:p w14:paraId="087B78B4" w14:textId="77777777" w:rsidR="00152655" w:rsidRPr="00152655" w:rsidRDefault="00152655" w:rsidP="00152655">
      <w:pPr>
        <w:jc w:val="both"/>
        <w:rPr>
          <w:rFonts w:cstheme="minorHAnsi"/>
          <w:b/>
          <w:sz w:val="24"/>
          <w:szCs w:val="24"/>
        </w:rPr>
      </w:pPr>
      <w:r w:rsidRPr="00152655">
        <w:rPr>
          <w:rFonts w:cstheme="minorHAnsi"/>
          <w:b/>
          <w:sz w:val="24"/>
          <w:szCs w:val="24"/>
        </w:rPr>
        <w:t>Odpowiedź na pytanie numer 41</w:t>
      </w:r>
    </w:p>
    <w:p w14:paraId="03D246E5" w14:textId="77777777" w:rsidR="00152655" w:rsidRPr="00152655" w:rsidRDefault="00152655" w:rsidP="00152655">
      <w:pPr>
        <w:jc w:val="both"/>
        <w:rPr>
          <w:rFonts w:eastAsia="SimSun" w:cstheme="minorHAnsi"/>
          <w:sz w:val="24"/>
          <w:szCs w:val="24"/>
          <w:lang w:eastAsia="ar-SA"/>
        </w:rPr>
      </w:pPr>
      <w:r w:rsidRPr="00152655">
        <w:rPr>
          <w:rFonts w:cstheme="minorHAnsi"/>
          <w:b/>
          <w:sz w:val="24"/>
          <w:szCs w:val="24"/>
        </w:rPr>
        <w:t xml:space="preserve"> </w:t>
      </w:r>
      <w:r w:rsidRPr="00152655">
        <w:rPr>
          <w:rFonts w:cstheme="minorHAnsi"/>
          <w:sz w:val="24"/>
          <w:szCs w:val="24"/>
        </w:rPr>
        <w:t xml:space="preserve">Pytanie dotyczy rozwiązania umownego opisanego w par 8 ust 1. Pytający nie zacytował lub nie zapoznał się z całością dyspozycji par 8. W drugiej części par 8 ust 1 znajduje się następujący tekst : (…) </w:t>
      </w:r>
      <w:r w:rsidRPr="00152655">
        <w:rPr>
          <w:rFonts w:eastAsia="SimSun" w:cstheme="minorHAnsi"/>
          <w:i/>
          <w:sz w:val="24"/>
          <w:szCs w:val="24"/>
          <w:lang w:eastAsia="ar-SA"/>
        </w:rPr>
        <w:t>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r w:rsidRPr="00152655">
        <w:rPr>
          <w:rFonts w:eastAsia="SimSun" w:cstheme="minorHAnsi"/>
          <w:sz w:val="24"/>
          <w:szCs w:val="24"/>
          <w:lang w:eastAsia="ar-SA"/>
        </w:rPr>
        <w:t>.</w:t>
      </w:r>
    </w:p>
    <w:p w14:paraId="34F666D4" w14:textId="77777777" w:rsidR="00152655" w:rsidRPr="00152655" w:rsidRDefault="00152655" w:rsidP="00152655">
      <w:pPr>
        <w:jc w:val="both"/>
        <w:rPr>
          <w:rFonts w:eastAsia="SimSun" w:cstheme="minorHAnsi"/>
          <w:sz w:val="24"/>
          <w:szCs w:val="24"/>
          <w:lang w:eastAsia="ar-SA"/>
        </w:rPr>
      </w:pPr>
      <w:r w:rsidRPr="00152655">
        <w:rPr>
          <w:rFonts w:eastAsia="SimSun" w:cstheme="minorHAnsi"/>
          <w:sz w:val="24"/>
          <w:szCs w:val="24"/>
          <w:lang w:eastAsia="ar-SA"/>
        </w:rPr>
        <w:lastRenderedPageBreak/>
        <w:t xml:space="preserve">Tym samym na Zamawiającym spoczywa obowiązek pełnej współpracy z Wykonawcą w całym okresie realizacji Umowy, co dotyczy w szczególności Okresu Wdrożenia. Istota rozstrzygnięcia umownego sprowadza się do tego że bierność Wykonawcy w wyznaczonym okresie w żądaniu określonych dokumentów i informacji jakie zdaniem Wykonawcy są niezbędne do prawidłowego wykonania Umowy nie może w przyszłości stanowić podstaw zwolnienia się Wykonawcy z odpowiedzialności z tytułu niewykonania lub nienależytego wykonania Umowy. </w:t>
      </w:r>
    </w:p>
    <w:p w14:paraId="6BD3B039" w14:textId="77777777" w:rsidR="00152655" w:rsidRPr="00152655" w:rsidRDefault="00152655" w:rsidP="00152655">
      <w:pPr>
        <w:tabs>
          <w:tab w:val="left" w:pos="8222"/>
        </w:tabs>
        <w:suppressAutoHyphens/>
        <w:spacing w:before="120" w:line="320" w:lineRule="atLeast"/>
        <w:contextualSpacing/>
        <w:jc w:val="both"/>
        <w:rPr>
          <w:rFonts w:eastAsia="SimSun" w:cstheme="minorHAnsi"/>
          <w:i/>
          <w:sz w:val="24"/>
          <w:szCs w:val="24"/>
          <w:lang w:eastAsia="ar-SA"/>
        </w:rPr>
      </w:pPr>
      <w:r w:rsidRPr="00152655">
        <w:rPr>
          <w:rFonts w:eastAsia="SimSun" w:cstheme="minorHAnsi"/>
          <w:sz w:val="24"/>
          <w:szCs w:val="24"/>
          <w:lang w:eastAsia="ar-SA"/>
        </w:rPr>
        <w:t xml:space="preserve">Zgodnie z par 1 ust 2 - </w:t>
      </w:r>
      <w:r w:rsidRPr="00152655">
        <w:rPr>
          <w:rFonts w:eastAsia="SimSun" w:cstheme="minorHAnsi"/>
          <w:i/>
          <w:sz w:val="24"/>
          <w:szCs w:val="24"/>
          <w:lang w:eastAsia="ar-SA"/>
        </w:rPr>
        <w:t xml:space="preserve">Tym samym, 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4 obowiązany jest przedstawić Wykonawcy tylko informacje i dokumenty dotyczące HIS Aktualnego i Infrastruktury Zamawiającego: </w:t>
      </w:r>
    </w:p>
    <w:p w14:paraId="331C7969" w14:textId="77777777" w:rsidR="00152655" w:rsidRPr="00152655" w:rsidRDefault="00152655" w:rsidP="00152655">
      <w:pPr>
        <w:numPr>
          <w:ilvl w:val="0"/>
          <w:numId w:val="21"/>
        </w:numPr>
        <w:suppressAutoHyphens/>
        <w:spacing w:before="120" w:after="0" w:line="320" w:lineRule="atLeast"/>
        <w:contextualSpacing/>
        <w:jc w:val="both"/>
        <w:rPr>
          <w:rFonts w:eastAsia="SimSun" w:cstheme="minorHAnsi"/>
          <w:i/>
          <w:sz w:val="24"/>
          <w:szCs w:val="24"/>
          <w:lang w:eastAsia="ar-SA"/>
        </w:rPr>
      </w:pPr>
      <w:r w:rsidRPr="00152655">
        <w:rPr>
          <w:rFonts w:eastAsia="SimSun" w:cstheme="minorHAnsi"/>
          <w:i/>
          <w:sz w:val="24"/>
          <w:szCs w:val="24"/>
          <w:lang w:eastAsia="ar-SA"/>
        </w:rPr>
        <w:t xml:space="preserve">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w:t>
      </w:r>
    </w:p>
    <w:p w14:paraId="666A90FA" w14:textId="77777777" w:rsidR="00152655" w:rsidRPr="00152655" w:rsidRDefault="00152655" w:rsidP="00152655">
      <w:pPr>
        <w:numPr>
          <w:ilvl w:val="0"/>
          <w:numId w:val="21"/>
        </w:numPr>
        <w:tabs>
          <w:tab w:val="left" w:pos="9072"/>
        </w:tabs>
        <w:suppressAutoHyphens/>
        <w:spacing w:before="120" w:after="0" w:line="320" w:lineRule="atLeast"/>
        <w:contextualSpacing/>
        <w:jc w:val="both"/>
        <w:rPr>
          <w:rFonts w:eastAsia="SimSun" w:cstheme="minorHAnsi"/>
          <w:i/>
          <w:sz w:val="24"/>
          <w:szCs w:val="24"/>
          <w:lang w:eastAsia="ar-SA"/>
        </w:rPr>
      </w:pPr>
      <w:r w:rsidRPr="00152655">
        <w:rPr>
          <w:rFonts w:eastAsia="SimSun" w:cstheme="minorHAnsi"/>
          <w:i/>
          <w:sz w:val="24"/>
          <w:szCs w:val="24"/>
          <w:lang w:eastAsia="ar-SA"/>
        </w:rPr>
        <w:t xml:space="preserve">co których posiadania (dysponowania) Zamawiający nie wypowiedział się w toku Postępowania Przetargowego przed dniem złożenia ofert, a rzeczywiście je posiada. </w:t>
      </w:r>
    </w:p>
    <w:p w14:paraId="2148ACE0" w14:textId="77777777" w:rsidR="00152655" w:rsidRPr="00152655" w:rsidRDefault="00152655" w:rsidP="00152655">
      <w:pPr>
        <w:jc w:val="both"/>
        <w:rPr>
          <w:rFonts w:eastAsia="SimSun" w:cstheme="minorHAnsi"/>
          <w:i/>
          <w:sz w:val="24"/>
          <w:szCs w:val="24"/>
          <w:lang w:eastAsia="ar-SA"/>
        </w:rPr>
      </w:pPr>
      <w:r w:rsidRPr="00152655">
        <w:rPr>
          <w:rFonts w:eastAsia="SimSun" w:cstheme="minorHAnsi"/>
          <w:i/>
          <w:sz w:val="24"/>
          <w:szCs w:val="24"/>
          <w:lang w:eastAsia="ar-SA"/>
        </w:rPr>
        <w:t xml:space="preserve">Do stwierdzenia okoliczności nie posiadania (brak dysponowania) przez Zamawiającego informacjami lub dokumentami dotyczącymi HIS Aktualnego lub Infrastruktury Zamawiającego, o jakich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niniejszym ustępie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niniejszym ustępie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Zamawiającego </w:t>
      </w:r>
      <w:r w:rsidRPr="00152655">
        <w:rPr>
          <w:rFonts w:eastAsia="SimSun" w:cstheme="minorHAnsi"/>
          <w:i/>
          <w:sz w:val="24"/>
          <w:szCs w:val="24"/>
          <w:lang w:eastAsia="ar-SA"/>
        </w:rPr>
        <w:lastRenderedPageBreak/>
        <w:t>wymaganymi przez Wykonawcę dokumentami czy informacjami dotyczącymi HIS Aktualnego lub Infrastruktury Zamawiającego. Tym samym na każdym etapie realizacji Umowy Zamawiający obowiązany jest przedstawić Wykonawcy wszelkie posiadana przez Zamawiającego informacje i dokumenty dotyczące HIS Aktualnego i Infrastruktury Zamawiającego, niezależnie od tego kiedy Wykonawca z wnioskiem o wskazane informacje i dokumenty zawnioskuje do Zamawiającego. Obowiązek o jakim mowa w zdaniu poprzednim Zamawiający realizuje jedynie w zakresie rzeczywiście posiadanych przez siebie informacji i dokumentów</w:t>
      </w:r>
    </w:p>
    <w:p w14:paraId="7C1CCFFC" w14:textId="77777777" w:rsidR="00152655" w:rsidRPr="00152655" w:rsidRDefault="00152655" w:rsidP="00152655">
      <w:pPr>
        <w:jc w:val="both"/>
        <w:rPr>
          <w:rFonts w:cstheme="minorHAnsi"/>
          <w:i/>
          <w:sz w:val="24"/>
          <w:szCs w:val="24"/>
        </w:rPr>
      </w:pPr>
    </w:p>
    <w:p w14:paraId="7863E2BD" w14:textId="77777777" w:rsidR="00152655" w:rsidRPr="00152655" w:rsidRDefault="00152655" w:rsidP="00152655">
      <w:pPr>
        <w:jc w:val="both"/>
        <w:rPr>
          <w:rFonts w:cstheme="minorHAnsi"/>
          <w:b/>
          <w:sz w:val="24"/>
          <w:szCs w:val="24"/>
        </w:rPr>
      </w:pPr>
      <w:r w:rsidRPr="00152655">
        <w:rPr>
          <w:rFonts w:cstheme="minorHAnsi"/>
          <w:b/>
          <w:sz w:val="24"/>
          <w:szCs w:val="24"/>
        </w:rPr>
        <w:t>Pytanie numer 42</w:t>
      </w:r>
    </w:p>
    <w:p w14:paraId="2AFE77F4" w14:textId="77777777" w:rsidR="00152655" w:rsidRPr="00152655" w:rsidRDefault="00152655" w:rsidP="00152655">
      <w:pPr>
        <w:spacing w:line="0" w:lineRule="atLeast"/>
        <w:ind w:left="4"/>
        <w:jc w:val="both"/>
        <w:rPr>
          <w:rFonts w:cstheme="minorHAnsi"/>
          <w:b/>
          <w:sz w:val="24"/>
          <w:szCs w:val="24"/>
        </w:rPr>
      </w:pPr>
      <w:r w:rsidRPr="00152655">
        <w:rPr>
          <w:rFonts w:cstheme="minorHAnsi"/>
          <w:b/>
          <w:sz w:val="24"/>
          <w:szCs w:val="24"/>
        </w:rPr>
        <w:t>Pytania prawne dotyczące załącznika nr 17a</w:t>
      </w:r>
    </w:p>
    <w:p w14:paraId="7F4C98E3" w14:textId="77777777" w:rsidR="00152655" w:rsidRPr="00152655" w:rsidRDefault="00152655" w:rsidP="00152655">
      <w:pPr>
        <w:tabs>
          <w:tab w:val="left" w:pos="704"/>
        </w:tabs>
        <w:spacing w:line="0" w:lineRule="atLeast"/>
        <w:jc w:val="both"/>
        <w:rPr>
          <w:rFonts w:cstheme="minorHAnsi"/>
          <w:sz w:val="24"/>
          <w:szCs w:val="24"/>
        </w:rPr>
      </w:pPr>
      <w:r w:rsidRPr="00152655">
        <w:rPr>
          <w:rFonts w:cstheme="minorHAnsi"/>
          <w:sz w:val="24"/>
          <w:szCs w:val="24"/>
        </w:rPr>
        <w:t xml:space="preserve">Wykonawca zwraca się z wnioskiem o wykreślenie w </w:t>
      </w:r>
      <w:r w:rsidRPr="00152655">
        <w:rPr>
          <w:rFonts w:cstheme="minorHAnsi"/>
          <w:b/>
          <w:sz w:val="24"/>
          <w:szCs w:val="24"/>
        </w:rPr>
        <w:t>§ 7 ust. 9 postanowienia</w:t>
      </w:r>
      <w:r w:rsidRPr="00152655">
        <w:rPr>
          <w:rFonts w:cstheme="minorHAnsi"/>
          <w:sz w:val="24"/>
          <w:szCs w:val="24"/>
        </w:rPr>
        <w:t xml:space="preserve"> o treści:</w:t>
      </w:r>
    </w:p>
    <w:p w14:paraId="5EBDCBF7" w14:textId="7667528E" w:rsidR="00152655" w:rsidRPr="00152655" w:rsidRDefault="00152655" w:rsidP="00152655">
      <w:pPr>
        <w:spacing w:line="235" w:lineRule="auto"/>
        <w:jc w:val="both"/>
        <w:rPr>
          <w:rFonts w:cstheme="minorHAnsi"/>
          <w:sz w:val="24"/>
          <w:szCs w:val="24"/>
        </w:rPr>
      </w:pPr>
      <w:r w:rsidRPr="00152655">
        <w:rPr>
          <w:rFonts w:cstheme="minorHAnsi"/>
          <w:sz w:val="24"/>
          <w:szCs w:val="24"/>
        </w:rPr>
        <w:t>„Realizacja Przedmiotu Umowy Zasadniczy w Okresie Dodatkowym zawsze wiąże się z obciążeniem Wykonawcy karami umownymi z tytułu opóźnienia w realizacji Przedmiotu Umowy Zasadniczy.”</w:t>
      </w:r>
    </w:p>
    <w:p w14:paraId="5C5B62E8" w14:textId="79064450" w:rsidR="00152655" w:rsidRPr="00152655" w:rsidRDefault="00152655" w:rsidP="00152655">
      <w:pPr>
        <w:spacing w:line="235" w:lineRule="auto"/>
        <w:jc w:val="both"/>
        <w:rPr>
          <w:rFonts w:cstheme="minorHAnsi"/>
          <w:sz w:val="24"/>
          <w:szCs w:val="24"/>
        </w:rPr>
      </w:pPr>
      <w:r w:rsidRPr="00152655">
        <w:rPr>
          <w:rFonts w:cstheme="minorHAnsi"/>
          <w:sz w:val="24"/>
          <w:szCs w:val="24"/>
        </w:rPr>
        <w:t>Wykonawca argumentuje, iż fakt opóźnienia powinien zostać ustalony na podstawie określonych przesłanek wynikających z przepisów.</w:t>
      </w:r>
    </w:p>
    <w:p w14:paraId="38EE3400" w14:textId="77777777" w:rsidR="00152655" w:rsidRPr="00152655" w:rsidRDefault="00152655" w:rsidP="00152655">
      <w:pPr>
        <w:jc w:val="both"/>
        <w:rPr>
          <w:rFonts w:cstheme="minorHAnsi"/>
          <w:b/>
          <w:sz w:val="24"/>
          <w:szCs w:val="24"/>
        </w:rPr>
      </w:pPr>
      <w:r w:rsidRPr="00152655">
        <w:rPr>
          <w:rFonts w:cstheme="minorHAnsi"/>
          <w:b/>
          <w:sz w:val="24"/>
          <w:szCs w:val="24"/>
        </w:rPr>
        <w:t>Odpowiedź na pytanie numer 42</w:t>
      </w:r>
    </w:p>
    <w:p w14:paraId="254DB60C" w14:textId="77777777" w:rsidR="00152655" w:rsidRPr="00152655" w:rsidRDefault="00152655" w:rsidP="00152655">
      <w:pPr>
        <w:spacing w:line="235" w:lineRule="auto"/>
        <w:jc w:val="both"/>
        <w:rPr>
          <w:rFonts w:cstheme="minorHAnsi"/>
          <w:sz w:val="24"/>
          <w:szCs w:val="24"/>
        </w:rPr>
      </w:pPr>
      <w:r w:rsidRPr="00152655">
        <w:rPr>
          <w:rFonts w:cstheme="minorHAnsi"/>
          <w:sz w:val="24"/>
          <w:szCs w:val="24"/>
        </w:rPr>
        <w:t xml:space="preserve">Wniosek został uwzględniony – zmiana Umowy nr 4. Nie oznacza to jednak że w przypadku zwłoki Wykonawcy w realizacji Przedmiot Umowy Zasadniczy w Okresie Wdrożenia Zamawiający nie będzie mógł obciążyć Wykonawcy kara umowną z tytułu zwłoki. </w:t>
      </w:r>
    </w:p>
    <w:p w14:paraId="0ED4510F" w14:textId="08546C6C" w:rsidR="00152655" w:rsidRPr="00152655" w:rsidRDefault="00152655" w:rsidP="00152655">
      <w:pPr>
        <w:spacing w:line="235" w:lineRule="auto"/>
        <w:jc w:val="both"/>
        <w:rPr>
          <w:rFonts w:cstheme="minorHAnsi"/>
          <w:sz w:val="24"/>
          <w:szCs w:val="24"/>
        </w:rPr>
      </w:pPr>
      <w:r w:rsidRPr="00152655">
        <w:rPr>
          <w:rFonts w:cstheme="minorHAnsi"/>
          <w:sz w:val="24"/>
          <w:szCs w:val="24"/>
        </w:rPr>
        <w:t xml:space="preserve">W umowie w par . dotyczącym kar umownych utrzymana została regulacja zgodnie z którą w przypadku zwłoki Wykonawcy w realizacji jego obowiązków jakie powinien zrealizować w Okresie Wdrażania, to jest 120 Dni od dnia podpisania Umowy, Wykonawca obciążony zostanie karą umowną w tytułu zwłoki w realizacji przedmiotu umowy.  </w:t>
      </w:r>
    </w:p>
    <w:p w14:paraId="023653B7" w14:textId="77777777" w:rsidR="00152655" w:rsidRPr="00152655" w:rsidRDefault="00152655" w:rsidP="00152655">
      <w:pPr>
        <w:jc w:val="both"/>
        <w:rPr>
          <w:rFonts w:cstheme="minorHAnsi"/>
          <w:b/>
          <w:sz w:val="24"/>
          <w:szCs w:val="24"/>
        </w:rPr>
      </w:pPr>
      <w:r w:rsidRPr="00152655">
        <w:rPr>
          <w:rFonts w:cstheme="minorHAnsi"/>
          <w:b/>
          <w:sz w:val="24"/>
          <w:szCs w:val="24"/>
        </w:rPr>
        <w:t>Pytanie numer 43</w:t>
      </w:r>
    </w:p>
    <w:p w14:paraId="79364DD9" w14:textId="77777777" w:rsidR="00152655" w:rsidRPr="00152655" w:rsidRDefault="00152655" w:rsidP="00152655">
      <w:pPr>
        <w:spacing w:line="0" w:lineRule="atLeast"/>
        <w:ind w:left="4"/>
        <w:jc w:val="both"/>
        <w:rPr>
          <w:rFonts w:cstheme="minorHAnsi"/>
          <w:b/>
          <w:sz w:val="24"/>
          <w:szCs w:val="24"/>
        </w:rPr>
      </w:pPr>
      <w:r w:rsidRPr="00152655">
        <w:rPr>
          <w:rFonts w:cstheme="minorHAnsi"/>
          <w:b/>
          <w:sz w:val="24"/>
          <w:szCs w:val="24"/>
        </w:rPr>
        <w:t>Pytania prawne dotyczące załącznika nr 17a</w:t>
      </w:r>
    </w:p>
    <w:p w14:paraId="6EEE4941" w14:textId="318D19E7" w:rsidR="00152655" w:rsidRPr="00152655" w:rsidRDefault="00152655" w:rsidP="00152655">
      <w:pPr>
        <w:tabs>
          <w:tab w:val="left" w:pos="704"/>
        </w:tabs>
        <w:spacing w:line="0" w:lineRule="atLeast"/>
        <w:jc w:val="both"/>
        <w:rPr>
          <w:rFonts w:cstheme="minorHAnsi"/>
          <w:sz w:val="24"/>
          <w:szCs w:val="24"/>
        </w:rPr>
      </w:pPr>
      <w:r w:rsidRPr="00152655">
        <w:rPr>
          <w:rFonts w:cstheme="minorHAnsi"/>
          <w:sz w:val="24"/>
          <w:szCs w:val="24"/>
        </w:rPr>
        <w:t>Wykonawca zwraca się z wnioskiem o wykreślenie w § 8 ust. 2 postanowienia o treści:</w:t>
      </w:r>
    </w:p>
    <w:p w14:paraId="4BD59BFD" w14:textId="3EEFCB80" w:rsidR="00152655" w:rsidRPr="00152655" w:rsidRDefault="00152655" w:rsidP="00152655">
      <w:pPr>
        <w:spacing w:line="264" w:lineRule="auto"/>
        <w:ind w:right="700"/>
        <w:jc w:val="both"/>
        <w:rPr>
          <w:rFonts w:cstheme="minorHAnsi"/>
          <w:i/>
          <w:sz w:val="24"/>
          <w:szCs w:val="24"/>
        </w:rPr>
      </w:pPr>
      <w:r w:rsidRPr="00152655">
        <w:rPr>
          <w:rFonts w:cstheme="minorHAnsi"/>
          <w:i/>
          <w:sz w:val="24"/>
          <w:szCs w:val="24"/>
        </w:rPr>
        <w:t>„Do stwierdzenia okoliczności nie posiadania (brak dysponowania) przez Zamawiającego informacjami lub dokumentami dotyczącymi HIS Aktualnego lub Infrastruktury Zamawiającego, o jakich mowa w zdaniu poprzednim pkt b ,wystarczające jest zawsze jednostronne oświadczenie Zamawiającego w tym zakresie. Tym samym o tym czy Zamawiający rzeczywiście dysponuje</w:t>
      </w:r>
      <w:r w:rsidRPr="00152655">
        <w:rPr>
          <w:rFonts w:cstheme="minorHAnsi"/>
          <w:noProof/>
          <w:sz w:val="24"/>
          <w:szCs w:val="24"/>
          <w:lang w:eastAsia="pl-PL"/>
        </w:rPr>
        <mc:AlternateContent>
          <mc:Choice Requires="wps">
            <w:drawing>
              <wp:anchor distT="0" distB="0" distL="114300" distR="114300" simplePos="0" relativeHeight="251659264" behindDoc="1" locked="0" layoutInCell="1" allowOverlap="1" wp14:anchorId="7B227DB9" wp14:editId="74810996">
                <wp:simplePos x="0" y="0"/>
                <wp:positionH relativeFrom="column">
                  <wp:posOffset>-5080</wp:posOffset>
                </wp:positionH>
                <wp:positionV relativeFrom="paragraph">
                  <wp:posOffset>407670</wp:posOffset>
                </wp:positionV>
                <wp:extent cx="12700" cy="15240"/>
                <wp:effectExtent l="0" t="0" r="25400" b="2286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524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7E554" id="Prostokąt 16" o:spid="_x0000_s1026" style="position:absolute;margin-left:-.4pt;margin-top:32.1pt;width:1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" fillcolor="#a0a0a0" strokecolor="white"/>
            </w:pict>
          </mc:Fallback>
        </mc:AlternateContent>
      </w:r>
      <w:r w:rsidRPr="00152655">
        <w:rPr>
          <w:rFonts w:cstheme="minorHAnsi"/>
          <w:noProof/>
          <w:sz w:val="24"/>
          <w:szCs w:val="24"/>
          <w:lang w:eastAsia="pl-PL"/>
        </w:rPr>
        <mc:AlternateContent>
          <mc:Choice Requires="wps">
            <w:drawing>
              <wp:anchor distT="0" distB="0" distL="114300" distR="114300" simplePos="0" relativeHeight="251660288" behindDoc="1" locked="0" layoutInCell="1" allowOverlap="1" wp14:anchorId="753E0FE6" wp14:editId="7ED2FBA9">
                <wp:simplePos x="0" y="0"/>
                <wp:positionH relativeFrom="column">
                  <wp:posOffset>5755005</wp:posOffset>
                </wp:positionH>
                <wp:positionV relativeFrom="paragraph">
                  <wp:posOffset>402590</wp:posOffset>
                </wp:positionV>
                <wp:extent cx="13335" cy="13335"/>
                <wp:effectExtent l="0" t="0" r="24765" b="2476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3E3E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3ED9C" id="Prostokąt 15" o:spid="_x0000_s1026" style="position:absolute;margin-left:453.15pt;margin-top:31.7pt;width:1.0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" fillcolor="#e3e3e3" strokecolor="white"/>
            </w:pict>
          </mc:Fallback>
        </mc:AlternateContent>
      </w:r>
      <w:r w:rsidRPr="00152655">
        <w:rPr>
          <w:rFonts w:cstheme="minorHAnsi"/>
          <w:noProof/>
          <w:sz w:val="24"/>
          <w:szCs w:val="24"/>
          <w:lang w:eastAsia="pl-PL"/>
        </w:rPr>
        <mc:AlternateContent>
          <mc:Choice Requires="wps">
            <w:drawing>
              <wp:anchor distT="0" distB="0" distL="114300" distR="114300" simplePos="0" relativeHeight="251661312" behindDoc="1" locked="0" layoutInCell="1" allowOverlap="1" wp14:anchorId="68F4E7C2" wp14:editId="151A9654">
                <wp:simplePos x="0" y="0"/>
                <wp:positionH relativeFrom="column">
                  <wp:posOffset>5755005</wp:posOffset>
                </wp:positionH>
                <wp:positionV relativeFrom="paragraph">
                  <wp:posOffset>410845</wp:posOffset>
                </wp:positionV>
                <wp:extent cx="13335" cy="12065"/>
                <wp:effectExtent l="0" t="0" r="24765" b="2603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E3E3E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CBB03" id="Prostokąt 14" o:spid="_x0000_s1026" style="position:absolute;margin-left:453.15pt;margin-top:32.35pt;width:1.0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" fillcolor="#e3e3e3" strokecolor="white"/>
            </w:pict>
          </mc:Fallback>
        </mc:AlternateContent>
      </w:r>
      <w:r w:rsidRPr="00152655">
        <w:rPr>
          <w:rFonts w:cstheme="minorHAnsi"/>
          <w:noProof/>
          <w:sz w:val="24"/>
          <w:szCs w:val="24"/>
          <w:lang w:eastAsia="pl-PL"/>
        </w:rPr>
        <mc:AlternateContent>
          <mc:Choice Requires="wps">
            <w:drawing>
              <wp:anchor distT="0" distB="0" distL="114300" distR="114300" simplePos="0" relativeHeight="251662336" behindDoc="1" locked="0" layoutInCell="1" allowOverlap="1" wp14:anchorId="166BEB66" wp14:editId="45C8F133">
                <wp:simplePos x="0" y="0"/>
                <wp:positionH relativeFrom="column">
                  <wp:posOffset>-5080</wp:posOffset>
                </wp:positionH>
                <wp:positionV relativeFrom="paragraph">
                  <wp:posOffset>417830</wp:posOffset>
                </wp:positionV>
                <wp:extent cx="12700" cy="13335"/>
                <wp:effectExtent l="0" t="0" r="25400" b="2476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43316" id="Prostokąt 13" o:spid="_x0000_s1026" style="position:absolute;margin-left:-.4pt;margin-top:32.9pt;width:1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" fillcolor="#a0a0a0" strokecolor="white"/>
            </w:pict>
          </mc:Fallback>
        </mc:AlternateContent>
      </w:r>
      <w:bookmarkStart w:id="1" w:name="page4"/>
      <w:bookmarkEnd w:id="1"/>
      <w:r w:rsidRPr="00152655">
        <w:rPr>
          <w:rFonts w:cstheme="minorHAnsi"/>
          <w:i/>
          <w:sz w:val="24"/>
          <w:szCs w:val="24"/>
        </w:rPr>
        <w:t xml:space="preserve"> informacjami lub dokumentami dotyczącymi HIS Aktualnego lub Infrastruktury Zamawiającego, których posiadania nie potwierdził w Postępowaniu Przetargowym, decyduje sam Zamawiający. Nie przedstawienie przez Zamawiającego informacji i dokumentów </w:t>
      </w:r>
      <w:r w:rsidRPr="00152655">
        <w:rPr>
          <w:rFonts w:cstheme="minorHAnsi"/>
          <w:i/>
          <w:sz w:val="24"/>
          <w:szCs w:val="24"/>
        </w:rPr>
        <w:lastRenderedPageBreak/>
        <w:t>wymaganych przez Wykonawcę z powodu okoliczności wskazanych w niniejszym ustępie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niniejszym ustępie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Zamawiającego wymaganymi przez Wykonawcę dokumentami czy informacjami dotyczącymi HIS Aktualnego lub Infrastruktury Zamawiającego. Tym samym na każdym etapie realizacji Umowy Zamawiający obowiązany jest przedstawić Wykonawcy wszelkie posiadana przez Zamawiającego informacje i dokumenty dotyczące HIS Aktualnego i Infrastruktury Zamawiającego, niezależnie od tego kiedy Wykonawca z wnioskiem o wskazane informacje i dokumenty zawnioskuje do Zamawiającego. Obowiązek o jakim mowa w zdaniu poprzednim Zamawiający realizuje jedynie w zakresie rzeczywiście posiadanych przez siebie informacji i dokumentów.”</w:t>
      </w:r>
    </w:p>
    <w:p w14:paraId="5CCE1BAA" w14:textId="77777777" w:rsidR="00152655" w:rsidRPr="00152655" w:rsidRDefault="00152655" w:rsidP="00152655">
      <w:pPr>
        <w:spacing w:line="252" w:lineRule="auto"/>
        <w:jc w:val="both"/>
        <w:rPr>
          <w:rFonts w:cstheme="minorHAnsi"/>
          <w:sz w:val="24"/>
          <w:szCs w:val="24"/>
        </w:rPr>
      </w:pPr>
      <w:r w:rsidRPr="00152655">
        <w:rPr>
          <w:rFonts w:cstheme="minorHAnsi"/>
          <w:sz w:val="24"/>
          <w:szCs w:val="24"/>
        </w:rPr>
        <w:t>Powyższe postanowienie generuje odpowiedzialność Wykonawcy za infrastrukturę Zamawiającego oraz za posiadane przez Zamawiającego licencje systemów firm trzecich na które Wykonawca nie ma wpływu Jeżeli Zamawiający ma „braki” w Infrastrukturze, to powinien te braki uzupełniać.</w:t>
      </w:r>
    </w:p>
    <w:p w14:paraId="6A083208" w14:textId="77777777" w:rsidR="00152655" w:rsidRPr="00152655" w:rsidRDefault="00152655" w:rsidP="00152655">
      <w:pPr>
        <w:jc w:val="both"/>
        <w:rPr>
          <w:rFonts w:cstheme="minorHAnsi"/>
          <w:b/>
          <w:sz w:val="24"/>
          <w:szCs w:val="24"/>
        </w:rPr>
      </w:pPr>
      <w:r w:rsidRPr="00152655">
        <w:rPr>
          <w:rFonts w:cstheme="minorHAnsi"/>
          <w:b/>
          <w:sz w:val="24"/>
          <w:szCs w:val="24"/>
        </w:rPr>
        <w:t>Odpowiedź na pytanie numer 43</w:t>
      </w:r>
    </w:p>
    <w:p w14:paraId="57743E9D" w14:textId="07A9AFDE" w:rsidR="00152655" w:rsidRPr="00152655" w:rsidRDefault="00152655" w:rsidP="00152655">
      <w:pPr>
        <w:jc w:val="both"/>
        <w:rPr>
          <w:rFonts w:cstheme="minorHAnsi"/>
          <w:sz w:val="24"/>
          <w:szCs w:val="24"/>
        </w:rPr>
      </w:pPr>
      <w:r w:rsidRPr="00152655">
        <w:rPr>
          <w:rFonts w:cstheme="minorHAnsi"/>
          <w:sz w:val="24"/>
          <w:szCs w:val="24"/>
        </w:rPr>
        <w:t xml:space="preserve">Zapis Umowy </w:t>
      </w:r>
      <w:r>
        <w:rPr>
          <w:rFonts w:cstheme="minorHAnsi"/>
          <w:sz w:val="24"/>
          <w:szCs w:val="24"/>
        </w:rPr>
        <w:t>wskazany w pytaniu zostanie nie</w:t>
      </w:r>
      <w:r w:rsidRPr="00152655">
        <w:rPr>
          <w:rFonts w:cstheme="minorHAnsi"/>
          <w:sz w:val="24"/>
          <w:szCs w:val="24"/>
        </w:rPr>
        <w:t>zmieniony. Na wniosek Wykonawcy Zamawiający udzieli wszelkich informacji jakie posiada. Nie udzieli informacji jakich nie posiada. Jeżeli Wykonawca uważa że Zamawiający ma braki w Infrastrukturze, to nie zmienia to faktu że Zamawiający dysponuje tylko taką infrastrukturą jaką przedstawia. Wykonawca nie może zmusić Zamawiającego do uzupełniania Infrastruktury Zamawiającego. Wykonawca musi zaoferować rozwiązania które będą działać na takiej infrastrukturze jaką Zamawiający</w:t>
      </w:r>
      <w:r>
        <w:rPr>
          <w:rFonts w:cstheme="minorHAnsi"/>
          <w:sz w:val="24"/>
          <w:szCs w:val="24"/>
        </w:rPr>
        <w:t xml:space="preserve"> posiada</w:t>
      </w:r>
      <w:r w:rsidRPr="00152655">
        <w:rPr>
          <w:rFonts w:cstheme="minorHAnsi"/>
          <w:sz w:val="24"/>
          <w:szCs w:val="24"/>
        </w:rPr>
        <w:t xml:space="preserve">. Jeżeli Wykonawca dysponuje wyłącznie produktem który nie może właściwe pracować na aktualnej Infrastrukturze Zamawiającego, to produkt taki nie nadaje się do prawidłowego wykonania Umowy. Organizator Postępowania podkreśla, że Wykonawca nie może się uwolnić od odpowiedzialności z tytułu niewykonania lub nienależytego wykonania Umowy, z powodu okoliczności zdaniem Wykonawcy niedostatecznej Infrastruktury Zamawiającego, której stan został w całości przedstawiony w toku trwania Postępowania Przetargowego.  </w:t>
      </w:r>
    </w:p>
    <w:p w14:paraId="2192E17B" w14:textId="77777777" w:rsidR="00152655" w:rsidRPr="00152655" w:rsidRDefault="00152655" w:rsidP="00152655">
      <w:pPr>
        <w:spacing w:line="252" w:lineRule="auto"/>
        <w:jc w:val="both"/>
        <w:rPr>
          <w:rFonts w:cstheme="minorHAnsi"/>
          <w:sz w:val="24"/>
          <w:szCs w:val="24"/>
        </w:rPr>
      </w:pPr>
    </w:p>
    <w:p w14:paraId="1AE0FA5C" w14:textId="77777777" w:rsidR="00152655" w:rsidRPr="00152655" w:rsidRDefault="00152655" w:rsidP="00152655">
      <w:pPr>
        <w:jc w:val="both"/>
        <w:rPr>
          <w:rFonts w:cstheme="minorHAnsi"/>
          <w:b/>
          <w:sz w:val="24"/>
          <w:szCs w:val="24"/>
        </w:rPr>
      </w:pPr>
      <w:r w:rsidRPr="00152655">
        <w:rPr>
          <w:rFonts w:cstheme="minorHAnsi"/>
          <w:b/>
          <w:sz w:val="24"/>
          <w:szCs w:val="24"/>
        </w:rPr>
        <w:t>Pytanie numer 44</w:t>
      </w:r>
    </w:p>
    <w:p w14:paraId="43F16A9F" w14:textId="77777777" w:rsidR="00152655" w:rsidRPr="00152655" w:rsidRDefault="00152655" w:rsidP="00152655">
      <w:pPr>
        <w:spacing w:line="0" w:lineRule="atLeast"/>
        <w:ind w:left="4"/>
        <w:jc w:val="both"/>
        <w:rPr>
          <w:rFonts w:cstheme="minorHAnsi"/>
          <w:b/>
          <w:sz w:val="24"/>
          <w:szCs w:val="24"/>
        </w:rPr>
      </w:pPr>
      <w:r w:rsidRPr="00152655">
        <w:rPr>
          <w:rFonts w:cstheme="minorHAnsi"/>
          <w:b/>
          <w:sz w:val="24"/>
          <w:szCs w:val="24"/>
        </w:rPr>
        <w:t>Pytania prawne dotyczące załącznika nr 17a</w:t>
      </w:r>
    </w:p>
    <w:p w14:paraId="12EA5902" w14:textId="2C12D8FE" w:rsidR="00152655" w:rsidRPr="00152655" w:rsidRDefault="00152655" w:rsidP="00152655">
      <w:pPr>
        <w:tabs>
          <w:tab w:val="left" w:pos="1280"/>
        </w:tabs>
        <w:spacing w:line="0" w:lineRule="atLeast"/>
        <w:jc w:val="both"/>
        <w:rPr>
          <w:rFonts w:cstheme="minorHAnsi"/>
          <w:sz w:val="24"/>
          <w:szCs w:val="24"/>
        </w:rPr>
      </w:pPr>
      <w:r w:rsidRPr="00152655">
        <w:rPr>
          <w:rFonts w:cstheme="minorHAnsi"/>
          <w:sz w:val="24"/>
          <w:szCs w:val="24"/>
        </w:rPr>
        <w:t xml:space="preserve">Wykonawca zwraca się do Zamawiającego o wykreślenie w </w:t>
      </w:r>
      <w:r w:rsidRPr="00152655">
        <w:rPr>
          <w:rFonts w:cstheme="minorHAnsi"/>
          <w:b/>
          <w:sz w:val="24"/>
          <w:szCs w:val="24"/>
        </w:rPr>
        <w:t>§9 ust. 21 postanowienia:</w:t>
      </w:r>
    </w:p>
    <w:p w14:paraId="4365611E" w14:textId="77777777" w:rsidR="00152655" w:rsidRPr="00152655" w:rsidRDefault="00152655" w:rsidP="00152655">
      <w:pPr>
        <w:spacing w:line="271" w:lineRule="auto"/>
        <w:ind w:right="720"/>
        <w:jc w:val="both"/>
        <w:rPr>
          <w:rFonts w:cstheme="minorHAnsi"/>
          <w:i/>
          <w:sz w:val="24"/>
          <w:szCs w:val="24"/>
        </w:rPr>
      </w:pPr>
      <w:r w:rsidRPr="00152655">
        <w:rPr>
          <w:rFonts w:cstheme="minorHAnsi"/>
          <w:i/>
          <w:sz w:val="24"/>
          <w:szCs w:val="24"/>
        </w:rPr>
        <w:t>„Wykonawca zawsze ponosi nieograniczoną odpowiedzialność z tytułu wszelkich szkód poniesionych przez Zamawiającego w związku z nieprawidłowym wykonaniem Wdrożenia, co obejmuje w szczególności przeprowadzenie Wdrożenia w sposób sprzeczny z Wymaganiami Zamawiającego, w tym naruszający prawa osób trzecich. Odpowiedzialność Wykonawcy z tytułu wszelkich szkód poniesionych przez Zamawiającego w związku z realizacją Umowy nie jest w żaden sposób ograniczona z powodu realizacji Wdrożenia przy wykorzystaniu dedykowanych interfejsów, których implementację udostępnia dany system dziedzinowy. Tym samym odpowiedzialność Wykonawcy z tytułu wszelkich szkód poniesionych przez Zamawiającego w związku z realizacją Umowy nie jest w żaden sposób ograniczona w związku z wyborem przez Wykonawcę określonego sposobu realizacji Wdrożenia.”</w:t>
      </w:r>
    </w:p>
    <w:p w14:paraId="234B8900" w14:textId="3283A301" w:rsidR="00152655" w:rsidRPr="00152655" w:rsidRDefault="00152655" w:rsidP="00152655">
      <w:pPr>
        <w:spacing w:line="20" w:lineRule="exact"/>
        <w:jc w:val="both"/>
        <w:rPr>
          <w:rFonts w:cstheme="minorHAnsi"/>
          <w:sz w:val="24"/>
          <w:szCs w:val="24"/>
        </w:rPr>
      </w:pPr>
      <w:r w:rsidRPr="00152655">
        <w:rPr>
          <w:rFonts w:cstheme="minorHAnsi"/>
          <w:noProof/>
          <w:sz w:val="24"/>
          <w:szCs w:val="24"/>
          <w:lang w:eastAsia="pl-PL"/>
        </w:rPr>
        <mc:AlternateContent>
          <mc:Choice Requires="wps">
            <w:drawing>
              <wp:anchor distT="0" distB="0" distL="114300" distR="114300" simplePos="0" relativeHeight="251663360" behindDoc="1" locked="0" layoutInCell="1" allowOverlap="1" wp14:anchorId="45326D70" wp14:editId="4A8A30EC">
                <wp:simplePos x="0" y="0"/>
                <wp:positionH relativeFrom="column">
                  <wp:posOffset>-6985</wp:posOffset>
                </wp:positionH>
                <wp:positionV relativeFrom="paragraph">
                  <wp:posOffset>447040</wp:posOffset>
                </wp:positionV>
                <wp:extent cx="12700" cy="15240"/>
                <wp:effectExtent l="0" t="0" r="25400" b="2286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524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0D461" id="Prostokąt 12" o:spid="_x0000_s1026" style="position:absolute;margin-left:-.55pt;margin-top:35.2pt;width:1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" fillcolor="#a0a0a0" strokecolor="white"/>
            </w:pict>
          </mc:Fallback>
        </mc:AlternateContent>
      </w:r>
      <w:r w:rsidRPr="00152655">
        <w:rPr>
          <w:rFonts w:cstheme="minorHAnsi"/>
          <w:noProof/>
          <w:sz w:val="24"/>
          <w:szCs w:val="24"/>
          <w:lang w:eastAsia="pl-PL"/>
        </w:rPr>
        <mc:AlternateContent>
          <mc:Choice Requires="wps">
            <w:drawing>
              <wp:anchor distT="0" distB="0" distL="114300" distR="114300" simplePos="0" relativeHeight="251664384" behindDoc="1" locked="0" layoutInCell="1" allowOverlap="1" wp14:anchorId="3A9D432B" wp14:editId="233A5BC9">
                <wp:simplePos x="0" y="0"/>
                <wp:positionH relativeFrom="column">
                  <wp:posOffset>5752465</wp:posOffset>
                </wp:positionH>
                <wp:positionV relativeFrom="paragraph">
                  <wp:posOffset>441960</wp:posOffset>
                </wp:positionV>
                <wp:extent cx="13335" cy="13335"/>
                <wp:effectExtent l="0" t="0" r="24765" b="2476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3E3E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C3AD9" id="Prostokąt 11" o:spid="_x0000_s1026" style="position:absolute;margin-left:452.95pt;margin-top:34.8pt;width:1.05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" fillcolor="#e3e3e3" strokecolor="white"/>
            </w:pict>
          </mc:Fallback>
        </mc:AlternateContent>
      </w:r>
      <w:r w:rsidRPr="00152655">
        <w:rPr>
          <w:rFonts w:cstheme="minorHAnsi"/>
          <w:noProof/>
          <w:sz w:val="24"/>
          <w:szCs w:val="24"/>
          <w:lang w:eastAsia="pl-PL"/>
        </w:rPr>
        <mc:AlternateContent>
          <mc:Choice Requires="wps">
            <w:drawing>
              <wp:anchor distT="0" distB="0" distL="114300" distR="114300" simplePos="0" relativeHeight="251665408" behindDoc="1" locked="0" layoutInCell="1" allowOverlap="1" wp14:anchorId="3E26AE86" wp14:editId="2060E11F">
                <wp:simplePos x="0" y="0"/>
                <wp:positionH relativeFrom="column">
                  <wp:posOffset>5752465</wp:posOffset>
                </wp:positionH>
                <wp:positionV relativeFrom="paragraph">
                  <wp:posOffset>450215</wp:posOffset>
                </wp:positionV>
                <wp:extent cx="13335" cy="12065"/>
                <wp:effectExtent l="0" t="0" r="24765" b="2603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E3E3E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8A8AC" id="Prostokąt 10" o:spid="_x0000_s1026" style="position:absolute;margin-left:452.95pt;margin-top:35.45pt;width:1.05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" fillcolor="#e3e3e3" strokecolor="white"/>
            </w:pict>
          </mc:Fallback>
        </mc:AlternateContent>
      </w:r>
      <w:r w:rsidRPr="00152655">
        <w:rPr>
          <w:rFonts w:cstheme="minorHAnsi"/>
          <w:noProof/>
          <w:sz w:val="24"/>
          <w:szCs w:val="24"/>
          <w:lang w:eastAsia="pl-PL"/>
        </w:rPr>
        <mc:AlternateContent>
          <mc:Choice Requires="wps">
            <w:drawing>
              <wp:anchor distT="0" distB="0" distL="114300" distR="114300" simplePos="0" relativeHeight="251666432" behindDoc="1" locked="0" layoutInCell="1" allowOverlap="1" wp14:anchorId="6D0225B7" wp14:editId="71461C03">
                <wp:simplePos x="0" y="0"/>
                <wp:positionH relativeFrom="column">
                  <wp:posOffset>-6985</wp:posOffset>
                </wp:positionH>
                <wp:positionV relativeFrom="paragraph">
                  <wp:posOffset>457200</wp:posOffset>
                </wp:positionV>
                <wp:extent cx="12700" cy="13335"/>
                <wp:effectExtent l="0" t="0" r="25400" b="2476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0074E" id="Prostokąt 9" o:spid="_x0000_s1026" style="position:absolute;margin-left:-.55pt;margin-top:36pt;width:1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" fillcolor="#a0a0a0" strokecolor="white"/>
            </w:pict>
          </mc:Fallback>
        </mc:AlternateContent>
      </w:r>
      <w:bookmarkStart w:id="2" w:name="page5"/>
      <w:bookmarkEnd w:id="2"/>
    </w:p>
    <w:p w14:paraId="23D39B52" w14:textId="77777777" w:rsidR="00152655" w:rsidRPr="00152655" w:rsidRDefault="00152655" w:rsidP="00152655">
      <w:pPr>
        <w:spacing w:line="271" w:lineRule="auto"/>
        <w:ind w:right="20"/>
        <w:jc w:val="both"/>
        <w:rPr>
          <w:rFonts w:cstheme="minorHAnsi"/>
          <w:b/>
          <w:sz w:val="24"/>
          <w:szCs w:val="24"/>
        </w:rPr>
      </w:pPr>
      <w:r w:rsidRPr="00152655">
        <w:rPr>
          <w:rFonts w:cstheme="minorHAnsi"/>
          <w:sz w:val="24"/>
          <w:szCs w:val="24"/>
        </w:rPr>
        <w:t xml:space="preserve">Zasady dobro-rynkowego partnerstwa, wskazują aby umowa, także w trybie Prawa Zamówień Publicznych czyniła zadość funkcjonującym zasadom rynku. Wykonawca wskazuje, iż Zamawiający nie wprowadził regulacji dotyczących limitów całkowitej odpowiedzialności Wykonawcy. Powyższe działanie uniemożliwia precyzyjne określenie granic </w:t>
      </w:r>
      <w:proofErr w:type="spellStart"/>
      <w:r w:rsidRPr="00152655">
        <w:rPr>
          <w:rFonts w:cstheme="minorHAnsi"/>
          <w:sz w:val="24"/>
          <w:szCs w:val="24"/>
        </w:rPr>
        <w:t>ryzyk</w:t>
      </w:r>
      <w:proofErr w:type="spellEnd"/>
      <w:r w:rsidRPr="00152655">
        <w:rPr>
          <w:rFonts w:cstheme="minorHAnsi"/>
          <w:sz w:val="24"/>
          <w:szCs w:val="24"/>
        </w:rPr>
        <w:t xml:space="preserve"> projektowych. Wykonawca wskazuje w tym miejscu na dokument pn. Analiza dobrych praktyk w zakresie realizacji umów IT, ze szczególnym uwzględnieniem specyfiki projektów informatycznych (...) - dokument opublikowany na stronie Urzędu Zamówień publicznych w sekcji Repozytorium Wiedzy/Dobre praktyki/Dobre praktyki w branży IT (Rozdział IV. Odpowiedzialność za niewykonanie lub nienależyte wykonanie umowy IT / 2. Granica odpowiedzialności umownej / 6. Kary umowne </w:t>
      </w:r>
      <w:r w:rsidRPr="00152655">
        <w:rPr>
          <w:rFonts w:cstheme="minorHAnsi"/>
          <w:b/>
          <w:sz w:val="24"/>
          <w:szCs w:val="24"/>
        </w:rPr>
        <w:t>oraz nową ustawę Prawo zamówień publicznych.</w:t>
      </w:r>
    </w:p>
    <w:p w14:paraId="07FA55DC" w14:textId="77777777" w:rsidR="00152655" w:rsidRPr="00152655" w:rsidRDefault="00152655" w:rsidP="00152655">
      <w:pPr>
        <w:jc w:val="both"/>
        <w:rPr>
          <w:rFonts w:cstheme="minorHAnsi"/>
          <w:b/>
          <w:sz w:val="24"/>
          <w:szCs w:val="24"/>
        </w:rPr>
      </w:pPr>
      <w:r w:rsidRPr="00152655">
        <w:rPr>
          <w:rFonts w:cstheme="minorHAnsi"/>
          <w:b/>
          <w:sz w:val="24"/>
          <w:szCs w:val="24"/>
        </w:rPr>
        <w:t>Odpowiedź na pytanie numer 44</w:t>
      </w:r>
    </w:p>
    <w:p w14:paraId="41999445" w14:textId="359E7A95" w:rsidR="00152655" w:rsidRPr="00152655" w:rsidRDefault="00152655" w:rsidP="00152655">
      <w:pPr>
        <w:jc w:val="both"/>
        <w:rPr>
          <w:rFonts w:cstheme="minorHAnsi"/>
          <w:sz w:val="24"/>
          <w:szCs w:val="24"/>
        </w:rPr>
      </w:pPr>
      <w:r w:rsidRPr="00152655">
        <w:rPr>
          <w:rFonts w:cstheme="minorHAnsi"/>
          <w:sz w:val="24"/>
          <w:szCs w:val="24"/>
        </w:rPr>
        <w:t xml:space="preserve">Zamawiający zgodnie z </w:t>
      </w:r>
      <w:proofErr w:type="spellStart"/>
      <w:r w:rsidRPr="00152655">
        <w:rPr>
          <w:rFonts w:cstheme="minorHAnsi"/>
          <w:sz w:val="24"/>
          <w:szCs w:val="24"/>
        </w:rPr>
        <w:t>pzp</w:t>
      </w:r>
      <w:proofErr w:type="spellEnd"/>
      <w:r w:rsidRPr="00152655">
        <w:rPr>
          <w:rFonts w:cstheme="minorHAnsi"/>
          <w:sz w:val="24"/>
          <w:szCs w:val="24"/>
        </w:rPr>
        <w:t xml:space="preserve"> wprowadził maksymalną wysokość kar umownych. Zamawiający nie wprowadził górnej granicy odpowiedzialności Wykonawcy określonej kwotowo. Nie ma takiego obowiązku a wprowadzenie takiej kwotowej granicy odpowiedzialności jest działaniem na szkodę Zamawiającego. Wskazane w pytaniu zapisy umowy są zgodne z prawem i Zamawiający nie wprowadza w tym zakresie zmian. </w:t>
      </w:r>
    </w:p>
    <w:p w14:paraId="3BD9F2E2" w14:textId="77777777" w:rsidR="00152655" w:rsidRPr="00152655" w:rsidRDefault="00152655" w:rsidP="00152655">
      <w:pPr>
        <w:jc w:val="both"/>
        <w:rPr>
          <w:rFonts w:cstheme="minorHAnsi"/>
          <w:b/>
          <w:sz w:val="24"/>
          <w:szCs w:val="24"/>
        </w:rPr>
      </w:pPr>
      <w:r w:rsidRPr="00152655">
        <w:rPr>
          <w:rFonts w:cstheme="minorHAnsi"/>
          <w:b/>
          <w:sz w:val="24"/>
          <w:szCs w:val="24"/>
        </w:rPr>
        <w:t>Pytanie numer 45</w:t>
      </w:r>
    </w:p>
    <w:p w14:paraId="33479D72" w14:textId="77777777" w:rsidR="00152655" w:rsidRPr="00152655" w:rsidRDefault="00152655" w:rsidP="00152655">
      <w:pPr>
        <w:spacing w:line="0" w:lineRule="atLeast"/>
        <w:ind w:left="4"/>
        <w:jc w:val="both"/>
        <w:rPr>
          <w:rFonts w:cstheme="minorHAnsi"/>
          <w:b/>
          <w:sz w:val="24"/>
          <w:szCs w:val="24"/>
        </w:rPr>
      </w:pPr>
      <w:r w:rsidRPr="00152655">
        <w:rPr>
          <w:rFonts w:cstheme="minorHAnsi"/>
          <w:b/>
          <w:sz w:val="24"/>
          <w:szCs w:val="24"/>
        </w:rPr>
        <w:t>Pytania prawne dotyczące załącznika nr 17a</w:t>
      </w:r>
    </w:p>
    <w:p w14:paraId="2AEFCEA9" w14:textId="4CB19B16" w:rsidR="00152655" w:rsidRPr="00152655" w:rsidRDefault="00152655" w:rsidP="00152655">
      <w:pPr>
        <w:tabs>
          <w:tab w:val="left" w:pos="1257"/>
        </w:tabs>
        <w:spacing w:line="235" w:lineRule="auto"/>
        <w:ind w:right="20"/>
        <w:jc w:val="both"/>
        <w:rPr>
          <w:rFonts w:cstheme="minorHAnsi"/>
          <w:sz w:val="24"/>
          <w:szCs w:val="24"/>
        </w:rPr>
      </w:pPr>
      <w:r w:rsidRPr="00152655">
        <w:rPr>
          <w:rFonts w:cstheme="minorHAnsi"/>
          <w:sz w:val="24"/>
          <w:szCs w:val="24"/>
        </w:rPr>
        <w:lastRenderedPageBreak/>
        <w:t xml:space="preserve">Wykonawca w związku z art. 433 Prawo Zamówień Publicznych zwraca się do Zamawiającego o wykreślenie </w:t>
      </w:r>
      <w:r w:rsidRPr="00152655">
        <w:rPr>
          <w:rFonts w:cstheme="minorHAnsi"/>
          <w:b/>
          <w:sz w:val="24"/>
          <w:szCs w:val="24"/>
        </w:rPr>
        <w:t>§9 ust. 22.</w:t>
      </w:r>
    </w:p>
    <w:p w14:paraId="4CD7E124" w14:textId="77777777" w:rsidR="00152655" w:rsidRPr="00152655" w:rsidRDefault="00152655" w:rsidP="00152655">
      <w:pPr>
        <w:jc w:val="both"/>
        <w:rPr>
          <w:rFonts w:cstheme="minorHAnsi"/>
          <w:b/>
          <w:sz w:val="24"/>
          <w:szCs w:val="24"/>
        </w:rPr>
      </w:pPr>
      <w:r w:rsidRPr="00152655">
        <w:rPr>
          <w:rFonts w:cstheme="minorHAnsi"/>
          <w:b/>
          <w:sz w:val="24"/>
          <w:szCs w:val="24"/>
        </w:rPr>
        <w:t>Odpowiedź na pytanie numer 45</w:t>
      </w:r>
    </w:p>
    <w:p w14:paraId="10E50151" w14:textId="77777777" w:rsidR="00152655" w:rsidRPr="00152655" w:rsidRDefault="00152655" w:rsidP="00152655">
      <w:pPr>
        <w:pStyle w:val="NormalnyWeb"/>
        <w:shd w:val="clear" w:color="auto" w:fill="FFFFFF"/>
        <w:spacing w:before="120" w:after="150" w:line="360" w:lineRule="atLeast"/>
        <w:jc w:val="both"/>
        <w:rPr>
          <w:rFonts w:asciiTheme="minorHAnsi" w:hAnsiTheme="minorHAnsi" w:cstheme="minorHAnsi"/>
          <w:color w:val="000000" w:themeColor="text1"/>
        </w:rPr>
      </w:pPr>
      <w:r w:rsidRPr="00152655">
        <w:rPr>
          <w:rFonts w:asciiTheme="minorHAnsi" w:hAnsiTheme="minorHAnsi" w:cstheme="minorHAnsi"/>
          <w:color w:val="000000" w:themeColor="text1"/>
        </w:rPr>
        <w:t xml:space="preserve">Zgodnie z art. 433 </w:t>
      </w:r>
      <w:proofErr w:type="spellStart"/>
      <w:r w:rsidRPr="00152655">
        <w:rPr>
          <w:rFonts w:asciiTheme="minorHAnsi" w:hAnsiTheme="minorHAnsi" w:cstheme="minorHAnsi"/>
          <w:color w:val="000000" w:themeColor="text1"/>
        </w:rPr>
        <w:t>pzp</w:t>
      </w:r>
      <w:proofErr w:type="spellEnd"/>
      <w:r w:rsidRPr="00152655">
        <w:rPr>
          <w:rFonts w:asciiTheme="minorHAnsi" w:hAnsiTheme="minorHAnsi" w:cstheme="minorHAnsi"/>
          <w:color w:val="000000" w:themeColor="text1"/>
        </w:rPr>
        <w:t xml:space="preserve"> – Projektowane postanowienia umowy nie mogą przewidywać:</w:t>
      </w:r>
    </w:p>
    <w:p w14:paraId="3C702EBB" w14:textId="77777777" w:rsidR="00152655" w:rsidRPr="00152655" w:rsidRDefault="00152655" w:rsidP="00152655">
      <w:pPr>
        <w:shd w:val="clear" w:color="auto" w:fill="FFFFFF"/>
        <w:spacing w:line="396" w:lineRule="atLeast"/>
        <w:jc w:val="both"/>
        <w:rPr>
          <w:rFonts w:cstheme="minorHAnsi"/>
          <w:color w:val="000000" w:themeColor="text1"/>
          <w:sz w:val="24"/>
          <w:szCs w:val="24"/>
        </w:rPr>
      </w:pPr>
      <w:r w:rsidRPr="00152655">
        <w:rPr>
          <w:rFonts w:cstheme="minorHAnsi"/>
          <w:color w:val="000000" w:themeColor="text1"/>
          <w:sz w:val="24"/>
          <w:szCs w:val="24"/>
        </w:rPr>
        <w:t>1) odpowiedzialności wykonawcy za opóźnienie, chyba że jest to uzasadnione okolicznościami lub zakresem zamówienia;</w:t>
      </w:r>
    </w:p>
    <w:p w14:paraId="36BD9F84" w14:textId="77777777" w:rsidR="00152655" w:rsidRPr="00152655" w:rsidRDefault="00152655" w:rsidP="00152655">
      <w:pPr>
        <w:shd w:val="clear" w:color="auto" w:fill="FFFFFF"/>
        <w:spacing w:line="396" w:lineRule="atLeast"/>
        <w:jc w:val="both"/>
        <w:rPr>
          <w:rFonts w:cstheme="minorHAnsi"/>
          <w:color w:val="000000" w:themeColor="text1"/>
          <w:sz w:val="24"/>
          <w:szCs w:val="24"/>
        </w:rPr>
      </w:pPr>
      <w:r w:rsidRPr="00152655">
        <w:rPr>
          <w:rFonts w:cstheme="minorHAnsi"/>
          <w:color w:val="000000" w:themeColor="text1"/>
          <w:sz w:val="24"/>
          <w:szCs w:val="24"/>
        </w:rPr>
        <w:t>2) naliczania kar umownych za zachowanie wykonawcy niezwiązane bezpośrednio lub pośrednio z przedmiotem umowy lub jej prawidłowym wykonaniem;</w:t>
      </w:r>
    </w:p>
    <w:p w14:paraId="239D4DCB" w14:textId="77777777" w:rsidR="00152655" w:rsidRPr="00152655" w:rsidRDefault="00152655" w:rsidP="00152655">
      <w:pPr>
        <w:shd w:val="clear" w:color="auto" w:fill="FFFFFF"/>
        <w:spacing w:line="396" w:lineRule="atLeast"/>
        <w:jc w:val="both"/>
        <w:rPr>
          <w:rFonts w:cstheme="minorHAnsi"/>
          <w:color w:val="000000" w:themeColor="text1"/>
          <w:sz w:val="24"/>
          <w:szCs w:val="24"/>
        </w:rPr>
      </w:pPr>
      <w:r w:rsidRPr="00152655">
        <w:rPr>
          <w:rFonts w:cstheme="minorHAnsi"/>
          <w:color w:val="000000" w:themeColor="text1"/>
          <w:sz w:val="24"/>
          <w:szCs w:val="24"/>
        </w:rPr>
        <w:t>3) odpowiedzialności wykonawcy za okoliczności, za które wyłączną odpowiedzialność ponosi zamawiający;</w:t>
      </w:r>
    </w:p>
    <w:p w14:paraId="6BD692D3" w14:textId="545DDF0A" w:rsidR="00152655" w:rsidRPr="00152655" w:rsidRDefault="00152655" w:rsidP="00152655">
      <w:pPr>
        <w:shd w:val="clear" w:color="auto" w:fill="FFFFFF"/>
        <w:spacing w:line="396" w:lineRule="atLeast"/>
        <w:jc w:val="both"/>
        <w:rPr>
          <w:rFonts w:cstheme="minorHAnsi"/>
          <w:color w:val="000000" w:themeColor="text1"/>
          <w:sz w:val="24"/>
          <w:szCs w:val="24"/>
        </w:rPr>
      </w:pPr>
      <w:r w:rsidRPr="00152655">
        <w:rPr>
          <w:rFonts w:cstheme="minorHAnsi"/>
          <w:color w:val="000000" w:themeColor="text1"/>
          <w:sz w:val="24"/>
          <w:szCs w:val="24"/>
        </w:rPr>
        <w:t>4) możliwości ograniczenia zakresu zamówienia przez zamawiającego bez wskazania minimalnej wartości lub wielkości świadczenia stron.</w:t>
      </w:r>
    </w:p>
    <w:p w14:paraId="2671FC89" w14:textId="6C59A5A3" w:rsidR="00152655" w:rsidRPr="00152655" w:rsidRDefault="00152655" w:rsidP="00152655">
      <w:pPr>
        <w:suppressAutoHyphens/>
        <w:spacing w:before="120" w:line="320" w:lineRule="atLeast"/>
        <w:contextualSpacing/>
        <w:jc w:val="both"/>
        <w:rPr>
          <w:rFonts w:eastAsia="SimSun" w:cstheme="minorHAnsi"/>
          <w:color w:val="000000" w:themeColor="text1"/>
          <w:sz w:val="24"/>
          <w:szCs w:val="24"/>
          <w:lang w:eastAsia="ar-SA"/>
        </w:rPr>
      </w:pPr>
      <w:r w:rsidRPr="00152655">
        <w:rPr>
          <w:rFonts w:cstheme="minorHAnsi"/>
          <w:color w:val="000000" w:themeColor="text1"/>
          <w:sz w:val="24"/>
          <w:szCs w:val="24"/>
        </w:rPr>
        <w:t xml:space="preserve">Zgodnie z par 9 ust 22 - </w:t>
      </w:r>
      <w:r w:rsidRPr="00152655">
        <w:rPr>
          <w:rFonts w:eastAsia="Calibri" w:cstheme="minorHAnsi"/>
          <w:color w:val="000000" w:themeColor="text1"/>
          <w:sz w:val="24"/>
          <w:szCs w:val="24"/>
        </w:rPr>
        <w:t xml:space="preserve">Odpowiedzialność Wykonawcy za prawidłowe przeprowadzenie Wdrożenia, w tym odpowiedzialność Wykonawcy za wszelkie szkody poniesione przez Zamawiającego w związku z realizacją Przedmiotu Umowy, oparta jest na zasadzie ryzyka. Tylko wina Zamawiającego, wina Organizatora Postępowania oraz siła wyższa może stanowić podstawę zwolnienia lub ograniczenia odpowiedzialności Wykonawcy z tytułu wszelkich szkód poniesionych przez Zamawiającego  w związku z Wdrożeniem. </w:t>
      </w:r>
    </w:p>
    <w:p w14:paraId="5E8AA97C" w14:textId="77777777" w:rsidR="00152655" w:rsidRDefault="00152655" w:rsidP="00152655">
      <w:pPr>
        <w:tabs>
          <w:tab w:val="left" w:pos="1257"/>
        </w:tabs>
        <w:spacing w:line="235" w:lineRule="auto"/>
        <w:ind w:right="20"/>
        <w:jc w:val="both"/>
        <w:rPr>
          <w:rFonts w:cstheme="minorHAnsi"/>
          <w:color w:val="000000" w:themeColor="text1"/>
          <w:sz w:val="24"/>
          <w:szCs w:val="24"/>
        </w:rPr>
      </w:pPr>
    </w:p>
    <w:p w14:paraId="7DF1CA8A" w14:textId="514E32FF" w:rsidR="00152655" w:rsidRPr="00152655" w:rsidRDefault="00152655" w:rsidP="00152655">
      <w:pPr>
        <w:tabs>
          <w:tab w:val="left" w:pos="1257"/>
        </w:tabs>
        <w:spacing w:line="235" w:lineRule="auto"/>
        <w:ind w:right="20"/>
        <w:jc w:val="both"/>
        <w:rPr>
          <w:rFonts w:cstheme="minorHAnsi"/>
          <w:color w:val="000000" w:themeColor="text1"/>
          <w:sz w:val="24"/>
          <w:szCs w:val="24"/>
        </w:rPr>
      </w:pPr>
      <w:r w:rsidRPr="00152655">
        <w:rPr>
          <w:rFonts w:cstheme="minorHAnsi"/>
          <w:color w:val="000000" w:themeColor="text1"/>
          <w:sz w:val="24"/>
          <w:szCs w:val="24"/>
        </w:rPr>
        <w:t xml:space="preserve">Wskazany w pytaniu zapis Umowy nie jest sprzeczny z art. 433 </w:t>
      </w:r>
      <w:proofErr w:type="spellStart"/>
      <w:r w:rsidRPr="00152655">
        <w:rPr>
          <w:rFonts w:cstheme="minorHAnsi"/>
          <w:color w:val="000000" w:themeColor="text1"/>
          <w:sz w:val="24"/>
          <w:szCs w:val="24"/>
        </w:rPr>
        <w:t>pzp</w:t>
      </w:r>
      <w:proofErr w:type="spellEnd"/>
      <w:r w:rsidRPr="00152655">
        <w:rPr>
          <w:rFonts w:cstheme="minorHAnsi"/>
          <w:color w:val="000000" w:themeColor="text1"/>
          <w:sz w:val="24"/>
          <w:szCs w:val="24"/>
        </w:rPr>
        <w:t>. Zamawiający w par 9 ust 22 wskazał odpowiedzialność Wykonawcy opartą na zasadzie ryzyka ale jednocześnie wyłączył odpowiedzialność Wykonawcy z tytułu okol</w:t>
      </w:r>
      <w:r>
        <w:rPr>
          <w:rFonts w:cstheme="minorHAnsi"/>
          <w:color w:val="000000" w:themeColor="text1"/>
          <w:sz w:val="24"/>
          <w:szCs w:val="24"/>
        </w:rPr>
        <w:t>iczności za jakie winę ponosi (</w:t>
      </w:r>
      <w:r w:rsidRPr="00152655">
        <w:rPr>
          <w:rFonts w:cstheme="minorHAnsi"/>
          <w:color w:val="000000" w:themeColor="text1"/>
          <w:sz w:val="24"/>
          <w:szCs w:val="24"/>
        </w:rPr>
        <w:t>a ty</w:t>
      </w:r>
      <w:r>
        <w:rPr>
          <w:rFonts w:cstheme="minorHAnsi"/>
          <w:color w:val="000000" w:themeColor="text1"/>
          <w:sz w:val="24"/>
          <w:szCs w:val="24"/>
        </w:rPr>
        <w:t>m samym ponosi odpowiedzialność</w:t>
      </w:r>
      <w:r w:rsidRPr="00152655">
        <w:rPr>
          <w:rFonts w:cstheme="minorHAnsi"/>
          <w:color w:val="000000" w:themeColor="text1"/>
          <w:sz w:val="24"/>
          <w:szCs w:val="24"/>
        </w:rPr>
        <w:t xml:space="preserve">) Zamawiający lub Organizator Postępowania. </w:t>
      </w:r>
    </w:p>
    <w:p w14:paraId="0FDEB3AE" w14:textId="719A3DA2" w:rsidR="00152655" w:rsidRPr="00152655" w:rsidRDefault="00152655" w:rsidP="00152655">
      <w:pPr>
        <w:jc w:val="both"/>
        <w:rPr>
          <w:rFonts w:cstheme="minorHAnsi"/>
          <w:b/>
          <w:sz w:val="24"/>
          <w:szCs w:val="24"/>
        </w:rPr>
      </w:pPr>
      <w:r w:rsidRPr="00152655">
        <w:rPr>
          <w:rFonts w:cstheme="minorHAnsi"/>
          <w:color w:val="000000" w:themeColor="text1"/>
          <w:sz w:val="24"/>
          <w:szCs w:val="24"/>
        </w:rPr>
        <w:t xml:space="preserve">Zamawiający jednak usunie wskazany zapis Umowy co nie zmienia faktu iż Wykonawca ponosi </w:t>
      </w:r>
      <w:r w:rsidRPr="00152655">
        <w:rPr>
          <w:rFonts w:cstheme="minorHAnsi"/>
          <w:sz w:val="24"/>
          <w:szCs w:val="24"/>
        </w:rPr>
        <w:t>pełną nieograniczoną odpowiedzialność za prawidłowe przeprowadzenie wdrożenia. W tym zakresie wprowadzona została Zmiana Umowy numer 5.</w:t>
      </w:r>
      <w:r w:rsidRPr="00152655">
        <w:rPr>
          <w:rFonts w:cstheme="minorHAnsi"/>
          <w:b/>
          <w:sz w:val="24"/>
          <w:szCs w:val="24"/>
        </w:rPr>
        <w:t xml:space="preserve"> </w:t>
      </w:r>
    </w:p>
    <w:p w14:paraId="6D9FE07E" w14:textId="77777777" w:rsidR="00152655" w:rsidRPr="00152655" w:rsidRDefault="00152655" w:rsidP="00152655">
      <w:pPr>
        <w:jc w:val="both"/>
        <w:rPr>
          <w:rFonts w:cstheme="minorHAnsi"/>
          <w:b/>
          <w:sz w:val="24"/>
          <w:szCs w:val="24"/>
        </w:rPr>
      </w:pPr>
      <w:r w:rsidRPr="00152655">
        <w:rPr>
          <w:rFonts w:cstheme="minorHAnsi"/>
          <w:b/>
          <w:sz w:val="24"/>
          <w:szCs w:val="24"/>
        </w:rPr>
        <w:t>Pytanie numer 46</w:t>
      </w:r>
    </w:p>
    <w:p w14:paraId="6881CEB1" w14:textId="14A5767E" w:rsidR="00152655" w:rsidRPr="00152655" w:rsidRDefault="00152655" w:rsidP="00152655">
      <w:pPr>
        <w:spacing w:line="0" w:lineRule="atLeast"/>
        <w:ind w:left="4"/>
        <w:jc w:val="both"/>
        <w:rPr>
          <w:rFonts w:cstheme="minorHAnsi"/>
          <w:b/>
          <w:sz w:val="24"/>
          <w:szCs w:val="24"/>
        </w:rPr>
      </w:pPr>
      <w:r w:rsidRPr="00152655">
        <w:rPr>
          <w:rFonts w:cstheme="minorHAnsi"/>
          <w:b/>
          <w:sz w:val="24"/>
          <w:szCs w:val="24"/>
        </w:rPr>
        <w:t>Pytania prawne dotyczące załącznika nr 17a</w:t>
      </w:r>
    </w:p>
    <w:p w14:paraId="67869EE4" w14:textId="1041B291" w:rsidR="00152655" w:rsidRPr="00152655" w:rsidRDefault="00152655" w:rsidP="00152655">
      <w:pPr>
        <w:tabs>
          <w:tab w:val="left" w:pos="690"/>
        </w:tabs>
        <w:spacing w:line="269" w:lineRule="auto"/>
        <w:jc w:val="both"/>
        <w:rPr>
          <w:rFonts w:cstheme="minorHAnsi"/>
          <w:sz w:val="24"/>
          <w:szCs w:val="24"/>
        </w:rPr>
      </w:pPr>
      <w:r w:rsidRPr="00152655">
        <w:rPr>
          <w:rFonts w:cstheme="minorHAnsi"/>
          <w:sz w:val="24"/>
          <w:szCs w:val="24"/>
        </w:rPr>
        <w:t xml:space="preserve">Wykonawca zwraca się o </w:t>
      </w:r>
      <w:r w:rsidRPr="00152655">
        <w:rPr>
          <w:rFonts w:cstheme="minorHAnsi"/>
          <w:b/>
          <w:sz w:val="24"/>
          <w:szCs w:val="24"/>
          <w:u w:val="single"/>
        </w:rPr>
        <w:t>bezwzględne</w:t>
      </w:r>
      <w:r w:rsidRPr="00152655">
        <w:rPr>
          <w:rFonts w:cstheme="minorHAnsi"/>
          <w:sz w:val="24"/>
          <w:szCs w:val="24"/>
        </w:rPr>
        <w:t xml:space="preserve"> wykreślenie </w:t>
      </w:r>
      <w:r w:rsidRPr="00152655">
        <w:rPr>
          <w:rFonts w:cstheme="minorHAnsi"/>
          <w:b/>
          <w:sz w:val="24"/>
          <w:szCs w:val="24"/>
        </w:rPr>
        <w:t>§12 ust 5 pkt B oraz § 12 ust. 13</w:t>
      </w:r>
      <w:r w:rsidRPr="00152655">
        <w:rPr>
          <w:rFonts w:cstheme="minorHAnsi"/>
          <w:sz w:val="24"/>
          <w:szCs w:val="24"/>
        </w:rPr>
        <w:t xml:space="preserve"> - Wykonawca wskazuje, że powyższe postanowienie w zakresie dowolnego modyfikowania, rozwoju produktów w ramach udzielonej licencji stoi wbrew specyfice umów wdrożenia systemu IT. Uniemożliwia oszacowanie i wycenę oferty Wykonawcy. Tego rodzaju wymóg należy uznać za nadmiarowy. Zapis narusza </w:t>
      </w:r>
      <w:proofErr w:type="spellStart"/>
      <w:r w:rsidRPr="00152655">
        <w:rPr>
          <w:rFonts w:cstheme="minorHAnsi"/>
          <w:sz w:val="24"/>
          <w:szCs w:val="24"/>
        </w:rPr>
        <w:t>know</w:t>
      </w:r>
      <w:proofErr w:type="spellEnd"/>
      <w:r w:rsidRPr="00152655">
        <w:rPr>
          <w:rFonts w:cstheme="minorHAnsi"/>
          <w:sz w:val="24"/>
          <w:szCs w:val="24"/>
        </w:rPr>
        <w:t xml:space="preserve"> </w:t>
      </w:r>
      <w:proofErr w:type="spellStart"/>
      <w:r w:rsidRPr="00152655">
        <w:rPr>
          <w:rFonts w:cstheme="minorHAnsi"/>
          <w:sz w:val="24"/>
          <w:szCs w:val="24"/>
        </w:rPr>
        <w:t>how</w:t>
      </w:r>
      <w:proofErr w:type="spellEnd"/>
      <w:r w:rsidRPr="00152655">
        <w:rPr>
          <w:rFonts w:cstheme="minorHAnsi"/>
          <w:sz w:val="24"/>
          <w:szCs w:val="24"/>
        </w:rPr>
        <w:t xml:space="preserve"> przedsiębiorców, wnosimy o jego </w:t>
      </w:r>
      <w:r w:rsidRPr="00152655">
        <w:rPr>
          <w:rFonts w:cstheme="minorHAnsi"/>
          <w:sz w:val="24"/>
          <w:szCs w:val="24"/>
        </w:rPr>
        <w:lastRenderedPageBreak/>
        <w:t>usunięcie. Jednocześnie Wykonawca wyjaśnia, że nieautoryzowane przez Wykonawcę modyfikacje mogą skutkować utratą gwarancji. Modyfikowanie oprogramowania, może być realizowane wyłącznie przez osoby z uprawnieniami prawno-autorskimi.</w:t>
      </w:r>
    </w:p>
    <w:p w14:paraId="328A8AAA" w14:textId="77777777" w:rsidR="00152655" w:rsidRPr="00152655" w:rsidRDefault="00152655" w:rsidP="00152655">
      <w:pPr>
        <w:jc w:val="both"/>
        <w:rPr>
          <w:rFonts w:cstheme="minorHAnsi"/>
          <w:b/>
          <w:sz w:val="24"/>
          <w:szCs w:val="24"/>
        </w:rPr>
      </w:pPr>
      <w:r w:rsidRPr="00152655">
        <w:rPr>
          <w:rFonts w:cstheme="minorHAnsi"/>
          <w:b/>
          <w:sz w:val="24"/>
          <w:szCs w:val="24"/>
        </w:rPr>
        <w:t>Odpowiedź na pytanie numer 46</w:t>
      </w:r>
    </w:p>
    <w:p w14:paraId="114A2B74" w14:textId="5169FB04" w:rsidR="00152655" w:rsidRPr="00152655" w:rsidRDefault="00152655" w:rsidP="006B285F">
      <w:pPr>
        <w:jc w:val="both"/>
        <w:rPr>
          <w:rFonts w:cstheme="minorHAnsi"/>
          <w:sz w:val="24"/>
          <w:szCs w:val="24"/>
        </w:rPr>
      </w:pPr>
      <w:r w:rsidRPr="00152655">
        <w:rPr>
          <w:rFonts w:cstheme="minorHAnsi"/>
          <w:sz w:val="24"/>
          <w:szCs w:val="24"/>
        </w:rPr>
        <w:t xml:space="preserve">Zapisy Umowy w tym zakresie nie ulegną zmianie. Po pierwsze Zamawiający nie otrzymuje od Wykonawcy kodu źródłowego, bez którego wszelkie zmiany w dostarczonym oprogramowaniu są bardzo utrudnione aczkolwiek nie niemożliwe. Po drugie licencja udzielana jest wyłącznie konkretnemu Zamawiającemu i tylko on może z niej korzystać. Po trzecie innym jest uprawnienie do samodzielnej zmiany nabytego oprogramowania a czym innym jest rzeczywista możliwość dokonania zmian w oprogramowania. Po czwarte co do zasady samodzielna ingerencja  Zamawiającego w oprogramowanie ogranicza uprawnienia Zamawiającego z Rękojmi i Gwarancji. Skoro jednak licencja udzielana jest na długi okres, który przekracza okres Rękojmi i Gwarancji, w tym okres objętego gwarancją uprawnienia Zamawiającego do koniecznej zmiany oprogramowania, Zamawiający nie może być pozbawiony prawa samodzielnej ingerencji w nabyte oprogramowanie. W przeciwnym bowiem razie Zamawiający byłby „skazany” na współpracę z dostawcą oprogramowania przez cały czas trwania licencji, co jest równoznaczne z dyktowaniem cen w tym zakresie przez dostawcę oprogramowania. Wskazane postanowienia umowne dają Zamawiającemu alternatywę. Jak nie będzie porozumienia pomiędzy Zamawiającym a Wykonawcą np. co do ceny wprowadzenia zmian w oprogramowania po upływie Gwarancji, Zamawiający może samodzielnie podjąć się wprowadzenia tych zmian, albo zlecić ich wprowadzenie wybranemu innemu wykonawcy. Wskazany zapis służy ochronie uzasadnionych interesów zamawiającego. Uwzględnienie wniosku pytającego to działanie na szkodę zamawiającego. Wskazana w pytaniu „specyfika umów wdrożeniowych” odnosi się do niewłaściwej praktyki „ograniczonych licencji”, gdzie dostawca oprogramowania zapewniał sobie „monopol” obsługi oprogramowania przez cały okres licencji, co negatywnie wpływa na wysokość ceny takiej usługi (kosztem zamawiającego a </w:t>
      </w:r>
      <w:r w:rsidRPr="00152655">
        <w:rPr>
          <w:rFonts w:cstheme="minorHAnsi"/>
          <w:sz w:val="24"/>
          <w:szCs w:val="24"/>
          <w:u w:val="single"/>
        </w:rPr>
        <w:t>tym samym kosztem finansów publicznych</w:t>
      </w:r>
      <w:r w:rsidR="006B285F">
        <w:rPr>
          <w:rFonts w:cstheme="minorHAnsi"/>
          <w:sz w:val="24"/>
          <w:szCs w:val="24"/>
        </w:rPr>
        <w:t xml:space="preserve">)  </w:t>
      </w:r>
    </w:p>
    <w:p w14:paraId="6571AF85" w14:textId="77777777" w:rsidR="00152655" w:rsidRPr="00152655" w:rsidRDefault="00152655" w:rsidP="00152655">
      <w:pPr>
        <w:jc w:val="both"/>
        <w:rPr>
          <w:rFonts w:cstheme="minorHAnsi"/>
          <w:b/>
          <w:sz w:val="24"/>
          <w:szCs w:val="24"/>
        </w:rPr>
      </w:pPr>
      <w:r w:rsidRPr="00152655">
        <w:rPr>
          <w:rFonts w:cstheme="minorHAnsi"/>
          <w:b/>
          <w:sz w:val="24"/>
          <w:szCs w:val="24"/>
        </w:rPr>
        <w:t>Pytanie numer 47</w:t>
      </w:r>
    </w:p>
    <w:p w14:paraId="7BA1E25C" w14:textId="5F1E9712" w:rsidR="00152655" w:rsidRPr="006B285F" w:rsidRDefault="00152655" w:rsidP="006B285F">
      <w:pPr>
        <w:spacing w:line="0" w:lineRule="atLeast"/>
        <w:ind w:left="4"/>
        <w:jc w:val="both"/>
        <w:rPr>
          <w:rFonts w:cstheme="minorHAnsi"/>
          <w:b/>
          <w:sz w:val="24"/>
          <w:szCs w:val="24"/>
        </w:rPr>
      </w:pPr>
      <w:r w:rsidRPr="00152655">
        <w:rPr>
          <w:rFonts w:cstheme="minorHAnsi"/>
          <w:b/>
          <w:sz w:val="24"/>
          <w:szCs w:val="24"/>
        </w:rPr>
        <w:t>Pytania prawne dotycząc</w:t>
      </w:r>
      <w:r w:rsidR="006B285F">
        <w:rPr>
          <w:rFonts w:cstheme="minorHAnsi"/>
          <w:b/>
          <w:sz w:val="24"/>
          <w:szCs w:val="24"/>
        </w:rPr>
        <w:t>e załącznika nr 17a</w:t>
      </w:r>
    </w:p>
    <w:p w14:paraId="0C75E4E7" w14:textId="77777777" w:rsidR="00152655" w:rsidRPr="00152655" w:rsidRDefault="00152655" w:rsidP="00152655">
      <w:pPr>
        <w:tabs>
          <w:tab w:val="left" w:pos="690"/>
        </w:tabs>
        <w:spacing w:line="267" w:lineRule="auto"/>
        <w:jc w:val="both"/>
        <w:rPr>
          <w:rFonts w:cstheme="minorHAnsi"/>
          <w:sz w:val="24"/>
          <w:szCs w:val="24"/>
        </w:rPr>
      </w:pPr>
      <w:r w:rsidRPr="00152655">
        <w:rPr>
          <w:rFonts w:cstheme="minorHAnsi"/>
          <w:sz w:val="24"/>
          <w:szCs w:val="24"/>
        </w:rPr>
        <w:t xml:space="preserve">W związku z treścią </w:t>
      </w:r>
      <w:r w:rsidRPr="00152655">
        <w:rPr>
          <w:rFonts w:cstheme="minorHAnsi"/>
          <w:b/>
          <w:sz w:val="24"/>
          <w:szCs w:val="24"/>
        </w:rPr>
        <w:t>§12 ust. 7 ,8, 9</w:t>
      </w:r>
      <w:r w:rsidRPr="00152655">
        <w:rPr>
          <w:rFonts w:cstheme="minorHAnsi"/>
          <w:sz w:val="24"/>
          <w:szCs w:val="24"/>
        </w:rPr>
        <w:t xml:space="preserve"> wzoru umowy Wykonawca wskazuje, iż zasady wypowiadania umowy licencyjnej zostały określone przez Zamawiającego z naruszeniem zasady swobody umów. Za niedopuszczalną należy uznać sytuację, w której pomimo rażącego naruszenia postanowień Umowy (w tym w zakresie warunków licencji) Zamawiający zachowywałby prawo dalszego korzystania z oprogramowania w okresie kolejnych 50 lat. Takie postanowienia umowy stanowią przejaw nadużycia pozycji dominującej.</w:t>
      </w:r>
    </w:p>
    <w:p w14:paraId="6E7E6DA3" w14:textId="33966DAC" w:rsidR="00152655" w:rsidRPr="00152655" w:rsidRDefault="00152655" w:rsidP="006B285F">
      <w:pPr>
        <w:tabs>
          <w:tab w:val="left" w:pos="1260"/>
          <w:tab w:val="left" w:pos="2360"/>
          <w:tab w:val="left" w:pos="2840"/>
          <w:tab w:val="left" w:pos="4280"/>
          <w:tab w:val="left" w:pos="5760"/>
          <w:tab w:val="left" w:pos="6680"/>
          <w:tab w:val="left" w:pos="7200"/>
          <w:tab w:val="left" w:pos="8260"/>
        </w:tabs>
        <w:spacing w:line="0" w:lineRule="atLeast"/>
        <w:jc w:val="both"/>
        <w:rPr>
          <w:rFonts w:cstheme="minorHAnsi"/>
          <w:sz w:val="24"/>
          <w:szCs w:val="24"/>
        </w:rPr>
      </w:pPr>
      <w:r w:rsidRPr="00152655">
        <w:rPr>
          <w:rFonts w:cstheme="minorHAnsi"/>
          <w:sz w:val="24"/>
          <w:szCs w:val="24"/>
        </w:rPr>
        <w:t>W związku z powyższym Wykonawca wnosi o zmianę poprzez:</w:t>
      </w:r>
    </w:p>
    <w:p w14:paraId="0341012D" w14:textId="77777777" w:rsidR="00152655" w:rsidRPr="00152655" w:rsidRDefault="00152655" w:rsidP="00152655">
      <w:pPr>
        <w:numPr>
          <w:ilvl w:val="1"/>
          <w:numId w:val="19"/>
        </w:numPr>
        <w:tabs>
          <w:tab w:val="left" w:pos="948"/>
        </w:tabs>
        <w:spacing w:after="0" w:line="252" w:lineRule="auto"/>
        <w:ind w:left="680" w:right="20" w:firstLine="3"/>
        <w:jc w:val="both"/>
        <w:rPr>
          <w:rFonts w:cstheme="minorHAnsi"/>
          <w:sz w:val="24"/>
          <w:szCs w:val="24"/>
        </w:rPr>
      </w:pPr>
      <w:r w:rsidRPr="00152655">
        <w:rPr>
          <w:rFonts w:cstheme="minorHAnsi"/>
          <w:sz w:val="24"/>
          <w:szCs w:val="24"/>
        </w:rPr>
        <w:lastRenderedPageBreak/>
        <w:t xml:space="preserve">wprowadzeniu 3 miesięcznego okresu wypowiedzenia umowy licencyjnej w przypadku </w:t>
      </w:r>
      <w:r w:rsidRPr="00152655">
        <w:rPr>
          <w:rFonts w:cstheme="minorHAnsi"/>
          <w:b/>
          <w:sz w:val="24"/>
          <w:szCs w:val="24"/>
        </w:rPr>
        <w:t>rażącego</w:t>
      </w:r>
      <w:r w:rsidRPr="00152655">
        <w:rPr>
          <w:rFonts w:cstheme="minorHAnsi"/>
          <w:sz w:val="24"/>
          <w:szCs w:val="24"/>
        </w:rPr>
        <w:t xml:space="preserve"> naruszenia przez Zamawiającego warunków licencji; oraz 10-letniego wypowiedzenia licencji w pozostałych przypadkach.</w:t>
      </w:r>
    </w:p>
    <w:p w14:paraId="1F36816A" w14:textId="2EDE5987" w:rsidR="00152655" w:rsidRPr="00152655" w:rsidRDefault="00152655" w:rsidP="00152655">
      <w:pPr>
        <w:tabs>
          <w:tab w:val="left" w:pos="948"/>
        </w:tabs>
        <w:spacing w:line="252" w:lineRule="auto"/>
        <w:ind w:right="20"/>
        <w:jc w:val="both"/>
        <w:rPr>
          <w:rFonts w:cstheme="minorHAnsi"/>
          <w:sz w:val="24"/>
          <w:szCs w:val="24"/>
        </w:rPr>
      </w:pPr>
    </w:p>
    <w:p w14:paraId="090F8678" w14:textId="77777777" w:rsidR="00152655" w:rsidRPr="00152655" w:rsidRDefault="00152655" w:rsidP="00152655">
      <w:pPr>
        <w:jc w:val="both"/>
        <w:rPr>
          <w:rFonts w:cstheme="minorHAnsi"/>
          <w:b/>
          <w:sz w:val="24"/>
          <w:szCs w:val="24"/>
        </w:rPr>
      </w:pPr>
      <w:r w:rsidRPr="00152655">
        <w:rPr>
          <w:rFonts w:cstheme="minorHAnsi"/>
          <w:b/>
          <w:sz w:val="24"/>
          <w:szCs w:val="24"/>
        </w:rPr>
        <w:t>Odpowiedź na pytanie numer 47</w:t>
      </w:r>
    </w:p>
    <w:p w14:paraId="10616C4F" w14:textId="3A00D9F2" w:rsidR="00152655" w:rsidRPr="00152655" w:rsidRDefault="00152655" w:rsidP="006B285F">
      <w:pPr>
        <w:jc w:val="both"/>
        <w:rPr>
          <w:rFonts w:cstheme="minorHAnsi"/>
          <w:sz w:val="24"/>
          <w:szCs w:val="24"/>
        </w:rPr>
      </w:pPr>
      <w:r w:rsidRPr="00152655">
        <w:rPr>
          <w:rFonts w:cstheme="minorHAnsi"/>
          <w:sz w:val="24"/>
          <w:szCs w:val="24"/>
        </w:rPr>
        <w:t>Zamawiający w tym zakresie nie będzie dokonywał żadnych zmian w Umowie. Propozycja zawarta w pytaniu w praktyce zmierza do uzależnienia Zamawiającego od Wykonawcy. Występują sytuacje gdzie, wykonawca wypowiada licencję pod byle pretekstem, traktując to jako rażące naruszenia licencji a następnie proponuje nowe własne warunki licencyjne zdecydowania bardziej korzystane finansowo dla udzielającego licencji.  Czym innym jest wypowiedzenie licencji a czym innym jest możliwość żądania naprawienia szkody poniesionej z tytułu niewłaściwego korzystania z licencji. Zapisy Umowy w żaden sposób nie pozbawiają Wykonawcy prawa żądania odszkodowania wszelkich szkód poniesionych przez Wykonawcę wskutek rażącego naruszenia przez Zamawiające</w:t>
      </w:r>
      <w:r w:rsidR="006B285F">
        <w:rPr>
          <w:rFonts w:cstheme="minorHAnsi"/>
          <w:sz w:val="24"/>
          <w:szCs w:val="24"/>
        </w:rPr>
        <w:t xml:space="preserve">go warunków licencji.  </w:t>
      </w:r>
    </w:p>
    <w:p w14:paraId="0484CF3F" w14:textId="77777777" w:rsidR="00152655" w:rsidRPr="00152655" w:rsidRDefault="00152655" w:rsidP="00152655">
      <w:pPr>
        <w:jc w:val="both"/>
        <w:rPr>
          <w:rFonts w:cstheme="minorHAnsi"/>
          <w:b/>
          <w:sz w:val="24"/>
          <w:szCs w:val="24"/>
        </w:rPr>
      </w:pPr>
      <w:r w:rsidRPr="00152655">
        <w:rPr>
          <w:rFonts w:cstheme="minorHAnsi"/>
          <w:b/>
          <w:sz w:val="24"/>
          <w:szCs w:val="24"/>
        </w:rPr>
        <w:t>Pytanie numer 48</w:t>
      </w:r>
    </w:p>
    <w:p w14:paraId="443E6BFA" w14:textId="59D254E7" w:rsidR="00152655" w:rsidRPr="006B285F" w:rsidRDefault="00152655" w:rsidP="006B285F">
      <w:pPr>
        <w:spacing w:line="0" w:lineRule="atLeast"/>
        <w:ind w:left="4"/>
        <w:jc w:val="both"/>
        <w:rPr>
          <w:rFonts w:cstheme="minorHAnsi"/>
          <w:b/>
          <w:sz w:val="24"/>
          <w:szCs w:val="24"/>
        </w:rPr>
      </w:pPr>
      <w:r w:rsidRPr="00152655">
        <w:rPr>
          <w:rFonts w:cstheme="minorHAnsi"/>
          <w:b/>
          <w:sz w:val="24"/>
          <w:szCs w:val="24"/>
        </w:rPr>
        <w:t>Pytania pra</w:t>
      </w:r>
      <w:r w:rsidR="006B285F">
        <w:rPr>
          <w:rFonts w:cstheme="minorHAnsi"/>
          <w:b/>
          <w:sz w:val="24"/>
          <w:szCs w:val="24"/>
        </w:rPr>
        <w:t>wne dotyczące załącznika nr 17a</w:t>
      </w:r>
    </w:p>
    <w:p w14:paraId="72A1BFD3" w14:textId="02FA7EFA" w:rsidR="00152655" w:rsidRPr="00152655" w:rsidRDefault="00152655" w:rsidP="00152655">
      <w:pPr>
        <w:tabs>
          <w:tab w:val="left" w:pos="690"/>
        </w:tabs>
        <w:spacing w:line="261" w:lineRule="auto"/>
        <w:ind w:right="20"/>
        <w:jc w:val="both"/>
        <w:rPr>
          <w:rFonts w:cstheme="minorHAnsi"/>
          <w:b/>
          <w:sz w:val="24"/>
          <w:szCs w:val="24"/>
          <w:u w:val="single"/>
        </w:rPr>
      </w:pPr>
      <w:r w:rsidRPr="00152655">
        <w:rPr>
          <w:rFonts w:cstheme="minorHAnsi"/>
          <w:sz w:val="24"/>
          <w:szCs w:val="24"/>
        </w:rPr>
        <w:t xml:space="preserve">Wykonawca zwraca się do Zamawiającego o modyfikację </w:t>
      </w:r>
      <w:r w:rsidRPr="00152655">
        <w:rPr>
          <w:rFonts w:cstheme="minorHAnsi"/>
          <w:b/>
          <w:sz w:val="24"/>
          <w:szCs w:val="24"/>
        </w:rPr>
        <w:t xml:space="preserve">§12 ust. 12 oraz 16, 18 wskazując, iż </w:t>
      </w:r>
      <w:r w:rsidRPr="00152655">
        <w:rPr>
          <w:rFonts w:cstheme="minorHAnsi"/>
          <w:b/>
          <w:sz w:val="24"/>
          <w:szCs w:val="24"/>
          <w:u w:val="single"/>
        </w:rPr>
        <w:t xml:space="preserve">Wykonawca nie ma wpływu na produkty oferowane przez globalne firmy trzecie, zatem nie ma możliwości udzielenia licencji na warunkach wskazanych przez Zamawiającego, warunki licencyjne oferowane przez </w:t>
      </w:r>
      <w:r w:rsidR="006B285F">
        <w:rPr>
          <w:rFonts w:cstheme="minorHAnsi"/>
          <w:b/>
          <w:sz w:val="24"/>
          <w:szCs w:val="24"/>
          <w:u w:val="single"/>
        </w:rPr>
        <w:t>firmy zewnętrzne muszą być 1:1.</w:t>
      </w:r>
    </w:p>
    <w:p w14:paraId="4248EC20" w14:textId="77777777" w:rsidR="00152655" w:rsidRPr="00152655" w:rsidRDefault="00152655" w:rsidP="00152655">
      <w:pPr>
        <w:jc w:val="both"/>
        <w:rPr>
          <w:rFonts w:cstheme="minorHAnsi"/>
          <w:b/>
          <w:sz w:val="24"/>
          <w:szCs w:val="24"/>
        </w:rPr>
      </w:pPr>
      <w:r w:rsidRPr="00152655">
        <w:rPr>
          <w:rFonts w:cstheme="minorHAnsi"/>
          <w:b/>
          <w:sz w:val="24"/>
          <w:szCs w:val="24"/>
        </w:rPr>
        <w:t>Odpowiedź na pytanie numer 48</w:t>
      </w:r>
    </w:p>
    <w:p w14:paraId="029765D0" w14:textId="379955C4" w:rsidR="00152655" w:rsidRPr="00152655" w:rsidRDefault="00152655" w:rsidP="00152655">
      <w:pPr>
        <w:jc w:val="both"/>
        <w:rPr>
          <w:rFonts w:cstheme="minorHAnsi"/>
          <w:sz w:val="24"/>
          <w:szCs w:val="24"/>
        </w:rPr>
      </w:pPr>
      <w:r w:rsidRPr="00152655">
        <w:rPr>
          <w:rFonts w:cstheme="minorHAnsi"/>
          <w:sz w:val="24"/>
          <w:szCs w:val="24"/>
        </w:rPr>
        <w:t>Czy pytający oczekuje, że Zamawiający zgodzi się na warunki licencjonowania które będą uzależnione od tego z jakiego op</w:t>
      </w:r>
      <w:r w:rsidR="006B285F">
        <w:rPr>
          <w:rFonts w:cstheme="minorHAnsi"/>
          <w:sz w:val="24"/>
          <w:szCs w:val="24"/>
        </w:rPr>
        <w:t>rogramowania korzysta Wykonawca</w:t>
      </w:r>
      <w:r w:rsidRPr="00152655">
        <w:rPr>
          <w:rFonts w:cstheme="minorHAnsi"/>
          <w:sz w:val="24"/>
          <w:szCs w:val="24"/>
        </w:rPr>
        <w:t>? Zamawiający ustalił w sposób jasny warunki licencjonowania a Wykonawca musi się do tego dostosować. Jeżeli Wykonawca w swoim produkcie korzysta z innych licencji to uprawnienia jakie w tym zakresie przysługują Wykonawcy nie mogą być mniejsze od uprawnień jakie na podstawie Umowy uzyska Zamawiający od Wykonawcy. Zgodnie z par 12 ust 12</w:t>
      </w:r>
      <w:r w:rsidRPr="00152655">
        <w:rPr>
          <w:rFonts w:cstheme="minorHAnsi"/>
          <w:b/>
          <w:sz w:val="24"/>
          <w:szCs w:val="24"/>
        </w:rPr>
        <w:t xml:space="preserve"> - </w:t>
      </w:r>
      <w:r w:rsidRPr="00152655">
        <w:rPr>
          <w:rFonts w:eastAsia="Palatino Linotype" w:cstheme="minorHAnsi"/>
          <w:i/>
          <w:sz w:val="24"/>
          <w:szCs w:val="24"/>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r w:rsidRPr="00152655">
        <w:rPr>
          <w:rFonts w:eastAsia="Palatino Linotype" w:cstheme="minorHAnsi"/>
          <w:sz w:val="24"/>
          <w:szCs w:val="24"/>
        </w:rPr>
        <w:t xml:space="preserve"> Powyższy zapis Umowy jest konsekwencją przyjętego przez Wykonawcę sposobu działania. Zamawiający nie narzuca w żaden sposób przy wykorzystaniu jakich oprogramowani czy innych narzędzi powstanie LOK. Niezależnie jak go Wykonawca wykona ma udzielić Zamawiającemu licencji o ustalonej treści, której zakres nie może być różny w zależności od tego jaki sposób budowania produktu informatycznego obierze Wykonawca. Wskazany zapis umowy w żaden sposób nie dyskryminuje jakiegokolwiek wykonawcy.</w:t>
      </w:r>
    </w:p>
    <w:p w14:paraId="05299C68" w14:textId="77777777" w:rsidR="00152655" w:rsidRPr="00152655" w:rsidRDefault="00152655" w:rsidP="00152655">
      <w:pPr>
        <w:keepNext/>
        <w:tabs>
          <w:tab w:val="left" w:pos="4395"/>
        </w:tabs>
        <w:spacing w:line="320" w:lineRule="atLeast"/>
        <w:ind w:right="708"/>
        <w:contextualSpacing/>
        <w:jc w:val="both"/>
        <w:rPr>
          <w:rFonts w:cstheme="minorHAnsi"/>
          <w:i/>
          <w:sz w:val="24"/>
          <w:szCs w:val="24"/>
        </w:rPr>
      </w:pPr>
      <w:r w:rsidRPr="00152655">
        <w:rPr>
          <w:rFonts w:cstheme="minorHAnsi"/>
          <w:sz w:val="24"/>
          <w:szCs w:val="24"/>
        </w:rPr>
        <w:lastRenderedPageBreak/>
        <w:t xml:space="preserve">Zgodnie z par 12 ust 16 - </w:t>
      </w:r>
      <w:r w:rsidRPr="00152655">
        <w:rPr>
          <w:rFonts w:cstheme="minorHAnsi"/>
          <w:i/>
          <w:sz w:val="24"/>
          <w:szCs w:val="24"/>
        </w:rPr>
        <w:t xml:space="preserve">W przypadku wykorzystania przez Wykonawcę oprogramowania typu open </w:t>
      </w:r>
      <w:proofErr w:type="spellStart"/>
      <w:r w:rsidRPr="00152655">
        <w:rPr>
          <w:rFonts w:cstheme="minorHAnsi"/>
          <w:i/>
          <w:sz w:val="24"/>
          <w:szCs w:val="24"/>
        </w:rPr>
        <w:t>source</w:t>
      </w:r>
      <w:proofErr w:type="spellEnd"/>
      <w:r w:rsidRPr="00152655">
        <w:rPr>
          <w:rFonts w:cstheme="minorHAnsi"/>
          <w:i/>
          <w:sz w:val="24"/>
          <w:szCs w:val="24"/>
        </w:rPr>
        <w:t xml:space="preserve"> Wykonawca zapewni, że jego wykorzystanie jest zgodne z postanowieniami licencji dotyczącej danego oprogramowania. Licencje składające się na Licencję LOK nie mogą zawierać licencji na oprogramowanie open </w:t>
      </w:r>
      <w:proofErr w:type="spellStart"/>
      <w:r w:rsidRPr="00152655">
        <w:rPr>
          <w:rFonts w:cstheme="minorHAnsi"/>
          <w:i/>
          <w:sz w:val="24"/>
          <w:szCs w:val="24"/>
        </w:rPr>
        <w:t>source</w:t>
      </w:r>
      <w:proofErr w:type="spellEnd"/>
      <w:r w:rsidRPr="00152655">
        <w:rPr>
          <w:rFonts w:cstheme="minorHAnsi"/>
          <w:i/>
          <w:sz w:val="24"/>
          <w:szCs w:val="24"/>
        </w:rPr>
        <w:t xml:space="preserve"> nakładających na Zamawiającego obowiązek odprowadzania jakichkolwiek opłat lub wynagrodzeń. To samo dotyczy licencji komercyjnych. Tym samym żadne licencje składające się na Licencję LOK, niezależnie od podmiotu uprawnionego, to jest podmiotu posiadającego autorskie prawa majątkowe lub inne uprawniania umożliwiające udzielanie licencji do </w:t>
      </w:r>
      <w:proofErr w:type="spellStart"/>
      <w:r w:rsidRPr="00152655">
        <w:rPr>
          <w:rFonts w:cstheme="minorHAnsi"/>
          <w:i/>
          <w:sz w:val="24"/>
          <w:szCs w:val="24"/>
        </w:rPr>
        <w:t>oprogramowań</w:t>
      </w:r>
      <w:proofErr w:type="spellEnd"/>
      <w:r w:rsidRPr="00152655">
        <w:rPr>
          <w:rFonts w:cstheme="minorHAnsi"/>
          <w:i/>
          <w:sz w:val="24"/>
          <w:szCs w:val="24"/>
        </w:rPr>
        <w:t xml:space="preserve"> wykorzystanych do zbudowania i funkcjonowania LOK nie mogą nakładać na Zamawiającego obowiązku uiszczania jakichkolwiek opłat czy wynagrodzeń. Licencje składające się na Licencję LOK nie będą zawierały  ograniczenia liczby użytkowników LOK ani   ograniczenia liczby podmiotów podłączonych do LOK, które by uniemożliwiały realizację uprawnień Zamawiającego względem LOK w zakresie liczby użytkowników systemu LOK oraz liczby podmiotów które mogą być do niego podłączone Wykorzystanie licencjonowanych elementów oprogramowania (np. biblioteki programistyczne) nie może generować u Zamawiającego jakichkolwiek dodatkowych kosztów, a licencje te muszą zostać przeniesione na Zamawiającego co nastąpi w ramach Licencji LOK.</w:t>
      </w:r>
    </w:p>
    <w:p w14:paraId="2861EBF8" w14:textId="77777777" w:rsidR="00152655" w:rsidRPr="00152655" w:rsidRDefault="00152655" w:rsidP="00152655">
      <w:pPr>
        <w:tabs>
          <w:tab w:val="left" w:pos="71"/>
        </w:tabs>
        <w:spacing w:line="320" w:lineRule="atLeast"/>
        <w:ind w:right="708"/>
        <w:contextualSpacing/>
        <w:jc w:val="both"/>
        <w:rPr>
          <w:rFonts w:eastAsia="Palatino Linotype" w:cstheme="minorHAnsi"/>
          <w:i/>
          <w:sz w:val="24"/>
          <w:szCs w:val="24"/>
        </w:rPr>
      </w:pPr>
    </w:p>
    <w:p w14:paraId="4FA65DAE" w14:textId="77777777" w:rsidR="00152655" w:rsidRPr="00152655" w:rsidRDefault="00152655" w:rsidP="00152655">
      <w:pPr>
        <w:jc w:val="both"/>
        <w:rPr>
          <w:rFonts w:cstheme="minorHAnsi"/>
          <w:sz w:val="24"/>
          <w:szCs w:val="24"/>
        </w:rPr>
      </w:pPr>
      <w:r w:rsidRPr="00152655">
        <w:rPr>
          <w:rFonts w:cstheme="minorHAnsi"/>
          <w:sz w:val="24"/>
          <w:szCs w:val="24"/>
        </w:rPr>
        <w:t xml:space="preserve">Zamawiający nabywa licencję na podstawie Umowy i tylko raz za nią płaci. Niedopuszczalna jest sytuacja że nabywca licencji oprócz zapłaty wynagrodzenia na rzecz wykonawcy w przyszłości w związku z nabytą licencją miałby dokonywać jakichkolwiek płatności na rzecz podmiotów które udzieliły licencji wykonawcy na stworzenie oprogramowania objętego Umową. Jest to standardowe rozwiązanie. Wymagania Zamawiającego w tym zakresie nie odbiegają od standardów. </w:t>
      </w:r>
    </w:p>
    <w:p w14:paraId="3C64A993" w14:textId="77777777" w:rsidR="00152655" w:rsidRPr="00152655" w:rsidRDefault="00152655" w:rsidP="00152655">
      <w:pPr>
        <w:keepNext/>
        <w:tabs>
          <w:tab w:val="left" w:pos="4395"/>
        </w:tabs>
        <w:spacing w:line="320" w:lineRule="atLeast"/>
        <w:ind w:right="708"/>
        <w:contextualSpacing/>
        <w:jc w:val="both"/>
        <w:rPr>
          <w:rFonts w:eastAsia="Palatino Linotype" w:cstheme="minorHAnsi"/>
          <w:sz w:val="24"/>
          <w:szCs w:val="24"/>
        </w:rPr>
      </w:pPr>
      <w:r w:rsidRPr="00152655">
        <w:rPr>
          <w:rFonts w:cstheme="minorHAnsi"/>
          <w:sz w:val="24"/>
          <w:szCs w:val="24"/>
        </w:rPr>
        <w:t xml:space="preserve">Zgodnie z par 16 ust 18 - </w:t>
      </w:r>
      <w:r w:rsidRPr="00152655">
        <w:rPr>
          <w:rFonts w:eastAsia="Palatino Linotype" w:cstheme="minorHAnsi"/>
          <w:i/>
          <w:sz w:val="24"/>
          <w:szCs w:val="24"/>
        </w:rPr>
        <w:t>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r w:rsidRPr="00152655">
        <w:rPr>
          <w:rFonts w:eastAsia="Palatino Linotype" w:cstheme="minorHAnsi"/>
          <w:sz w:val="24"/>
          <w:szCs w:val="24"/>
        </w:rPr>
        <w:t xml:space="preserve"> Wskazany zapis umowny określa treść licencji i w sposób należyty zabezpiecza interesy Zamawiającego. Możliwości wykorzystania LOK  w przyszłości przez Zamawiającego mogą iść w różnych kierunkach. Bez możliwości podłączenia do LOK nieograniczonej liczb podmiotów mogłoby się okazać że Zamawiający nie może z LOK korzystać w sposób optymalny. Z drugiej strony w Postępowaniu Przetargowym LOK musi współpracować z HIS Aktualny, jednak Zamawiający musi mieć możliwość wymiany czy zmiany HIS Aktualnego. Nie dopuszczalne jest żądanie od Zamawiającego dotyczące tego że wymiana czy zmiana jednego oprogramowania które nie jest objęte przedmiotem dostawy, automatycznie ma powodować że licencja dotycząca innego oprogramowania (w tym przypadku objętego Umową LOK) przestaje obowiązywać. Wykonawca dostosowuje LOK do HIS </w:t>
      </w:r>
      <w:r w:rsidRPr="00152655">
        <w:rPr>
          <w:rFonts w:eastAsia="Palatino Linotype" w:cstheme="minorHAnsi"/>
          <w:sz w:val="24"/>
          <w:szCs w:val="24"/>
        </w:rPr>
        <w:lastRenderedPageBreak/>
        <w:t xml:space="preserve">jakim </w:t>
      </w:r>
      <w:proofErr w:type="spellStart"/>
      <w:r w:rsidRPr="00152655">
        <w:rPr>
          <w:rFonts w:eastAsia="Palatino Linotype" w:cstheme="minorHAnsi"/>
          <w:sz w:val="24"/>
          <w:szCs w:val="24"/>
        </w:rPr>
        <w:t>dosponuje</w:t>
      </w:r>
      <w:proofErr w:type="spellEnd"/>
      <w:r w:rsidRPr="00152655">
        <w:rPr>
          <w:rFonts w:eastAsia="Palatino Linotype" w:cstheme="minorHAnsi"/>
          <w:sz w:val="24"/>
          <w:szCs w:val="24"/>
        </w:rPr>
        <w:t xml:space="preserve"> zamawiający. Jak zamawiający zmieni HIS i zmieniony HIS nie będzie współpracował z LOK to jest to ryzyko zamawiającego a nie wykonawcy.  </w:t>
      </w:r>
    </w:p>
    <w:p w14:paraId="7CCA47F6" w14:textId="77777777" w:rsidR="00152655" w:rsidRPr="00152655" w:rsidRDefault="00152655" w:rsidP="00152655">
      <w:pPr>
        <w:keepNext/>
        <w:tabs>
          <w:tab w:val="left" w:pos="4395"/>
        </w:tabs>
        <w:spacing w:line="320" w:lineRule="atLeast"/>
        <w:ind w:right="708"/>
        <w:contextualSpacing/>
        <w:jc w:val="both"/>
        <w:rPr>
          <w:rFonts w:cstheme="minorHAnsi"/>
          <w:sz w:val="24"/>
          <w:szCs w:val="24"/>
        </w:rPr>
      </w:pPr>
    </w:p>
    <w:p w14:paraId="7737A738" w14:textId="77777777" w:rsidR="00152655" w:rsidRPr="00152655" w:rsidRDefault="00152655" w:rsidP="00152655">
      <w:pPr>
        <w:jc w:val="both"/>
        <w:rPr>
          <w:rFonts w:cstheme="minorHAnsi"/>
          <w:sz w:val="24"/>
          <w:szCs w:val="24"/>
        </w:rPr>
      </w:pPr>
      <w:r w:rsidRPr="00152655">
        <w:rPr>
          <w:rFonts w:cstheme="minorHAnsi"/>
          <w:b/>
          <w:sz w:val="24"/>
          <w:szCs w:val="24"/>
        </w:rPr>
        <w:t>Zamawiający w zakresie zapisów §12 ust. 12 oraz 16, 18 Umowy nie dokonuje żadnej zmiany.</w:t>
      </w:r>
    </w:p>
    <w:p w14:paraId="21373C91" w14:textId="02425DB8" w:rsidR="00152655" w:rsidRPr="00152655" w:rsidRDefault="00152655" w:rsidP="00152655">
      <w:pPr>
        <w:spacing w:line="200" w:lineRule="exact"/>
        <w:jc w:val="both"/>
        <w:rPr>
          <w:rFonts w:cstheme="minorHAnsi"/>
          <w:sz w:val="24"/>
          <w:szCs w:val="24"/>
        </w:rPr>
      </w:pPr>
    </w:p>
    <w:p w14:paraId="5F1B4158" w14:textId="77777777" w:rsidR="00152655" w:rsidRPr="00152655" w:rsidRDefault="00152655" w:rsidP="00152655">
      <w:pPr>
        <w:jc w:val="both"/>
        <w:rPr>
          <w:rFonts w:cstheme="minorHAnsi"/>
          <w:b/>
          <w:sz w:val="24"/>
          <w:szCs w:val="24"/>
        </w:rPr>
      </w:pPr>
      <w:r w:rsidRPr="00152655">
        <w:rPr>
          <w:rFonts w:cstheme="minorHAnsi"/>
          <w:b/>
          <w:sz w:val="24"/>
          <w:szCs w:val="24"/>
        </w:rPr>
        <w:t>Pytanie numer 49</w:t>
      </w:r>
    </w:p>
    <w:p w14:paraId="1CA4B600" w14:textId="18CEC664" w:rsidR="00152655" w:rsidRPr="006B285F" w:rsidRDefault="00152655" w:rsidP="006B285F">
      <w:pPr>
        <w:spacing w:line="0" w:lineRule="atLeast"/>
        <w:ind w:left="4"/>
        <w:jc w:val="both"/>
        <w:rPr>
          <w:rFonts w:cstheme="minorHAnsi"/>
          <w:b/>
          <w:sz w:val="24"/>
          <w:szCs w:val="24"/>
        </w:rPr>
      </w:pPr>
      <w:r w:rsidRPr="00152655">
        <w:rPr>
          <w:rFonts w:cstheme="minorHAnsi"/>
          <w:b/>
          <w:sz w:val="24"/>
          <w:szCs w:val="24"/>
        </w:rPr>
        <w:t>Pytania pra</w:t>
      </w:r>
      <w:r w:rsidR="006B285F">
        <w:rPr>
          <w:rFonts w:cstheme="minorHAnsi"/>
          <w:b/>
          <w:sz w:val="24"/>
          <w:szCs w:val="24"/>
        </w:rPr>
        <w:t>wne dotyczące załącznika nr 17a</w:t>
      </w:r>
    </w:p>
    <w:p w14:paraId="36A53CF6" w14:textId="6F621AFC" w:rsidR="00152655" w:rsidRPr="00152655" w:rsidRDefault="00152655" w:rsidP="006B285F">
      <w:pPr>
        <w:tabs>
          <w:tab w:val="left" w:pos="1277"/>
        </w:tabs>
        <w:spacing w:line="235" w:lineRule="auto"/>
        <w:ind w:right="20"/>
        <w:jc w:val="both"/>
        <w:rPr>
          <w:rFonts w:cstheme="minorHAnsi"/>
          <w:sz w:val="24"/>
          <w:szCs w:val="24"/>
        </w:rPr>
      </w:pPr>
      <w:r w:rsidRPr="00152655">
        <w:rPr>
          <w:rFonts w:cstheme="minorHAnsi"/>
          <w:sz w:val="24"/>
          <w:szCs w:val="24"/>
        </w:rPr>
        <w:t xml:space="preserve">Wykonawca zwraca się z pytaniem czy Zamawiający wprowadzi do </w:t>
      </w:r>
      <w:r w:rsidRPr="00152655">
        <w:rPr>
          <w:rFonts w:cstheme="minorHAnsi"/>
          <w:b/>
          <w:sz w:val="24"/>
          <w:szCs w:val="24"/>
        </w:rPr>
        <w:t>§7</w:t>
      </w:r>
      <w:r w:rsidRPr="00152655">
        <w:rPr>
          <w:rFonts w:cstheme="minorHAnsi"/>
          <w:sz w:val="24"/>
          <w:szCs w:val="24"/>
        </w:rPr>
        <w:t xml:space="preserve"> wzoru umowy postanowienia w brzmieniu</w:t>
      </w:r>
      <w:r w:rsidR="006B285F">
        <w:rPr>
          <w:rFonts w:cstheme="minorHAnsi"/>
          <w:sz w:val="24"/>
          <w:szCs w:val="24"/>
        </w:rPr>
        <w:t>:</w:t>
      </w:r>
    </w:p>
    <w:p w14:paraId="06C954C2" w14:textId="4AAE308D" w:rsidR="00152655" w:rsidRPr="00152655" w:rsidRDefault="00152655" w:rsidP="006B285F">
      <w:pPr>
        <w:spacing w:line="261" w:lineRule="auto"/>
        <w:ind w:right="20"/>
        <w:jc w:val="both"/>
        <w:rPr>
          <w:rFonts w:cstheme="minorHAnsi"/>
          <w:sz w:val="24"/>
          <w:szCs w:val="24"/>
        </w:rPr>
      </w:pPr>
      <w:r w:rsidRPr="00152655">
        <w:rPr>
          <w:rFonts w:cstheme="minorHAnsi"/>
          <w:sz w:val="24"/>
          <w:szCs w:val="24"/>
        </w:rPr>
        <w:t>„Jeżeli bez uzasadnionej przyczyny, Zamawiający nie przystąpi do procedury odbioru lub bez uzasadnionej przyczyny, odmówi podpisania jakiegokolwiek protokołu, Wykonawca ma prawo dokonania odbioru jednostronnego oraz jednostronnego sporządzenia i podpisania protokołu, który stanowić będzie podstawę płatności i stwierdzen</w:t>
      </w:r>
      <w:r w:rsidR="006B285F">
        <w:rPr>
          <w:rFonts w:cstheme="minorHAnsi"/>
          <w:sz w:val="24"/>
          <w:szCs w:val="24"/>
        </w:rPr>
        <w:t>ia wykonania prac nim objętych”</w:t>
      </w:r>
    </w:p>
    <w:p w14:paraId="4DF27B7D" w14:textId="0EBA6C88" w:rsidR="00152655" w:rsidRPr="00152655" w:rsidRDefault="00152655" w:rsidP="00152655">
      <w:pPr>
        <w:spacing w:line="267" w:lineRule="auto"/>
        <w:jc w:val="both"/>
        <w:rPr>
          <w:rFonts w:cstheme="minorHAnsi"/>
          <w:sz w:val="24"/>
          <w:szCs w:val="24"/>
        </w:rPr>
      </w:pPr>
      <w:r w:rsidRPr="00152655">
        <w:rPr>
          <w:rFonts w:cstheme="minorHAnsi"/>
          <w:sz w:val="24"/>
          <w:szCs w:val="24"/>
        </w:rPr>
        <w:t>Wskazać należy, że przepisy prawa nakładają na obydwa podmioty kontraktu określone obowiązki. Podstawowym obowiązkiem Wykonawcy jest należycie zrealizować przedmiot umowy, a Zamawiającego odebrać przedmiot i zapłacić wynagrodzenie. Zdarza się tak, że Zamawiający bezpodstawnie odmawia odbioru lub w ogóle do niego nie przystępuje, w takim wypadku aby wykluczyć ewentualne roszczenia odszkodowawcze Wykonawcy, właściwym byłoby wprowadzenie ustępu jak powy</w:t>
      </w:r>
      <w:r w:rsidR="006B285F">
        <w:rPr>
          <w:rFonts w:cstheme="minorHAnsi"/>
          <w:sz w:val="24"/>
          <w:szCs w:val="24"/>
        </w:rPr>
        <w:t>żej, który reguluję tą kwestie.</w:t>
      </w:r>
    </w:p>
    <w:p w14:paraId="6A783AA8" w14:textId="77777777" w:rsidR="00152655" w:rsidRPr="00152655" w:rsidRDefault="00152655" w:rsidP="00152655">
      <w:pPr>
        <w:jc w:val="both"/>
        <w:rPr>
          <w:rFonts w:cstheme="minorHAnsi"/>
          <w:b/>
          <w:sz w:val="24"/>
          <w:szCs w:val="24"/>
        </w:rPr>
      </w:pPr>
      <w:r w:rsidRPr="00152655">
        <w:rPr>
          <w:rFonts w:cstheme="minorHAnsi"/>
          <w:b/>
          <w:sz w:val="24"/>
          <w:szCs w:val="24"/>
        </w:rPr>
        <w:t>Odpowiedź na pytanie numer 49</w:t>
      </w:r>
    </w:p>
    <w:p w14:paraId="4130711F" w14:textId="23A4F287" w:rsidR="00152655" w:rsidRPr="006B285F" w:rsidRDefault="00152655" w:rsidP="006B285F">
      <w:pPr>
        <w:spacing w:line="373" w:lineRule="exact"/>
        <w:jc w:val="both"/>
        <w:rPr>
          <w:rFonts w:cstheme="minorHAnsi"/>
          <w:sz w:val="24"/>
          <w:szCs w:val="24"/>
        </w:rPr>
      </w:pPr>
      <w:r w:rsidRPr="00152655">
        <w:rPr>
          <w:rFonts w:cstheme="minorHAnsi"/>
          <w:sz w:val="24"/>
          <w:szCs w:val="24"/>
        </w:rPr>
        <w:t xml:space="preserve">Zamawiający nie wprowadzi zapisu zaproponowanego w pytaniu. Prawo reguluje kwestie zwłoki wierzyciela. Zamawiający w tym miejscu potwierdza, że zwłoka wierzyciela w odbiorze dostarczonego działa uprawnia Wykonawcę do żądania naprawienia szkody poniesionej przez Wykonawcę z tytułu zwłoki wierzyciela w tym przypadku zwłoki Zamawiającego z odebraniem działa czy </w:t>
      </w:r>
      <w:r w:rsidR="006B285F">
        <w:rPr>
          <w:rFonts w:cstheme="minorHAnsi"/>
          <w:sz w:val="24"/>
          <w:szCs w:val="24"/>
        </w:rPr>
        <w:t>przystąpieniem do jego odbioru.</w:t>
      </w:r>
    </w:p>
    <w:p w14:paraId="7A7076E5" w14:textId="77777777" w:rsidR="00152655" w:rsidRPr="00152655" w:rsidRDefault="00152655" w:rsidP="00152655">
      <w:pPr>
        <w:jc w:val="both"/>
        <w:rPr>
          <w:rFonts w:cstheme="minorHAnsi"/>
          <w:b/>
          <w:sz w:val="24"/>
          <w:szCs w:val="24"/>
        </w:rPr>
      </w:pPr>
      <w:r w:rsidRPr="00152655">
        <w:rPr>
          <w:rFonts w:cstheme="minorHAnsi"/>
          <w:b/>
          <w:sz w:val="24"/>
          <w:szCs w:val="24"/>
        </w:rPr>
        <w:t>Pytanie numer 50</w:t>
      </w:r>
    </w:p>
    <w:p w14:paraId="478E17B7" w14:textId="77777777" w:rsidR="00152655" w:rsidRPr="00152655" w:rsidRDefault="00152655" w:rsidP="00152655">
      <w:pPr>
        <w:spacing w:line="0" w:lineRule="atLeast"/>
        <w:ind w:left="4"/>
        <w:jc w:val="both"/>
        <w:rPr>
          <w:rFonts w:cstheme="minorHAnsi"/>
          <w:b/>
          <w:sz w:val="24"/>
          <w:szCs w:val="24"/>
        </w:rPr>
      </w:pPr>
      <w:r w:rsidRPr="00152655">
        <w:rPr>
          <w:rFonts w:cstheme="minorHAnsi"/>
          <w:b/>
          <w:sz w:val="24"/>
          <w:szCs w:val="24"/>
        </w:rPr>
        <w:t>Pytania prawne dotyczące załącznika nr 17a</w:t>
      </w:r>
    </w:p>
    <w:p w14:paraId="33E87E99" w14:textId="2DD5F29D" w:rsidR="00152655" w:rsidRPr="00152655" w:rsidRDefault="00152655" w:rsidP="00152655">
      <w:pPr>
        <w:tabs>
          <w:tab w:val="left" w:pos="758"/>
        </w:tabs>
        <w:spacing w:line="235" w:lineRule="auto"/>
        <w:ind w:right="20"/>
        <w:jc w:val="both"/>
        <w:rPr>
          <w:rFonts w:cstheme="minorHAnsi"/>
          <w:b/>
          <w:sz w:val="24"/>
          <w:szCs w:val="24"/>
          <w:u w:val="single"/>
        </w:rPr>
      </w:pPr>
      <w:r w:rsidRPr="00152655">
        <w:rPr>
          <w:rFonts w:cstheme="minorHAnsi"/>
          <w:sz w:val="24"/>
          <w:szCs w:val="24"/>
        </w:rPr>
        <w:t xml:space="preserve">Zwracamy się o wykreślenie </w:t>
      </w:r>
      <w:r w:rsidRPr="00152655">
        <w:rPr>
          <w:rFonts w:cstheme="minorHAnsi"/>
          <w:b/>
          <w:sz w:val="24"/>
          <w:szCs w:val="24"/>
        </w:rPr>
        <w:t>§ 15 ust. 14 oraz § 17 ust. 5</w:t>
      </w:r>
      <w:r w:rsidRPr="00152655">
        <w:rPr>
          <w:rFonts w:cstheme="minorHAnsi"/>
          <w:sz w:val="24"/>
          <w:szCs w:val="24"/>
        </w:rPr>
        <w:t xml:space="preserve"> gdyż wykonanie zastępcze z uwagi </w:t>
      </w:r>
      <w:r w:rsidRPr="00152655">
        <w:rPr>
          <w:rFonts w:cstheme="minorHAnsi"/>
          <w:b/>
          <w:sz w:val="24"/>
          <w:szCs w:val="24"/>
          <w:u w:val="single"/>
        </w:rPr>
        <w:t xml:space="preserve">na prawa autorskie i </w:t>
      </w:r>
      <w:proofErr w:type="spellStart"/>
      <w:r w:rsidRPr="00152655">
        <w:rPr>
          <w:rFonts w:cstheme="minorHAnsi"/>
          <w:b/>
          <w:sz w:val="24"/>
          <w:szCs w:val="24"/>
          <w:u w:val="single"/>
        </w:rPr>
        <w:t>know</w:t>
      </w:r>
      <w:proofErr w:type="spellEnd"/>
      <w:r w:rsidRPr="00152655">
        <w:rPr>
          <w:rFonts w:cstheme="minorHAnsi"/>
          <w:b/>
          <w:sz w:val="24"/>
          <w:szCs w:val="24"/>
          <w:u w:val="single"/>
        </w:rPr>
        <w:t xml:space="preserve"> </w:t>
      </w:r>
      <w:proofErr w:type="spellStart"/>
      <w:r w:rsidRPr="00152655">
        <w:rPr>
          <w:rFonts w:cstheme="minorHAnsi"/>
          <w:b/>
          <w:sz w:val="24"/>
          <w:szCs w:val="24"/>
          <w:u w:val="single"/>
        </w:rPr>
        <w:t>h</w:t>
      </w:r>
      <w:r w:rsidR="006B285F">
        <w:rPr>
          <w:rFonts w:cstheme="minorHAnsi"/>
          <w:b/>
          <w:sz w:val="24"/>
          <w:szCs w:val="24"/>
          <w:u w:val="single"/>
        </w:rPr>
        <w:t>ow</w:t>
      </w:r>
      <w:proofErr w:type="spellEnd"/>
      <w:r w:rsidR="006B285F">
        <w:rPr>
          <w:rFonts w:cstheme="minorHAnsi"/>
          <w:b/>
          <w:sz w:val="24"/>
          <w:szCs w:val="24"/>
          <w:u w:val="single"/>
        </w:rPr>
        <w:t xml:space="preserve"> w branży IT nie funkcjonuje.</w:t>
      </w:r>
    </w:p>
    <w:p w14:paraId="794D7A63" w14:textId="77777777" w:rsidR="00152655" w:rsidRPr="00152655" w:rsidRDefault="00152655" w:rsidP="00152655">
      <w:pPr>
        <w:jc w:val="both"/>
        <w:rPr>
          <w:rFonts w:cstheme="minorHAnsi"/>
          <w:b/>
          <w:sz w:val="24"/>
          <w:szCs w:val="24"/>
        </w:rPr>
      </w:pPr>
      <w:r w:rsidRPr="00152655">
        <w:rPr>
          <w:rFonts w:cstheme="minorHAnsi"/>
          <w:b/>
          <w:sz w:val="24"/>
          <w:szCs w:val="24"/>
        </w:rPr>
        <w:t>Odpowiedź na Pytanie 50</w:t>
      </w:r>
    </w:p>
    <w:p w14:paraId="0AD84272" w14:textId="5BF6E8CC" w:rsidR="00152655" w:rsidRPr="00152655" w:rsidRDefault="00152655" w:rsidP="006B285F">
      <w:pPr>
        <w:jc w:val="both"/>
        <w:rPr>
          <w:rFonts w:cstheme="minorHAnsi"/>
          <w:sz w:val="24"/>
          <w:szCs w:val="24"/>
        </w:rPr>
      </w:pPr>
      <w:r w:rsidRPr="00152655">
        <w:rPr>
          <w:rFonts w:cstheme="minorHAnsi"/>
          <w:sz w:val="24"/>
          <w:szCs w:val="24"/>
        </w:rPr>
        <w:t xml:space="preserve">Zapisy Umowy wskazane w pytaniu nie ulegną zmienia. Wykonanie zastępcze to ostateczność. Dochodzi do niego w sytuacji bierności wykonawcy. Bez tego uprawniania rękojmia i </w:t>
      </w:r>
      <w:r w:rsidRPr="00152655">
        <w:rPr>
          <w:rFonts w:cstheme="minorHAnsi"/>
          <w:sz w:val="24"/>
          <w:szCs w:val="24"/>
        </w:rPr>
        <w:lastRenderedPageBreak/>
        <w:t xml:space="preserve">gwarancja byłaby fikcją. Prawa autorskie i </w:t>
      </w:r>
      <w:proofErr w:type="spellStart"/>
      <w:r w:rsidRPr="00152655">
        <w:rPr>
          <w:rFonts w:cstheme="minorHAnsi"/>
          <w:sz w:val="24"/>
          <w:szCs w:val="24"/>
        </w:rPr>
        <w:t>know</w:t>
      </w:r>
      <w:proofErr w:type="spellEnd"/>
      <w:r w:rsidRPr="00152655">
        <w:rPr>
          <w:rFonts w:cstheme="minorHAnsi"/>
          <w:sz w:val="24"/>
          <w:szCs w:val="24"/>
        </w:rPr>
        <w:t xml:space="preserve"> </w:t>
      </w:r>
      <w:proofErr w:type="spellStart"/>
      <w:r w:rsidRPr="00152655">
        <w:rPr>
          <w:rFonts w:cstheme="minorHAnsi"/>
          <w:sz w:val="24"/>
          <w:szCs w:val="24"/>
        </w:rPr>
        <w:t>how</w:t>
      </w:r>
      <w:proofErr w:type="spellEnd"/>
      <w:r w:rsidRPr="00152655">
        <w:rPr>
          <w:rFonts w:cstheme="minorHAnsi"/>
          <w:sz w:val="24"/>
          <w:szCs w:val="24"/>
        </w:rPr>
        <w:t xml:space="preserve"> nie stanowi przeszkody w rea</w:t>
      </w:r>
      <w:r w:rsidR="006B285F">
        <w:rPr>
          <w:rFonts w:cstheme="minorHAnsi"/>
          <w:sz w:val="24"/>
          <w:szCs w:val="24"/>
        </w:rPr>
        <w:t xml:space="preserve">lizacji wykonania zastępczego. </w:t>
      </w:r>
    </w:p>
    <w:p w14:paraId="2579CB35" w14:textId="77777777" w:rsidR="00152655" w:rsidRPr="00152655" w:rsidRDefault="00152655" w:rsidP="00152655">
      <w:pPr>
        <w:jc w:val="both"/>
        <w:rPr>
          <w:rFonts w:cstheme="minorHAnsi"/>
          <w:b/>
          <w:sz w:val="24"/>
          <w:szCs w:val="24"/>
        </w:rPr>
      </w:pPr>
      <w:r w:rsidRPr="00152655">
        <w:rPr>
          <w:rFonts w:cstheme="minorHAnsi"/>
          <w:b/>
          <w:sz w:val="24"/>
          <w:szCs w:val="24"/>
        </w:rPr>
        <w:t>Pytanie numer 51</w:t>
      </w:r>
    </w:p>
    <w:p w14:paraId="4C758825" w14:textId="77777777" w:rsidR="00152655" w:rsidRPr="00152655" w:rsidRDefault="00152655" w:rsidP="00152655">
      <w:pPr>
        <w:spacing w:line="0" w:lineRule="atLeast"/>
        <w:ind w:left="4"/>
        <w:jc w:val="both"/>
        <w:rPr>
          <w:rFonts w:cstheme="minorHAnsi"/>
          <w:b/>
          <w:sz w:val="24"/>
          <w:szCs w:val="24"/>
        </w:rPr>
      </w:pPr>
      <w:r w:rsidRPr="00152655">
        <w:rPr>
          <w:rFonts w:cstheme="minorHAnsi"/>
          <w:b/>
          <w:sz w:val="24"/>
          <w:szCs w:val="24"/>
        </w:rPr>
        <w:t>Pytania prawne dotyczące załącznika nr 17a</w:t>
      </w:r>
    </w:p>
    <w:p w14:paraId="71D2F08F" w14:textId="02959C19" w:rsidR="00152655" w:rsidRPr="006B285F" w:rsidRDefault="00152655" w:rsidP="006B285F">
      <w:pPr>
        <w:tabs>
          <w:tab w:val="left" w:pos="710"/>
        </w:tabs>
        <w:spacing w:line="235" w:lineRule="auto"/>
        <w:ind w:right="20"/>
        <w:jc w:val="both"/>
        <w:rPr>
          <w:rFonts w:cstheme="minorHAnsi"/>
          <w:sz w:val="24"/>
          <w:szCs w:val="24"/>
        </w:rPr>
      </w:pPr>
      <w:r w:rsidRPr="00152655">
        <w:rPr>
          <w:rFonts w:cstheme="minorHAnsi"/>
          <w:sz w:val="24"/>
          <w:szCs w:val="24"/>
        </w:rPr>
        <w:t xml:space="preserve">Zwracamy się o wykreślenie </w:t>
      </w:r>
      <w:r w:rsidRPr="00152655">
        <w:rPr>
          <w:rFonts w:cstheme="minorHAnsi"/>
          <w:b/>
          <w:sz w:val="24"/>
          <w:szCs w:val="24"/>
        </w:rPr>
        <w:t>§ 19 ust. 20, 21</w:t>
      </w:r>
      <w:r w:rsidRPr="00152655">
        <w:rPr>
          <w:rFonts w:cstheme="minorHAnsi"/>
          <w:sz w:val="24"/>
          <w:szCs w:val="24"/>
        </w:rPr>
        <w:t xml:space="preserve"> argumentując, iż Kodeks cywilny określa możliwość potrącenia wyma</w:t>
      </w:r>
      <w:r w:rsidR="006B285F">
        <w:rPr>
          <w:rFonts w:cstheme="minorHAnsi"/>
          <w:sz w:val="24"/>
          <w:szCs w:val="24"/>
        </w:rPr>
        <w:t>galnych zobowiązań pieniężnych.</w:t>
      </w:r>
    </w:p>
    <w:p w14:paraId="446388CC" w14:textId="77777777" w:rsidR="00152655" w:rsidRPr="00152655" w:rsidRDefault="00152655" w:rsidP="00152655">
      <w:pPr>
        <w:jc w:val="both"/>
        <w:rPr>
          <w:rFonts w:cstheme="minorHAnsi"/>
          <w:b/>
          <w:sz w:val="24"/>
          <w:szCs w:val="24"/>
        </w:rPr>
      </w:pPr>
      <w:r w:rsidRPr="00152655">
        <w:rPr>
          <w:rFonts w:cstheme="minorHAnsi"/>
          <w:b/>
          <w:sz w:val="24"/>
          <w:szCs w:val="24"/>
        </w:rPr>
        <w:t>Odpowiedź na pytanie numer 51</w:t>
      </w:r>
    </w:p>
    <w:p w14:paraId="11896167" w14:textId="425D3218" w:rsidR="00152655" w:rsidRPr="00152655" w:rsidRDefault="00152655" w:rsidP="00152655">
      <w:pPr>
        <w:jc w:val="both"/>
        <w:rPr>
          <w:rFonts w:cstheme="minorHAnsi"/>
          <w:sz w:val="24"/>
          <w:szCs w:val="24"/>
        </w:rPr>
      </w:pPr>
      <w:r w:rsidRPr="00152655">
        <w:rPr>
          <w:rFonts w:cstheme="minorHAnsi"/>
          <w:sz w:val="24"/>
          <w:szCs w:val="24"/>
        </w:rPr>
        <w:t>Zapisy Umowy pozostaną niezmienione. Postanowienia § 19 ust. 20,</w:t>
      </w:r>
      <w:r w:rsidR="006B285F">
        <w:rPr>
          <w:rFonts w:cstheme="minorHAnsi"/>
          <w:sz w:val="24"/>
          <w:szCs w:val="24"/>
        </w:rPr>
        <w:t xml:space="preserve"> 21 nie są sprzeczne z prawem. </w:t>
      </w:r>
    </w:p>
    <w:p w14:paraId="5E6A545A" w14:textId="77777777" w:rsidR="00152655" w:rsidRPr="00152655" w:rsidRDefault="00152655" w:rsidP="00152655">
      <w:pPr>
        <w:jc w:val="both"/>
        <w:rPr>
          <w:rFonts w:cstheme="minorHAnsi"/>
          <w:b/>
          <w:sz w:val="24"/>
          <w:szCs w:val="24"/>
        </w:rPr>
      </w:pPr>
      <w:r w:rsidRPr="00152655">
        <w:rPr>
          <w:rFonts w:cstheme="minorHAnsi"/>
          <w:b/>
          <w:sz w:val="24"/>
          <w:szCs w:val="24"/>
        </w:rPr>
        <w:t>Pytanie numer 52</w:t>
      </w:r>
    </w:p>
    <w:p w14:paraId="3032F9C8" w14:textId="77777777" w:rsidR="00152655" w:rsidRPr="00152655" w:rsidRDefault="00152655" w:rsidP="00152655">
      <w:pPr>
        <w:spacing w:line="0" w:lineRule="atLeast"/>
        <w:ind w:left="4"/>
        <w:jc w:val="both"/>
        <w:rPr>
          <w:rFonts w:cstheme="minorHAnsi"/>
          <w:b/>
          <w:sz w:val="24"/>
          <w:szCs w:val="24"/>
        </w:rPr>
      </w:pPr>
      <w:r w:rsidRPr="00152655">
        <w:rPr>
          <w:rFonts w:cstheme="minorHAnsi"/>
          <w:b/>
          <w:sz w:val="24"/>
          <w:szCs w:val="24"/>
        </w:rPr>
        <w:t>Pytania prawne dotyczące załącznika nr 17a</w:t>
      </w:r>
    </w:p>
    <w:p w14:paraId="1302C3DA" w14:textId="1A3A534F" w:rsidR="00152655" w:rsidRPr="00152655" w:rsidRDefault="00152655" w:rsidP="006B285F">
      <w:pPr>
        <w:tabs>
          <w:tab w:val="left" w:pos="760"/>
        </w:tabs>
        <w:spacing w:line="0" w:lineRule="atLeast"/>
        <w:jc w:val="both"/>
        <w:rPr>
          <w:rFonts w:cstheme="minorHAnsi"/>
          <w:sz w:val="24"/>
          <w:szCs w:val="24"/>
        </w:rPr>
      </w:pPr>
      <w:r w:rsidRPr="00152655">
        <w:rPr>
          <w:rFonts w:cstheme="minorHAnsi"/>
          <w:sz w:val="24"/>
          <w:szCs w:val="24"/>
        </w:rPr>
        <w:t xml:space="preserve">Zwracamy się o wykreślenie </w:t>
      </w:r>
      <w:r w:rsidRPr="00152655">
        <w:rPr>
          <w:rFonts w:cstheme="minorHAnsi"/>
          <w:b/>
          <w:sz w:val="24"/>
          <w:szCs w:val="24"/>
        </w:rPr>
        <w:t>§24 ust. 32</w:t>
      </w:r>
      <w:r w:rsidR="006B285F">
        <w:rPr>
          <w:rFonts w:cstheme="minorHAnsi"/>
          <w:sz w:val="24"/>
          <w:szCs w:val="24"/>
        </w:rPr>
        <w:t xml:space="preserve"> o treści:</w:t>
      </w:r>
    </w:p>
    <w:p w14:paraId="2964A86B" w14:textId="301AE884" w:rsidR="00152655" w:rsidRPr="006B285F" w:rsidRDefault="00152655" w:rsidP="006B285F">
      <w:pPr>
        <w:spacing w:line="262" w:lineRule="auto"/>
        <w:ind w:right="720"/>
        <w:jc w:val="both"/>
        <w:rPr>
          <w:rFonts w:cstheme="minorHAnsi"/>
          <w:i/>
          <w:sz w:val="24"/>
          <w:szCs w:val="24"/>
        </w:rPr>
      </w:pPr>
      <w:r w:rsidRPr="00152655">
        <w:rPr>
          <w:rFonts w:cstheme="minorHAnsi"/>
          <w:i/>
          <w:sz w:val="24"/>
          <w:szCs w:val="24"/>
        </w:rPr>
        <w:t>„Zamawiającemu przysługuje prawo sumowania (kumulowania) kar umownych naliczonych z różnych tytułów, jak i w ramach tytułów za ich poszczególne przypadki (np. z tytułu opóźnienia) z zachowaniem maksymalnych limitów z tytułu łącz</w:t>
      </w:r>
      <w:r w:rsidR="006B285F">
        <w:rPr>
          <w:rFonts w:cstheme="minorHAnsi"/>
          <w:i/>
          <w:sz w:val="24"/>
          <w:szCs w:val="24"/>
        </w:rPr>
        <w:t>enia kar wskazanych w Umowie. „</w:t>
      </w:r>
    </w:p>
    <w:p w14:paraId="159DDDD3" w14:textId="77777777" w:rsidR="00152655" w:rsidRPr="00152655" w:rsidRDefault="00152655" w:rsidP="00152655">
      <w:pPr>
        <w:jc w:val="both"/>
        <w:rPr>
          <w:rFonts w:cstheme="minorHAnsi"/>
          <w:b/>
          <w:sz w:val="24"/>
          <w:szCs w:val="24"/>
        </w:rPr>
      </w:pPr>
      <w:r w:rsidRPr="00152655">
        <w:rPr>
          <w:rFonts w:cstheme="minorHAnsi"/>
          <w:b/>
          <w:sz w:val="24"/>
          <w:szCs w:val="24"/>
        </w:rPr>
        <w:t>Odpowiedź na pytanie numer 52</w:t>
      </w:r>
    </w:p>
    <w:p w14:paraId="79950E93" w14:textId="04BC0BCE" w:rsidR="00152655" w:rsidRPr="006B285F" w:rsidRDefault="00152655" w:rsidP="006B285F">
      <w:pPr>
        <w:jc w:val="both"/>
        <w:rPr>
          <w:rFonts w:cstheme="minorHAnsi"/>
          <w:sz w:val="24"/>
          <w:szCs w:val="24"/>
        </w:rPr>
      </w:pPr>
      <w:r w:rsidRPr="00152655">
        <w:rPr>
          <w:rFonts w:cstheme="minorHAnsi"/>
          <w:sz w:val="24"/>
          <w:szCs w:val="24"/>
        </w:rPr>
        <w:t>Zapis Umowy pozostanie nie zmieniony. Jest z</w:t>
      </w:r>
      <w:r w:rsidR="006B285F">
        <w:rPr>
          <w:rFonts w:cstheme="minorHAnsi"/>
          <w:sz w:val="24"/>
          <w:szCs w:val="24"/>
        </w:rPr>
        <w:t>godny z prawem.</w:t>
      </w:r>
    </w:p>
    <w:p w14:paraId="665D1E47" w14:textId="77777777" w:rsidR="00152655" w:rsidRPr="00152655" w:rsidRDefault="00152655" w:rsidP="00152655">
      <w:pPr>
        <w:jc w:val="both"/>
        <w:rPr>
          <w:rFonts w:cstheme="minorHAnsi"/>
          <w:b/>
          <w:sz w:val="24"/>
          <w:szCs w:val="24"/>
        </w:rPr>
      </w:pPr>
      <w:r w:rsidRPr="00152655">
        <w:rPr>
          <w:rFonts w:cstheme="minorHAnsi"/>
          <w:b/>
          <w:sz w:val="24"/>
          <w:szCs w:val="24"/>
        </w:rPr>
        <w:t>Pytanie numer 53</w:t>
      </w:r>
    </w:p>
    <w:p w14:paraId="1D5F73D2" w14:textId="77777777" w:rsidR="00152655" w:rsidRPr="00152655" w:rsidRDefault="00152655" w:rsidP="00152655">
      <w:pPr>
        <w:spacing w:line="0" w:lineRule="atLeast"/>
        <w:ind w:left="4"/>
        <w:jc w:val="both"/>
        <w:rPr>
          <w:rFonts w:cstheme="minorHAnsi"/>
          <w:b/>
          <w:sz w:val="24"/>
          <w:szCs w:val="24"/>
        </w:rPr>
      </w:pPr>
      <w:r w:rsidRPr="00152655">
        <w:rPr>
          <w:rFonts w:cstheme="minorHAnsi"/>
          <w:b/>
          <w:sz w:val="24"/>
          <w:szCs w:val="24"/>
        </w:rPr>
        <w:t>Pytania prawne dotyczące załącznika nr 17a</w:t>
      </w:r>
    </w:p>
    <w:p w14:paraId="71EAF396" w14:textId="77777777" w:rsidR="00152655" w:rsidRPr="00152655" w:rsidRDefault="00152655" w:rsidP="00152655">
      <w:pPr>
        <w:tabs>
          <w:tab w:val="left" w:pos="710"/>
        </w:tabs>
        <w:spacing w:line="235" w:lineRule="auto"/>
        <w:ind w:right="720"/>
        <w:jc w:val="both"/>
        <w:rPr>
          <w:rFonts w:cstheme="minorHAnsi"/>
          <w:sz w:val="24"/>
          <w:szCs w:val="24"/>
        </w:rPr>
      </w:pPr>
      <w:r w:rsidRPr="00152655">
        <w:rPr>
          <w:rFonts w:cstheme="minorHAnsi"/>
          <w:sz w:val="24"/>
          <w:szCs w:val="24"/>
        </w:rPr>
        <w:t xml:space="preserve">Wykonawca zwraca się z prośbą o dodanie w </w:t>
      </w:r>
      <w:r w:rsidRPr="00152655">
        <w:rPr>
          <w:rFonts w:cstheme="minorHAnsi"/>
          <w:b/>
          <w:sz w:val="24"/>
          <w:szCs w:val="24"/>
        </w:rPr>
        <w:t>§ 24 ust. 21</w:t>
      </w:r>
      <w:r w:rsidRPr="00152655">
        <w:rPr>
          <w:rFonts w:cstheme="minorHAnsi"/>
          <w:sz w:val="24"/>
          <w:szCs w:val="24"/>
        </w:rPr>
        <w:t xml:space="preserve"> postanowienia w brzmieniu:</w:t>
      </w:r>
    </w:p>
    <w:p w14:paraId="5D8FB973" w14:textId="77777777" w:rsidR="00152655" w:rsidRPr="00152655" w:rsidRDefault="00152655" w:rsidP="00152655">
      <w:pPr>
        <w:spacing w:line="255" w:lineRule="auto"/>
        <w:jc w:val="both"/>
        <w:rPr>
          <w:rFonts w:cstheme="minorHAnsi"/>
          <w:i/>
          <w:sz w:val="24"/>
          <w:szCs w:val="24"/>
        </w:rPr>
      </w:pPr>
      <w:r w:rsidRPr="00152655">
        <w:rPr>
          <w:rFonts w:cstheme="minorHAnsi"/>
          <w:i/>
          <w:sz w:val="24"/>
          <w:szCs w:val="24"/>
        </w:rPr>
        <w:t>„Naliczenie kar umownych nie pozbawia Zamawiającego prawa do dochodzenia odszkodowania uzupełniającego na zasadach ogólnych, z zastrzeżeniem, że całkowita odpowiedzialność odszkodowawcza Wykonawcy ograniczona jest do wysokości 100% wartości z umowy netto.”</w:t>
      </w:r>
    </w:p>
    <w:p w14:paraId="6DCA69A2" w14:textId="77777777" w:rsidR="00152655" w:rsidRPr="00152655" w:rsidRDefault="00152655" w:rsidP="00152655">
      <w:pPr>
        <w:spacing w:line="22" w:lineRule="exact"/>
        <w:jc w:val="both"/>
        <w:rPr>
          <w:rFonts w:cstheme="minorHAnsi"/>
          <w:sz w:val="24"/>
          <w:szCs w:val="24"/>
        </w:rPr>
      </w:pPr>
    </w:p>
    <w:p w14:paraId="09436B88" w14:textId="77777777" w:rsidR="00152655" w:rsidRPr="00152655" w:rsidRDefault="00152655" w:rsidP="00152655">
      <w:pPr>
        <w:spacing w:line="0" w:lineRule="atLeast"/>
        <w:jc w:val="both"/>
        <w:rPr>
          <w:rFonts w:cstheme="minorHAnsi"/>
          <w:sz w:val="24"/>
          <w:szCs w:val="24"/>
        </w:rPr>
      </w:pPr>
      <w:r w:rsidRPr="00152655">
        <w:rPr>
          <w:rFonts w:cstheme="minorHAnsi"/>
          <w:sz w:val="24"/>
          <w:szCs w:val="24"/>
        </w:rPr>
        <w:t>Zamiast</w:t>
      </w:r>
    </w:p>
    <w:p w14:paraId="7A8107A9" w14:textId="77777777" w:rsidR="00152655" w:rsidRPr="00152655" w:rsidRDefault="00152655" w:rsidP="00152655">
      <w:pPr>
        <w:spacing w:line="88" w:lineRule="exact"/>
        <w:jc w:val="both"/>
        <w:rPr>
          <w:rFonts w:cstheme="minorHAnsi"/>
          <w:sz w:val="24"/>
          <w:szCs w:val="24"/>
        </w:rPr>
      </w:pPr>
    </w:p>
    <w:p w14:paraId="430FD4A2" w14:textId="2678A46E" w:rsidR="00152655" w:rsidRPr="00152655" w:rsidRDefault="00152655" w:rsidP="00152655">
      <w:pPr>
        <w:spacing w:line="237" w:lineRule="auto"/>
        <w:ind w:right="720"/>
        <w:jc w:val="both"/>
        <w:rPr>
          <w:rFonts w:cstheme="minorHAnsi"/>
          <w:i/>
          <w:sz w:val="24"/>
          <w:szCs w:val="24"/>
        </w:rPr>
      </w:pPr>
      <w:r w:rsidRPr="00152655">
        <w:rPr>
          <w:rFonts w:cstheme="minorHAnsi"/>
          <w:i/>
          <w:sz w:val="24"/>
          <w:szCs w:val="24"/>
        </w:rPr>
        <w:t xml:space="preserve">„W każdym przypadku, gdy w Umowie zastrzeżona jest kara umowna, Zamawiającemu przysługuje zawsze prawo żądania odszkodowania przewyższającego wysokość zastrzeżonej </w:t>
      </w:r>
      <w:r w:rsidRPr="00152655">
        <w:rPr>
          <w:rFonts w:cstheme="minorHAnsi"/>
          <w:noProof/>
          <w:sz w:val="24"/>
          <w:szCs w:val="24"/>
          <w:lang w:eastAsia="pl-PL"/>
        </w:rPr>
        <mc:AlternateContent>
          <mc:Choice Requires="wps">
            <w:drawing>
              <wp:anchor distT="0" distB="0" distL="114300" distR="114300" simplePos="0" relativeHeight="251667456" behindDoc="1" locked="0" layoutInCell="1" allowOverlap="1" wp14:anchorId="066DD1EC" wp14:editId="72078B51">
                <wp:simplePos x="0" y="0"/>
                <wp:positionH relativeFrom="column">
                  <wp:posOffset>-6985</wp:posOffset>
                </wp:positionH>
                <wp:positionV relativeFrom="paragraph">
                  <wp:posOffset>527050</wp:posOffset>
                </wp:positionV>
                <wp:extent cx="12700" cy="15240"/>
                <wp:effectExtent l="0" t="0" r="25400" b="2286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524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A2475" id="Prostokąt 5" o:spid="_x0000_s1026" style="position:absolute;margin-left:-.55pt;margin-top:41.5pt;width:1pt;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" fillcolor="#a0a0a0" strokecolor="white"/>
            </w:pict>
          </mc:Fallback>
        </mc:AlternateContent>
      </w:r>
      <w:r w:rsidRPr="00152655">
        <w:rPr>
          <w:rFonts w:cstheme="minorHAnsi"/>
          <w:noProof/>
          <w:sz w:val="24"/>
          <w:szCs w:val="24"/>
          <w:lang w:eastAsia="pl-PL"/>
        </w:rPr>
        <mc:AlternateContent>
          <mc:Choice Requires="wps">
            <w:drawing>
              <wp:anchor distT="0" distB="0" distL="114300" distR="114300" simplePos="0" relativeHeight="251668480" behindDoc="1" locked="0" layoutInCell="1" allowOverlap="1" wp14:anchorId="3E1B08B3" wp14:editId="680E0673">
                <wp:simplePos x="0" y="0"/>
                <wp:positionH relativeFrom="column">
                  <wp:posOffset>5752465</wp:posOffset>
                </wp:positionH>
                <wp:positionV relativeFrom="paragraph">
                  <wp:posOffset>521970</wp:posOffset>
                </wp:positionV>
                <wp:extent cx="13335" cy="13335"/>
                <wp:effectExtent l="0" t="0" r="24765" b="2476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E3E3E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2A8FC" id="Prostokąt 4" o:spid="_x0000_s1026" style="position:absolute;margin-left:452.95pt;margin-top:41.1pt;width:1.05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" fillcolor="#e3e3e3" strokecolor="white"/>
            </w:pict>
          </mc:Fallback>
        </mc:AlternateContent>
      </w:r>
      <w:r w:rsidRPr="00152655">
        <w:rPr>
          <w:rFonts w:cstheme="minorHAnsi"/>
          <w:noProof/>
          <w:sz w:val="24"/>
          <w:szCs w:val="24"/>
          <w:lang w:eastAsia="pl-PL"/>
        </w:rPr>
        <mc:AlternateContent>
          <mc:Choice Requires="wps">
            <w:drawing>
              <wp:anchor distT="0" distB="0" distL="114300" distR="114300" simplePos="0" relativeHeight="251669504" behindDoc="1" locked="0" layoutInCell="1" allowOverlap="1" wp14:anchorId="2E299D2F" wp14:editId="6BA4DBEC">
                <wp:simplePos x="0" y="0"/>
                <wp:positionH relativeFrom="column">
                  <wp:posOffset>5752465</wp:posOffset>
                </wp:positionH>
                <wp:positionV relativeFrom="paragraph">
                  <wp:posOffset>530225</wp:posOffset>
                </wp:positionV>
                <wp:extent cx="13335" cy="12065"/>
                <wp:effectExtent l="0" t="0" r="24765" b="2603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E3E3E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0987B" id="Prostokąt 3" o:spid="_x0000_s1026" style="position:absolute;margin-left:452.95pt;margin-top:41.75pt;width:1.05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" fillcolor="#e3e3e3" strokecolor="white"/>
            </w:pict>
          </mc:Fallback>
        </mc:AlternateContent>
      </w:r>
      <w:r w:rsidRPr="00152655">
        <w:rPr>
          <w:rFonts w:cstheme="minorHAnsi"/>
          <w:noProof/>
          <w:sz w:val="24"/>
          <w:szCs w:val="24"/>
          <w:lang w:eastAsia="pl-PL"/>
        </w:rPr>
        <mc:AlternateContent>
          <mc:Choice Requires="wps">
            <w:drawing>
              <wp:anchor distT="0" distB="0" distL="114300" distR="114300" simplePos="0" relativeHeight="251670528" behindDoc="1" locked="0" layoutInCell="1" allowOverlap="1" wp14:anchorId="0D7FEBF8" wp14:editId="3E4C55D5">
                <wp:simplePos x="0" y="0"/>
                <wp:positionH relativeFrom="column">
                  <wp:posOffset>-6985</wp:posOffset>
                </wp:positionH>
                <wp:positionV relativeFrom="paragraph">
                  <wp:posOffset>537210</wp:posOffset>
                </wp:positionV>
                <wp:extent cx="12700" cy="13335"/>
                <wp:effectExtent l="0" t="0" r="25400" b="2476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72AC7" id="Prostokąt 2" o:spid="_x0000_s1026" style="position:absolute;margin-left:-.55pt;margin-top:42.3pt;width:1pt;height: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" fillcolor="#a0a0a0" strokecolor="white"/>
            </w:pict>
          </mc:Fallback>
        </mc:AlternateContent>
      </w:r>
      <w:bookmarkStart w:id="3" w:name="page7"/>
      <w:bookmarkEnd w:id="3"/>
      <w:r w:rsidRPr="00152655">
        <w:rPr>
          <w:rFonts w:cstheme="minorHAnsi"/>
          <w:i/>
          <w:sz w:val="24"/>
          <w:szCs w:val="24"/>
        </w:rPr>
        <w:t>kary umownej, jeżeli poniesiona przez niego szkoda, obejmująca rzeczywiste straty i utracone korzyści, przewyższa wysokość kary umownej.”</w:t>
      </w:r>
    </w:p>
    <w:p w14:paraId="7B390448" w14:textId="347323AE" w:rsidR="00152655" w:rsidRPr="00152655" w:rsidRDefault="00152655" w:rsidP="006B285F">
      <w:pPr>
        <w:spacing w:line="266" w:lineRule="auto"/>
        <w:jc w:val="both"/>
        <w:rPr>
          <w:rFonts w:cstheme="minorHAnsi"/>
          <w:sz w:val="24"/>
          <w:szCs w:val="24"/>
        </w:rPr>
      </w:pPr>
      <w:r w:rsidRPr="00152655">
        <w:rPr>
          <w:rFonts w:cstheme="minorHAnsi"/>
          <w:sz w:val="24"/>
          <w:szCs w:val="24"/>
        </w:rPr>
        <w:lastRenderedPageBreak/>
        <w:t>Wykonawca wskazuje, że przy uwzględnieniu warunków rynkowych, tak określony limit skutkuje możliwością skalkulowania oferty, korzystniejszej cenowo dla Zamawiającego. Zgodnie z zasadami funkcjonującymi u Wykonawcy, kwestie związane z nieograniczoną lub ograniczona odpowiedzialnością, wpływają na ceny oferowanych usług. Jeżeli w umowie znajduje się ograniczenie do wysokości kontraktu, Wykonawca ma możliwość zaoferowania swo</w:t>
      </w:r>
      <w:r w:rsidR="006B285F">
        <w:rPr>
          <w:rFonts w:cstheme="minorHAnsi"/>
          <w:sz w:val="24"/>
          <w:szCs w:val="24"/>
        </w:rPr>
        <w:t>ich produktów po niższej cenie.</w:t>
      </w:r>
    </w:p>
    <w:p w14:paraId="4F815503" w14:textId="0BA9D7E1" w:rsidR="00152655" w:rsidRPr="00152655" w:rsidRDefault="00152655" w:rsidP="006B285F">
      <w:pPr>
        <w:spacing w:line="266" w:lineRule="auto"/>
        <w:ind w:right="20"/>
        <w:jc w:val="both"/>
        <w:rPr>
          <w:rFonts w:cstheme="minorHAnsi"/>
          <w:sz w:val="24"/>
          <w:szCs w:val="24"/>
        </w:rPr>
      </w:pPr>
      <w:r w:rsidRPr="00152655">
        <w:rPr>
          <w:rFonts w:cstheme="minorHAnsi"/>
          <w:sz w:val="24"/>
          <w:szCs w:val="24"/>
        </w:rPr>
        <w:t xml:space="preserve">Istotnym jest dodanie, że Urząd Zamówień Publicznych opublikował dokument pn. "Analizę dobrych praktyk w zakresie realizacji umów IT, ze szczególnym uwzględnieniem specyfiki projektów informatycznych 7 Osi POIG”. Co ważne </w:t>
      </w:r>
      <w:r w:rsidRPr="00152655">
        <w:rPr>
          <w:rFonts w:cstheme="minorHAnsi"/>
          <w:sz w:val="24"/>
          <w:szCs w:val="24"/>
          <w:u w:val="single"/>
        </w:rPr>
        <w:t>Urząd Zamówień Publicznych rekomenduje wykorzystanie przekazanych dokumentów wszystkim Zamawiającym, niezależnie od pochodzenia źródła finansowania danego zamówienia publicznego, w tym – współfinansowania zamówienia ze środków europejskich.</w:t>
      </w:r>
      <w:r w:rsidRPr="00152655">
        <w:rPr>
          <w:rFonts w:cstheme="minorHAnsi"/>
          <w:sz w:val="24"/>
          <w:szCs w:val="24"/>
        </w:rPr>
        <w:t xml:space="preserve"> Jedną z istotniejszych rekomendacji, jest wprowadza</w:t>
      </w:r>
      <w:r w:rsidR="006B285F">
        <w:rPr>
          <w:rFonts w:cstheme="minorHAnsi"/>
          <w:sz w:val="24"/>
          <w:szCs w:val="24"/>
        </w:rPr>
        <w:t>nie zapisów, zgodnie z którymi:</w:t>
      </w:r>
    </w:p>
    <w:p w14:paraId="2FA730B4" w14:textId="77777777" w:rsidR="00152655" w:rsidRPr="00152655" w:rsidRDefault="00152655" w:rsidP="00152655">
      <w:pPr>
        <w:numPr>
          <w:ilvl w:val="0"/>
          <w:numId w:val="20"/>
        </w:numPr>
        <w:tabs>
          <w:tab w:val="left" w:pos="926"/>
        </w:tabs>
        <w:spacing w:after="0" w:line="252" w:lineRule="auto"/>
        <w:ind w:left="720" w:right="20" w:hanging="3"/>
        <w:jc w:val="both"/>
        <w:rPr>
          <w:rFonts w:cstheme="minorHAnsi"/>
          <w:sz w:val="24"/>
          <w:szCs w:val="24"/>
        </w:rPr>
      </w:pPr>
      <w:r w:rsidRPr="00152655">
        <w:rPr>
          <w:rFonts w:cstheme="minorHAnsi"/>
          <w:sz w:val="24"/>
          <w:szCs w:val="24"/>
        </w:rPr>
        <w:t>„Standardem w umowach dotyczących systemów informatycznych jest ograniczenie odpowiedzialności kontraktowej stron do określonej wysokości, określanej kwotowo lub do wartości umowy”.</w:t>
      </w:r>
    </w:p>
    <w:p w14:paraId="3C043059" w14:textId="77777777" w:rsidR="00152655" w:rsidRPr="00152655" w:rsidRDefault="00152655" w:rsidP="00152655">
      <w:pPr>
        <w:spacing w:line="320" w:lineRule="exact"/>
        <w:jc w:val="both"/>
        <w:rPr>
          <w:rFonts w:cstheme="minorHAnsi"/>
          <w:sz w:val="24"/>
          <w:szCs w:val="24"/>
        </w:rPr>
      </w:pPr>
    </w:p>
    <w:p w14:paraId="07BFA0B3" w14:textId="77777777" w:rsidR="00152655" w:rsidRPr="00152655" w:rsidRDefault="00152655" w:rsidP="00152655">
      <w:pPr>
        <w:numPr>
          <w:ilvl w:val="0"/>
          <w:numId w:val="20"/>
        </w:numPr>
        <w:tabs>
          <w:tab w:val="left" w:pos="902"/>
        </w:tabs>
        <w:spacing w:after="0" w:line="252" w:lineRule="auto"/>
        <w:ind w:left="720" w:right="20" w:hanging="3"/>
        <w:jc w:val="both"/>
        <w:rPr>
          <w:rFonts w:cstheme="minorHAnsi"/>
          <w:sz w:val="24"/>
          <w:szCs w:val="24"/>
        </w:rPr>
      </w:pPr>
      <w:r w:rsidRPr="00152655">
        <w:rPr>
          <w:rFonts w:cstheme="minorHAnsi"/>
          <w:sz w:val="24"/>
          <w:szCs w:val="24"/>
        </w:rPr>
        <w:t>„(…)standardowo w umowach IT, odpowiedzialność stron jest ograniczana do szkody rzeczywistej. Jest to podyktowane potrzebą wyeliminowania sytuacji, w której strona będzie odpowiadała za trudne do skwantyfikowania utracone korzyści drugiej strony.”</w:t>
      </w:r>
    </w:p>
    <w:p w14:paraId="5D84A8C0" w14:textId="77777777" w:rsidR="00152655" w:rsidRPr="00152655" w:rsidRDefault="00152655" w:rsidP="00152655">
      <w:pPr>
        <w:spacing w:line="321" w:lineRule="exact"/>
        <w:jc w:val="both"/>
        <w:rPr>
          <w:rFonts w:cstheme="minorHAnsi"/>
          <w:sz w:val="24"/>
          <w:szCs w:val="24"/>
        </w:rPr>
      </w:pPr>
    </w:p>
    <w:p w14:paraId="454AB0A8" w14:textId="77777777" w:rsidR="00152655" w:rsidRPr="00152655" w:rsidRDefault="00152655" w:rsidP="00152655">
      <w:pPr>
        <w:jc w:val="both"/>
        <w:rPr>
          <w:rFonts w:cstheme="minorHAnsi"/>
          <w:b/>
          <w:sz w:val="24"/>
          <w:szCs w:val="24"/>
        </w:rPr>
      </w:pPr>
      <w:r w:rsidRPr="00152655">
        <w:rPr>
          <w:rFonts w:cstheme="minorHAnsi"/>
          <w:b/>
          <w:sz w:val="24"/>
          <w:szCs w:val="24"/>
        </w:rPr>
        <w:t>Odpowiedź na pytanie numer 53</w:t>
      </w:r>
    </w:p>
    <w:p w14:paraId="771DAA33" w14:textId="571ED8AA" w:rsidR="00152655" w:rsidRPr="006B285F" w:rsidRDefault="00152655" w:rsidP="006B285F">
      <w:pPr>
        <w:jc w:val="both"/>
        <w:rPr>
          <w:rFonts w:cstheme="minorHAnsi"/>
          <w:sz w:val="24"/>
          <w:szCs w:val="24"/>
        </w:rPr>
      </w:pPr>
      <w:r w:rsidRPr="00152655">
        <w:rPr>
          <w:rFonts w:cstheme="minorHAnsi"/>
          <w:sz w:val="24"/>
          <w:szCs w:val="24"/>
        </w:rPr>
        <w:t>Zapis Umowy pozostanie nie z</w:t>
      </w:r>
      <w:r w:rsidR="006B285F">
        <w:rPr>
          <w:rFonts w:cstheme="minorHAnsi"/>
          <w:sz w:val="24"/>
          <w:szCs w:val="24"/>
        </w:rPr>
        <w:t>mieniony. Jest zgodny z prawem.</w:t>
      </w:r>
    </w:p>
    <w:p w14:paraId="48176215" w14:textId="77777777" w:rsidR="00152655" w:rsidRPr="00152655" w:rsidRDefault="00152655" w:rsidP="00152655">
      <w:pPr>
        <w:jc w:val="both"/>
        <w:rPr>
          <w:rFonts w:cstheme="minorHAnsi"/>
          <w:b/>
          <w:sz w:val="24"/>
          <w:szCs w:val="24"/>
        </w:rPr>
      </w:pPr>
      <w:r w:rsidRPr="00152655">
        <w:rPr>
          <w:rFonts w:cstheme="minorHAnsi"/>
          <w:b/>
          <w:sz w:val="24"/>
          <w:szCs w:val="24"/>
        </w:rPr>
        <w:t>Pytanie numer 54</w:t>
      </w:r>
    </w:p>
    <w:p w14:paraId="441AADB3" w14:textId="77777777" w:rsidR="00152655" w:rsidRPr="00152655" w:rsidRDefault="00152655" w:rsidP="00152655">
      <w:pPr>
        <w:spacing w:line="0" w:lineRule="atLeast"/>
        <w:ind w:left="4"/>
        <w:jc w:val="both"/>
        <w:rPr>
          <w:rFonts w:cstheme="minorHAnsi"/>
          <w:b/>
          <w:sz w:val="24"/>
          <w:szCs w:val="24"/>
        </w:rPr>
      </w:pPr>
      <w:r w:rsidRPr="00152655">
        <w:rPr>
          <w:rFonts w:cstheme="minorHAnsi"/>
          <w:b/>
          <w:sz w:val="24"/>
          <w:szCs w:val="24"/>
        </w:rPr>
        <w:t>Pytania prawne dotyczące załącznika nr 17a</w:t>
      </w:r>
    </w:p>
    <w:p w14:paraId="4E867F59" w14:textId="77777777" w:rsidR="00152655" w:rsidRPr="00152655" w:rsidRDefault="00152655" w:rsidP="00152655">
      <w:pPr>
        <w:tabs>
          <w:tab w:val="left" w:pos="1056"/>
        </w:tabs>
        <w:spacing w:line="255" w:lineRule="auto"/>
        <w:jc w:val="both"/>
        <w:rPr>
          <w:rFonts w:cstheme="minorHAnsi"/>
          <w:sz w:val="24"/>
          <w:szCs w:val="24"/>
        </w:rPr>
      </w:pPr>
      <w:r w:rsidRPr="00152655">
        <w:rPr>
          <w:rFonts w:cstheme="minorHAnsi"/>
          <w:sz w:val="24"/>
          <w:szCs w:val="24"/>
        </w:rPr>
        <w:t xml:space="preserve">Wykonawca zwraca się z zapytaniem, czy Zamawiający widzi możliwość ustalenia w </w:t>
      </w:r>
      <w:r w:rsidRPr="00152655">
        <w:rPr>
          <w:rFonts w:cstheme="minorHAnsi"/>
          <w:b/>
          <w:sz w:val="24"/>
          <w:szCs w:val="24"/>
        </w:rPr>
        <w:t>§24</w:t>
      </w:r>
      <w:r w:rsidRPr="00152655">
        <w:rPr>
          <w:rFonts w:cstheme="minorHAnsi"/>
          <w:sz w:val="24"/>
          <w:szCs w:val="24"/>
        </w:rPr>
        <w:t xml:space="preserve"> i w </w:t>
      </w:r>
      <w:r w:rsidRPr="00152655">
        <w:rPr>
          <w:rFonts w:cstheme="minorHAnsi"/>
          <w:b/>
          <w:sz w:val="24"/>
          <w:szCs w:val="24"/>
        </w:rPr>
        <w:t>§ 25</w:t>
      </w:r>
      <w:r w:rsidRPr="00152655">
        <w:rPr>
          <w:rFonts w:cstheme="minorHAnsi"/>
          <w:sz w:val="24"/>
          <w:szCs w:val="24"/>
        </w:rPr>
        <w:t xml:space="preserve"> limitu łącznie naliczonych z tytułu umowy wszystkich kar do 20% wynagrodzenia netto?</w:t>
      </w:r>
    </w:p>
    <w:p w14:paraId="18D05293" w14:textId="77777777" w:rsidR="00152655" w:rsidRPr="00152655" w:rsidRDefault="00152655" w:rsidP="00152655">
      <w:pPr>
        <w:spacing w:line="191" w:lineRule="exact"/>
        <w:jc w:val="both"/>
        <w:rPr>
          <w:rFonts w:cstheme="minorHAnsi"/>
          <w:sz w:val="24"/>
          <w:szCs w:val="24"/>
        </w:rPr>
      </w:pPr>
    </w:p>
    <w:p w14:paraId="0AFC91B2" w14:textId="77777777" w:rsidR="00152655" w:rsidRPr="00152655" w:rsidRDefault="00152655" w:rsidP="00152655">
      <w:pPr>
        <w:spacing w:line="237" w:lineRule="auto"/>
        <w:jc w:val="both"/>
        <w:rPr>
          <w:rFonts w:cstheme="minorHAnsi"/>
          <w:i/>
          <w:sz w:val="24"/>
          <w:szCs w:val="24"/>
        </w:rPr>
      </w:pPr>
      <w:r w:rsidRPr="00152655">
        <w:rPr>
          <w:rFonts w:cstheme="minorHAnsi"/>
          <w:i/>
          <w:sz w:val="24"/>
          <w:szCs w:val="24"/>
        </w:rPr>
        <w:t>„Łączna wartość kar umownych naliczonych na podstawie zapisów umowy nie przekroczy 20% wartości netto wynagrodzenia.”</w:t>
      </w:r>
    </w:p>
    <w:p w14:paraId="166E074C" w14:textId="77777777" w:rsidR="00152655" w:rsidRPr="00152655" w:rsidRDefault="00152655" w:rsidP="00152655">
      <w:pPr>
        <w:spacing w:line="209" w:lineRule="exact"/>
        <w:jc w:val="both"/>
        <w:rPr>
          <w:rFonts w:cstheme="minorHAnsi"/>
          <w:sz w:val="24"/>
          <w:szCs w:val="24"/>
        </w:rPr>
      </w:pPr>
    </w:p>
    <w:p w14:paraId="1A582EAC" w14:textId="7E986CA9" w:rsidR="00152655" w:rsidRPr="00152655" w:rsidRDefault="00152655" w:rsidP="006B285F">
      <w:pPr>
        <w:spacing w:line="272" w:lineRule="auto"/>
        <w:ind w:right="20"/>
        <w:jc w:val="both"/>
        <w:rPr>
          <w:rFonts w:cstheme="minorHAnsi"/>
          <w:sz w:val="24"/>
          <w:szCs w:val="24"/>
        </w:rPr>
      </w:pPr>
      <w:r w:rsidRPr="00152655">
        <w:rPr>
          <w:rFonts w:cstheme="minorHAnsi"/>
          <w:sz w:val="24"/>
          <w:szCs w:val="24"/>
        </w:rPr>
        <w:t xml:space="preserve">Wykonawca argumentuje dodanie powyższego ustępu, faktem, że brak takiego ograniczenia musiałby skutkować przeszacowaniem umowy, która zasadniczo odbiegać będzie od obowiązujących realiów rynkowych. Zasady dobro-rynkowego partnerstwa, wskazują aby umowa, także w trybie Prawa Zamówień Publicznych czyniła zadość funkcjonującym zasadom rynku. Wykonawca wskazuje, iż Zamawiający nie wprowadził regulacji dotyczących limitów </w:t>
      </w:r>
      <w:r w:rsidRPr="00152655">
        <w:rPr>
          <w:rFonts w:cstheme="minorHAnsi"/>
          <w:sz w:val="24"/>
          <w:szCs w:val="24"/>
        </w:rPr>
        <w:lastRenderedPageBreak/>
        <w:t xml:space="preserve">kar oraz całkowitej odpowiedzialności Wykonawcy. Powyższe działanie uniemożliwia precyzyjne określenie granic </w:t>
      </w:r>
      <w:proofErr w:type="spellStart"/>
      <w:r w:rsidRPr="00152655">
        <w:rPr>
          <w:rFonts w:cstheme="minorHAnsi"/>
          <w:sz w:val="24"/>
          <w:szCs w:val="24"/>
        </w:rPr>
        <w:t>ryzyk</w:t>
      </w:r>
      <w:proofErr w:type="spellEnd"/>
      <w:r w:rsidRPr="00152655">
        <w:rPr>
          <w:rFonts w:cstheme="minorHAnsi"/>
          <w:sz w:val="24"/>
          <w:szCs w:val="24"/>
        </w:rPr>
        <w:t xml:space="preserve"> projektowych. Wykonawca wskazuje w tym miejscu na dokument pn. Analiza dobrych praktyk w zakresie realizacji umów IT, ze szczególnym uwzględnieniem specyfiki projektów informatycznych (...) - dokument opublikowany na stronie Urzędu Zamówień publicznych w sekcji Repozytorium Wiedzy/Dobre praktyki/Dobre praktyki w branży IT (Rozdział IV. Odpowiedzialność za niewykonanie lub nienależyte wykonanie umowy IT / 2. Granica odpowiedzialności umownej / 6. Kary umowne oraz nową ust</w:t>
      </w:r>
      <w:r w:rsidR="006B285F">
        <w:rPr>
          <w:rFonts w:cstheme="minorHAnsi"/>
          <w:sz w:val="24"/>
          <w:szCs w:val="24"/>
        </w:rPr>
        <w:t>awę Prawo zamówień publicznych:</w:t>
      </w:r>
    </w:p>
    <w:p w14:paraId="44032D7D" w14:textId="77777777" w:rsidR="00152655" w:rsidRPr="00152655" w:rsidRDefault="00152655" w:rsidP="00152655">
      <w:pPr>
        <w:tabs>
          <w:tab w:val="left" w:pos="803"/>
          <w:tab w:val="left" w:pos="1603"/>
          <w:tab w:val="left" w:pos="2703"/>
          <w:tab w:val="left" w:pos="3803"/>
          <w:tab w:val="left" w:pos="5523"/>
          <w:tab w:val="left" w:pos="6943"/>
          <w:tab w:val="left" w:pos="7503"/>
        </w:tabs>
        <w:spacing w:line="0" w:lineRule="atLeast"/>
        <w:ind w:left="4"/>
        <w:jc w:val="both"/>
        <w:rPr>
          <w:rFonts w:cstheme="minorHAnsi"/>
          <w:sz w:val="24"/>
          <w:szCs w:val="24"/>
        </w:rPr>
      </w:pPr>
      <w:bookmarkStart w:id="4" w:name="page8"/>
      <w:bookmarkEnd w:id="4"/>
      <w:r w:rsidRPr="00152655">
        <w:rPr>
          <w:rFonts w:cstheme="minorHAnsi"/>
          <w:sz w:val="24"/>
          <w:szCs w:val="24"/>
        </w:rPr>
        <w:t xml:space="preserve"> „Art.</w:t>
      </w:r>
      <w:r w:rsidRPr="00152655">
        <w:rPr>
          <w:rFonts w:cstheme="minorHAnsi"/>
          <w:sz w:val="24"/>
          <w:szCs w:val="24"/>
        </w:rPr>
        <w:tab/>
        <w:t>436.</w:t>
      </w:r>
      <w:r w:rsidRPr="00152655">
        <w:rPr>
          <w:rFonts w:cstheme="minorHAnsi"/>
          <w:sz w:val="24"/>
          <w:szCs w:val="24"/>
        </w:rPr>
        <w:tab/>
        <w:t>Umowa</w:t>
      </w:r>
      <w:r w:rsidRPr="00152655">
        <w:rPr>
          <w:rFonts w:cstheme="minorHAnsi"/>
          <w:sz w:val="24"/>
          <w:szCs w:val="24"/>
        </w:rPr>
        <w:tab/>
        <w:t>zawiera</w:t>
      </w:r>
      <w:r w:rsidRPr="00152655">
        <w:rPr>
          <w:rFonts w:cstheme="minorHAnsi"/>
          <w:sz w:val="24"/>
          <w:szCs w:val="24"/>
        </w:rPr>
        <w:tab/>
        <w:t>postanowienia</w:t>
      </w:r>
      <w:r w:rsidRPr="00152655">
        <w:rPr>
          <w:rFonts w:cstheme="minorHAnsi"/>
          <w:sz w:val="24"/>
          <w:szCs w:val="24"/>
        </w:rPr>
        <w:tab/>
        <w:t>określające</w:t>
      </w:r>
      <w:r w:rsidRPr="00152655">
        <w:rPr>
          <w:rFonts w:cstheme="minorHAnsi"/>
          <w:sz w:val="24"/>
          <w:szCs w:val="24"/>
        </w:rPr>
        <w:tab/>
        <w:t>w</w:t>
      </w:r>
      <w:r w:rsidRPr="00152655">
        <w:rPr>
          <w:rFonts w:cstheme="minorHAnsi"/>
          <w:sz w:val="24"/>
          <w:szCs w:val="24"/>
        </w:rPr>
        <w:tab/>
        <w:t>szczególności:(…)</w:t>
      </w:r>
    </w:p>
    <w:p w14:paraId="48F4E64E" w14:textId="77777777" w:rsidR="00152655" w:rsidRPr="00152655" w:rsidRDefault="00152655" w:rsidP="00152655">
      <w:pPr>
        <w:spacing w:line="0" w:lineRule="atLeast"/>
        <w:ind w:left="4"/>
        <w:jc w:val="both"/>
        <w:rPr>
          <w:rFonts w:cstheme="minorHAnsi"/>
          <w:sz w:val="24"/>
          <w:szCs w:val="24"/>
          <w:u w:val="single"/>
        </w:rPr>
      </w:pPr>
      <w:r w:rsidRPr="00152655">
        <w:rPr>
          <w:rFonts w:cstheme="minorHAnsi"/>
          <w:sz w:val="24"/>
          <w:szCs w:val="24"/>
          <w:u w:val="single"/>
        </w:rPr>
        <w:t>3) łączną maksymalną wysokość kar umownych, których mogą dochodzić strony”</w:t>
      </w:r>
    </w:p>
    <w:p w14:paraId="76342CA1" w14:textId="77777777" w:rsidR="00152655" w:rsidRPr="00152655" w:rsidRDefault="00152655" w:rsidP="00152655">
      <w:pPr>
        <w:spacing w:line="261" w:lineRule="auto"/>
        <w:ind w:left="4" w:right="20"/>
        <w:jc w:val="both"/>
        <w:rPr>
          <w:rFonts w:cstheme="minorHAnsi"/>
          <w:sz w:val="24"/>
          <w:szCs w:val="24"/>
        </w:rPr>
      </w:pPr>
      <w:r w:rsidRPr="00152655">
        <w:rPr>
          <w:rFonts w:cstheme="minorHAnsi"/>
          <w:sz w:val="24"/>
          <w:szCs w:val="24"/>
        </w:rPr>
        <w:t xml:space="preserve">Wysokość kar określona w obecnych Warunkach Umowy znacznie przewyższa ceny funkcjonujące na rynku i </w:t>
      </w:r>
      <w:r w:rsidRPr="00152655">
        <w:rPr>
          <w:rFonts w:cstheme="minorHAnsi"/>
          <w:sz w:val="24"/>
          <w:szCs w:val="24"/>
          <w:u w:val="single"/>
        </w:rPr>
        <w:t>istotnie wpłynie na wartość oferty</w:t>
      </w:r>
      <w:r w:rsidRPr="00152655">
        <w:rPr>
          <w:rFonts w:cstheme="minorHAnsi"/>
          <w:sz w:val="24"/>
          <w:szCs w:val="24"/>
        </w:rPr>
        <w:t>. Stanowisko KIO jednoznacznie wskazuje, że kary powinny być adekwatne do zamówienia, ich cel nie jest wyłącznie represyjny wobec Wykonawcy. Zawyżone kary stanowią ewidentną nierówność stron kontraktu.</w:t>
      </w:r>
    </w:p>
    <w:p w14:paraId="1E3EAD6F" w14:textId="7E56C2D0" w:rsidR="00152655" w:rsidRPr="006B285F" w:rsidRDefault="00152655" w:rsidP="006B285F">
      <w:pPr>
        <w:spacing w:line="268" w:lineRule="auto"/>
        <w:ind w:left="4"/>
        <w:jc w:val="both"/>
        <w:rPr>
          <w:rFonts w:cstheme="minorHAnsi"/>
          <w:sz w:val="24"/>
          <w:szCs w:val="24"/>
        </w:rPr>
      </w:pPr>
      <w:r w:rsidRPr="00152655">
        <w:rPr>
          <w:rFonts w:cstheme="minorHAnsi"/>
          <w:sz w:val="24"/>
          <w:szCs w:val="24"/>
        </w:rPr>
        <w:t xml:space="preserve">Mając na uwadze stanowisko judykatury, na karę powinna wpływać wartość wynagrodzenia i potencjalna szkoda. W wyroku z 11 października 2016 r. Sąd Apelacyjny w Warszawie (sygn. akt I </w:t>
      </w:r>
      <w:proofErr w:type="spellStart"/>
      <w:r w:rsidRPr="00152655">
        <w:rPr>
          <w:rFonts w:cstheme="minorHAnsi"/>
          <w:sz w:val="24"/>
          <w:szCs w:val="24"/>
        </w:rPr>
        <w:t>ACa</w:t>
      </w:r>
      <w:proofErr w:type="spellEnd"/>
      <w:r w:rsidRPr="00152655">
        <w:rPr>
          <w:rFonts w:cstheme="minorHAnsi"/>
          <w:sz w:val="24"/>
          <w:szCs w:val="24"/>
        </w:rPr>
        <w:t xml:space="preserve"> 1673/15) stwierdził, iż przy ocenie, czy „zastrzeżona kara umowna jest rażąco wygórowana nie wyklucza się uwzględnienia relacji między wysokością zastrzeżonej kary umownej a wysokością wynagrodzenia należnego stronie zobowiązanej do zapłaty kary umownej. Za zasadnicze jednak kryterium tej oceny uznaje się stosunek wysokości zastrzeżonej kary umownej do wysokości szko</w:t>
      </w:r>
      <w:r w:rsidR="006B285F">
        <w:rPr>
          <w:rFonts w:cstheme="minorHAnsi"/>
          <w:sz w:val="24"/>
          <w:szCs w:val="24"/>
        </w:rPr>
        <w:t>dy doznanej przez wierzyciela.”</w:t>
      </w:r>
    </w:p>
    <w:p w14:paraId="659043B4" w14:textId="77777777" w:rsidR="00152655" w:rsidRPr="00152655" w:rsidRDefault="00152655" w:rsidP="00152655">
      <w:pPr>
        <w:jc w:val="both"/>
        <w:rPr>
          <w:rFonts w:cstheme="minorHAnsi"/>
          <w:b/>
          <w:sz w:val="24"/>
          <w:szCs w:val="24"/>
        </w:rPr>
      </w:pPr>
      <w:r w:rsidRPr="00152655">
        <w:rPr>
          <w:rFonts w:cstheme="minorHAnsi"/>
          <w:b/>
          <w:sz w:val="24"/>
          <w:szCs w:val="24"/>
        </w:rPr>
        <w:t>Odpowiedź na pytanie numer 54</w:t>
      </w:r>
    </w:p>
    <w:p w14:paraId="21470C54" w14:textId="2BF8593E" w:rsidR="00152655" w:rsidRPr="006B285F" w:rsidRDefault="00152655" w:rsidP="006B285F">
      <w:pPr>
        <w:jc w:val="both"/>
        <w:rPr>
          <w:rFonts w:cstheme="minorHAnsi"/>
          <w:sz w:val="24"/>
          <w:szCs w:val="24"/>
        </w:rPr>
      </w:pPr>
      <w:r w:rsidRPr="00152655">
        <w:rPr>
          <w:rFonts w:cstheme="minorHAnsi"/>
          <w:sz w:val="24"/>
          <w:szCs w:val="24"/>
        </w:rPr>
        <w:t>Zamawiający nie uwzględnia wniosków zawartych w pytaniu. Zapisy Umowy w tym zakresie pozostają niezm</w:t>
      </w:r>
      <w:r w:rsidR="006B285F">
        <w:rPr>
          <w:rFonts w:cstheme="minorHAnsi"/>
          <w:sz w:val="24"/>
          <w:szCs w:val="24"/>
        </w:rPr>
        <w:t>ienione.</w:t>
      </w:r>
    </w:p>
    <w:p w14:paraId="3DB0B62D" w14:textId="77777777" w:rsidR="00152655" w:rsidRPr="00152655" w:rsidRDefault="00152655" w:rsidP="00152655">
      <w:pPr>
        <w:jc w:val="both"/>
        <w:rPr>
          <w:rFonts w:cstheme="minorHAnsi"/>
          <w:b/>
          <w:sz w:val="24"/>
          <w:szCs w:val="24"/>
        </w:rPr>
      </w:pPr>
      <w:r w:rsidRPr="00152655">
        <w:rPr>
          <w:rFonts w:cstheme="minorHAnsi"/>
          <w:b/>
          <w:sz w:val="24"/>
          <w:szCs w:val="24"/>
        </w:rPr>
        <w:t>Pytanie numer 55</w:t>
      </w:r>
    </w:p>
    <w:p w14:paraId="3F49B703" w14:textId="77777777" w:rsidR="00152655" w:rsidRPr="00152655" w:rsidRDefault="00152655" w:rsidP="00152655">
      <w:pPr>
        <w:spacing w:line="0" w:lineRule="atLeast"/>
        <w:ind w:left="4"/>
        <w:jc w:val="both"/>
        <w:rPr>
          <w:rFonts w:cstheme="minorHAnsi"/>
          <w:b/>
          <w:sz w:val="24"/>
          <w:szCs w:val="24"/>
        </w:rPr>
      </w:pPr>
      <w:r w:rsidRPr="00152655">
        <w:rPr>
          <w:rFonts w:cstheme="minorHAnsi"/>
          <w:b/>
          <w:sz w:val="24"/>
          <w:szCs w:val="24"/>
        </w:rPr>
        <w:t>Pytania prawne dotyczące załącznika nr 17a</w:t>
      </w:r>
    </w:p>
    <w:p w14:paraId="09FEBFB1" w14:textId="77777777" w:rsidR="00152655" w:rsidRPr="00152655" w:rsidRDefault="00152655" w:rsidP="00152655">
      <w:pPr>
        <w:tabs>
          <w:tab w:val="left" w:pos="384"/>
        </w:tabs>
        <w:spacing w:line="0" w:lineRule="atLeast"/>
        <w:jc w:val="both"/>
        <w:rPr>
          <w:rFonts w:cstheme="minorHAnsi"/>
          <w:sz w:val="24"/>
          <w:szCs w:val="24"/>
        </w:rPr>
      </w:pPr>
      <w:r w:rsidRPr="00152655">
        <w:rPr>
          <w:rFonts w:cstheme="minorHAnsi"/>
          <w:sz w:val="24"/>
          <w:szCs w:val="24"/>
        </w:rPr>
        <w:t xml:space="preserve">Czy Zamawiający przewiduje zmianę w </w:t>
      </w:r>
      <w:r w:rsidRPr="00152655">
        <w:rPr>
          <w:rFonts w:cstheme="minorHAnsi"/>
          <w:b/>
          <w:sz w:val="24"/>
          <w:szCs w:val="24"/>
        </w:rPr>
        <w:t>§ 24 i 25</w:t>
      </w:r>
      <w:r w:rsidRPr="00152655">
        <w:rPr>
          <w:rFonts w:cstheme="minorHAnsi"/>
          <w:sz w:val="24"/>
          <w:szCs w:val="24"/>
        </w:rPr>
        <w:t xml:space="preserve"> we wszystkich punktach w odniesieniu do</w:t>
      </w:r>
    </w:p>
    <w:p w14:paraId="0D0C955D" w14:textId="77777777" w:rsidR="00152655" w:rsidRPr="00152655" w:rsidRDefault="00152655" w:rsidP="00152655">
      <w:pPr>
        <w:spacing w:line="92" w:lineRule="exact"/>
        <w:jc w:val="both"/>
        <w:rPr>
          <w:rFonts w:cstheme="minorHAnsi"/>
          <w:sz w:val="24"/>
          <w:szCs w:val="24"/>
        </w:rPr>
      </w:pPr>
    </w:p>
    <w:p w14:paraId="1AB89CF2" w14:textId="04FEACD1" w:rsidR="00152655" w:rsidRPr="006B285F" w:rsidRDefault="00152655" w:rsidP="006B285F">
      <w:pPr>
        <w:spacing w:line="271" w:lineRule="auto"/>
        <w:ind w:left="4"/>
        <w:jc w:val="both"/>
        <w:rPr>
          <w:rFonts w:cstheme="minorHAnsi"/>
          <w:sz w:val="24"/>
          <w:szCs w:val="24"/>
        </w:rPr>
      </w:pPr>
      <w:r w:rsidRPr="00152655">
        <w:rPr>
          <w:rFonts w:cstheme="minorHAnsi"/>
          <w:sz w:val="24"/>
          <w:szCs w:val="24"/>
        </w:rPr>
        <w:t xml:space="preserve">„Wynagrodzenia” dodając słowo „netto”, tym samym wykreślając ust. 24? Z kontekstu i definicji Wynagrodzenie wynika, że Zamawiający planuje naliczać karu od wartości umowy brutto czyli również od pobranego do przekazania Skarbowi Państwa podatku VAT. Tymczasem jeśli kara ma być proporcjonalna do wynagrodzenia Wykonawcy to powinna się odnosić do wartości netto, ponieważ podatek VAT nie jest wynagrodzeniem Wykonawcy, tylko podatkiem pobranym do odprowadzenia do urzędu skarbowego. Wykonawca nie zarabia na </w:t>
      </w:r>
      <w:proofErr w:type="spellStart"/>
      <w:r w:rsidRPr="00152655">
        <w:rPr>
          <w:rFonts w:cstheme="minorHAnsi"/>
          <w:sz w:val="24"/>
          <w:szCs w:val="24"/>
        </w:rPr>
        <w:t>VATcie</w:t>
      </w:r>
      <w:proofErr w:type="spellEnd"/>
      <w:r w:rsidRPr="00152655">
        <w:rPr>
          <w:rFonts w:cstheme="minorHAnsi"/>
          <w:sz w:val="24"/>
          <w:szCs w:val="24"/>
        </w:rPr>
        <w:t xml:space="preserve">. VAT nie należy do Wykonawcy tylko do budżetu państwa. Wynagrodzeniem </w:t>
      </w:r>
      <w:r w:rsidRPr="00152655">
        <w:rPr>
          <w:rFonts w:cstheme="minorHAnsi"/>
          <w:sz w:val="24"/>
          <w:szCs w:val="24"/>
        </w:rPr>
        <w:lastRenderedPageBreak/>
        <w:t>Wykonawcy jest kwota netto. Dlatego liczenie kar od podatku nie jest uzasadnione a tak ustalona wartość kar przekroczyć może 100% wynagrodzenia, które Wykonawca mógłby uzyskać na projekcie, co powoduje zbyt wysokie ryzyko - zwłaszcza przy przyjętej odpowiedzialności na zasadzie ryzyka nawet w sytuacji gdy Zamawiaj</w:t>
      </w:r>
      <w:r w:rsidR="006B285F">
        <w:rPr>
          <w:rFonts w:cstheme="minorHAnsi"/>
          <w:sz w:val="24"/>
          <w:szCs w:val="24"/>
        </w:rPr>
        <w:t>ący nie poniesie żadnej szkody.</w:t>
      </w:r>
    </w:p>
    <w:p w14:paraId="3769BF6A" w14:textId="77777777" w:rsidR="00152655" w:rsidRPr="00152655" w:rsidRDefault="00152655" w:rsidP="00152655">
      <w:pPr>
        <w:jc w:val="both"/>
        <w:rPr>
          <w:rFonts w:cstheme="minorHAnsi"/>
          <w:b/>
          <w:sz w:val="24"/>
          <w:szCs w:val="24"/>
        </w:rPr>
      </w:pPr>
      <w:r w:rsidRPr="00152655">
        <w:rPr>
          <w:rFonts w:cstheme="minorHAnsi"/>
          <w:b/>
          <w:sz w:val="24"/>
          <w:szCs w:val="24"/>
        </w:rPr>
        <w:t>Odpowiedź na pytanie numer 55</w:t>
      </w:r>
    </w:p>
    <w:p w14:paraId="4BE15D7F" w14:textId="48E5B149" w:rsidR="00152655" w:rsidRPr="00152655" w:rsidRDefault="00152655" w:rsidP="006B285F">
      <w:pPr>
        <w:jc w:val="both"/>
        <w:rPr>
          <w:rFonts w:cstheme="minorHAnsi"/>
          <w:sz w:val="24"/>
          <w:szCs w:val="24"/>
        </w:rPr>
      </w:pPr>
      <w:r w:rsidRPr="00152655">
        <w:rPr>
          <w:rFonts w:cstheme="minorHAnsi"/>
          <w:sz w:val="24"/>
          <w:szCs w:val="24"/>
        </w:rPr>
        <w:t>Zamawiający nie uwzględnia wniosków zawartych w pytaniu. Zapisy Umowy w tym z</w:t>
      </w:r>
      <w:r w:rsidR="006B285F">
        <w:rPr>
          <w:rFonts w:cstheme="minorHAnsi"/>
          <w:sz w:val="24"/>
          <w:szCs w:val="24"/>
        </w:rPr>
        <w:t>akresie pozostają niezmienione.</w:t>
      </w:r>
    </w:p>
    <w:p w14:paraId="1FCCB877" w14:textId="77777777" w:rsidR="00152655" w:rsidRPr="00152655" w:rsidRDefault="00152655" w:rsidP="00152655">
      <w:pPr>
        <w:jc w:val="both"/>
        <w:rPr>
          <w:rFonts w:cstheme="minorHAnsi"/>
          <w:b/>
          <w:sz w:val="24"/>
          <w:szCs w:val="24"/>
        </w:rPr>
      </w:pPr>
      <w:r w:rsidRPr="00152655">
        <w:rPr>
          <w:rFonts w:cstheme="minorHAnsi"/>
          <w:b/>
          <w:sz w:val="24"/>
          <w:szCs w:val="24"/>
        </w:rPr>
        <w:t>Pytanie numer 56</w:t>
      </w:r>
    </w:p>
    <w:p w14:paraId="63C9D17B" w14:textId="5BC83EAF" w:rsidR="00152655" w:rsidRPr="006B285F" w:rsidRDefault="00152655" w:rsidP="006B285F">
      <w:pPr>
        <w:spacing w:line="0" w:lineRule="atLeast"/>
        <w:ind w:left="4"/>
        <w:jc w:val="both"/>
        <w:rPr>
          <w:rFonts w:cstheme="minorHAnsi"/>
          <w:b/>
          <w:sz w:val="24"/>
          <w:szCs w:val="24"/>
        </w:rPr>
      </w:pPr>
      <w:r w:rsidRPr="00152655">
        <w:rPr>
          <w:rFonts w:cstheme="minorHAnsi"/>
          <w:b/>
          <w:sz w:val="24"/>
          <w:szCs w:val="24"/>
        </w:rPr>
        <w:t>Pytania prawne dotyczące załącznik</w:t>
      </w:r>
      <w:r w:rsidR="006B285F">
        <w:rPr>
          <w:rFonts w:cstheme="minorHAnsi"/>
          <w:b/>
          <w:sz w:val="24"/>
          <w:szCs w:val="24"/>
        </w:rPr>
        <w:t>a nr 17a</w:t>
      </w:r>
    </w:p>
    <w:p w14:paraId="648DE937" w14:textId="70414518" w:rsidR="00152655" w:rsidRPr="00152655" w:rsidRDefault="00152655" w:rsidP="00152655">
      <w:pPr>
        <w:tabs>
          <w:tab w:val="left" w:pos="378"/>
        </w:tabs>
        <w:spacing w:line="261" w:lineRule="auto"/>
        <w:ind w:right="20"/>
        <w:jc w:val="both"/>
        <w:rPr>
          <w:rFonts w:cstheme="minorHAnsi"/>
          <w:sz w:val="24"/>
          <w:szCs w:val="24"/>
        </w:rPr>
      </w:pPr>
      <w:r w:rsidRPr="00152655">
        <w:rPr>
          <w:rFonts w:cstheme="minorHAnsi"/>
          <w:sz w:val="24"/>
          <w:szCs w:val="24"/>
        </w:rPr>
        <w:t>Wykonawca zwraca się do Zamawiającego o uaktualnienie nomenklatury w Umowie/OPZ, w związku ze zmianą Ustawy prawo zamówień publicznych Wykonawca wskazuje m.in., iż SIWZ ( specyfikacja istotnych warunków zamówienia) zostało zastąpione przez SWZ (Spe</w:t>
      </w:r>
      <w:r w:rsidR="006B285F">
        <w:rPr>
          <w:rFonts w:cstheme="minorHAnsi"/>
          <w:sz w:val="24"/>
          <w:szCs w:val="24"/>
        </w:rPr>
        <w:t>cyfikacja Warunków Zamówienia).</w:t>
      </w:r>
    </w:p>
    <w:p w14:paraId="3338E19C" w14:textId="77777777" w:rsidR="00152655" w:rsidRPr="00152655" w:rsidRDefault="00152655" w:rsidP="00152655">
      <w:pPr>
        <w:jc w:val="both"/>
        <w:rPr>
          <w:rFonts w:cstheme="minorHAnsi"/>
          <w:b/>
          <w:sz w:val="24"/>
          <w:szCs w:val="24"/>
        </w:rPr>
      </w:pPr>
      <w:r w:rsidRPr="00152655">
        <w:rPr>
          <w:rFonts w:cstheme="minorHAnsi"/>
          <w:b/>
          <w:sz w:val="24"/>
          <w:szCs w:val="24"/>
        </w:rPr>
        <w:t>Odpowiedź na pytanie numer 56</w:t>
      </w:r>
    </w:p>
    <w:p w14:paraId="7640CF42" w14:textId="16A88EC5" w:rsidR="00152655" w:rsidRPr="00152655" w:rsidRDefault="00152655" w:rsidP="00152655">
      <w:pPr>
        <w:tabs>
          <w:tab w:val="left" w:pos="378"/>
        </w:tabs>
        <w:spacing w:line="261" w:lineRule="auto"/>
        <w:ind w:right="20"/>
        <w:jc w:val="both"/>
        <w:rPr>
          <w:rFonts w:cstheme="minorHAnsi"/>
          <w:sz w:val="24"/>
          <w:szCs w:val="24"/>
        </w:rPr>
      </w:pPr>
      <w:r w:rsidRPr="00152655">
        <w:rPr>
          <w:rFonts w:cstheme="minorHAnsi"/>
          <w:sz w:val="24"/>
          <w:szCs w:val="24"/>
        </w:rPr>
        <w:t>W tym zakresie Zamawiający dokonał zmiany Umowy numer 6, 7. Jednocześnie  Zamawiający wyjaśnia, że w związku z zmianą definicji , gdziekolwie</w:t>
      </w:r>
      <w:r w:rsidR="006B285F">
        <w:rPr>
          <w:rFonts w:cstheme="minorHAnsi"/>
          <w:sz w:val="24"/>
          <w:szCs w:val="24"/>
        </w:rPr>
        <w:t xml:space="preserve">k w Umowie występuje skrót SIWZ </w:t>
      </w:r>
      <w:r w:rsidRPr="00152655">
        <w:rPr>
          <w:rFonts w:cstheme="minorHAnsi"/>
          <w:sz w:val="24"/>
          <w:szCs w:val="24"/>
        </w:rPr>
        <w:t>należy przez to ro</w:t>
      </w:r>
      <w:r w:rsidR="006B285F">
        <w:rPr>
          <w:rFonts w:cstheme="minorHAnsi"/>
          <w:sz w:val="24"/>
          <w:szCs w:val="24"/>
        </w:rPr>
        <w:t xml:space="preserve">zumieć skrót SWZ. </w:t>
      </w:r>
    </w:p>
    <w:p w14:paraId="2F5C0665" w14:textId="77777777" w:rsidR="00152655" w:rsidRPr="00152655" w:rsidRDefault="00152655" w:rsidP="00152655">
      <w:pPr>
        <w:jc w:val="both"/>
        <w:rPr>
          <w:rFonts w:cstheme="minorHAnsi"/>
          <w:b/>
          <w:sz w:val="24"/>
          <w:szCs w:val="24"/>
        </w:rPr>
      </w:pPr>
      <w:r w:rsidRPr="00152655">
        <w:rPr>
          <w:rFonts w:cstheme="minorHAnsi"/>
          <w:b/>
          <w:sz w:val="24"/>
          <w:szCs w:val="24"/>
        </w:rPr>
        <w:t>Pytanie numer 57</w:t>
      </w:r>
    </w:p>
    <w:p w14:paraId="786E2E6C" w14:textId="77777777" w:rsidR="00152655" w:rsidRPr="00152655" w:rsidRDefault="00152655" w:rsidP="00152655">
      <w:pPr>
        <w:spacing w:line="0" w:lineRule="atLeast"/>
        <w:ind w:left="4"/>
        <w:jc w:val="both"/>
        <w:rPr>
          <w:rFonts w:cstheme="minorHAnsi"/>
          <w:b/>
          <w:sz w:val="24"/>
          <w:szCs w:val="24"/>
        </w:rPr>
      </w:pPr>
      <w:r w:rsidRPr="00152655">
        <w:rPr>
          <w:rFonts w:cstheme="minorHAnsi"/>
          <w:b/>
          <w:sz w:val="24"/>
          <w:szCs w:val="24"/>
        </w:rPr>
        <w:t>Pytania prawne dotyczące załącznika nr 17a</w:t>
      </w:r>
    </w:p>
    <w:p w14:paraId="037FDC20" w14:textId="6AF48B92" w:rsidR="00152655" w:rsidRPr="00152655" w:rsidRDefault="00152655" w:rsidP="006B285F">
      <w:pPr>
        <w:tabs>
          <w:tab w:val="left" w:pos="430"/>
        </w:tabs>
        <w:spacing w:line="237" w:lineRule="auto"/>
        <w:ind w:right="20"/>
        <w:jc w:val="both"/>
        <w:rPr>
          <w:rFonts w:cstheme="minorHAnsi"/>
          <w:sz w:val="24"/>
          <w:szCs w:val="24"/>
        </w:rPr>
      </w:pPr>
      <w:r w:rsidRPr="00152655">
        <w:rPr>
          <w:rFonts w:cstheme="minorHAnsi"/>
          <w:sz w:val="24"/>
          <w:szCs w:val="24"/>
        </w:rPr>
        <w:t>Czy Zamawiający rozważy rezygnację z rękojmi na oprogramowania, mając na uwadze wieloletnią, szeroką gwarancję, której uprawnienia w zas</w:t>
      </w:r>
      <w:r w:rsidR="006B285F">
        <w:rPr>
          <w:rFonts w:cstheme="minorHAnsi"/>
          <w:sz w:val="24"/>
          <w:szCs w:val="24"/>
        </w:rPr>
        <w:t>adzie pokrywają się z rękojmią?</w:t>
      </w:r>
    </w:p>
    <w:p w14:paraId="5B2C5A8A" w14:textId="77777777" w:rsidR="00152655" w:rsidRPr="00152655" w:rsidRDefault="00152655" w:rsidP="00152655">
      <w:pPr>
        <w:spacing w:line="235" w:lineRule="auto"/>
        <w:jc w:val="both"/>
        <w:rPr>
          <w:rFonts w:cstheme="minorHAnsi"/>
          <w:sz w:val="24"/>
          <w:szCs w:val="24"/>
        </w:rPr>
      </w:pPr>
      <w:r w:rsidRPr="00152655">
        <w:rPr>
          <w:rFonts w:cstheme="minorHAnsi"/>
          <w:sz w:val="24"/>
          <w:szCs w:val="24"/>
        </w:rPr>
        <w:t>Wykonawca zwraca się z pytaniem czy Zamawiający dopuszczać będzie zapis o wyłączeniu rękojmi np.:</w:t>
      </w:r>
    </w:p>
    <w:p w14:paraId="4F9A52B3" w14:textId="77777777" w:rsidR="00152655" w:rsidRPr="00152655" w:rsidRDefault="00152655" w:rsidP="00152655">
      <w:pPr>
        <w:spacing w:line="255" w:lineRule="auto"/>
        <w:jc w:val="both"/>
        <w:rPr>
          <w:rFonts w:cstheme="minorHAnsi"/>
          <w:sz w:val="24"/>
          <w:szCs w:val="24"/>
        </w:rPr>
      </w:pPr>
      <w:r w:rsidRPr="00152655">
        <w:rPr>
          <w:rFonts w:cstheme="minorHAnsi"/>
          <w:sz w:val="24"/>
          <w:szCs w:val="24"/>
        </w:rPr>
        <w:t xml:space="preserve"> „Strony oświadczają, że wszelka odpowiedzialność Wykonawcy z tytułu rękojmi, ulega wyłączeniu. Wykonawca za prawidłową realizację przedmiotu umowy odpowiada na zasadzie gwarancji aktualizacyjnej udzielonej Zamawiającemu.”</w:t>
      </w:r>
    </w:p>
    <w:p w14:paraId="6E636C73" w14:textId="77777777" w:rsidR="00152655" w:rsidRPr="00152655" w:rsidRDefault="00152655" w:rsidP="00152655">
      <w:pPr>
        <w:jc w:val="both"/>
        <w:rPr>
          <w:rFonts w:cstheme="minorHAnsi"/>
          <w:sz w:val="24"/>
          <w:szCs w:val="24"/>
        </w:rPr>
      </w:pPr>
      <w:r w:rsidRPr="00152655">
        <w:rPr>
          <w:rFonts w:cstheme="minorHAnsi"/>
          <w:sz w:val="24"/>
          <w:szCs w:val="24"/>
        </w:rPr>
        <w:t>Wykonawca argumentuje propozycję wykreślenia takiego zapisu tym, że skoro udziela Zamawiającemu szerokiej gwarancji i opieki na poprawne wykonanie oraz działanie przedmiotu umowy to zbyt dużym obciążeniem jest udzielanie rękojmi. Zwłaszcza, że nie ciężko jest sprecyzować o jakiej rękojmi możemy mówić w tym projekcie. Czy to będzie rękojmia z KC czy z prawa autorskiego? Co więcej zakres uprawnień z cywilistycznej rękojmi jest niedostosowany do rynku IT. Takie ryzyko bezzasadnie podwyższa wartość oferty Wykonawcy.</w:t>
      </w:r>
    </w:p>
    <w:p w14:paraId="7744664B" w14:textId="77777777" w:rsidR="00152655" w:rsidRPr="00152655" w:rsidRDefault="00152655" w:rsidP="00152655">
      <w:pPr>
        <w:jc w:val="both"/>
        <w:rPr>
          <w:rFonts w:cstheme="minorHAnsi"/>
          <w:b/>
          <w:sz w:val="24"/>
          <w:szCs w:val="24"/>
        </w:rPr>
      </w:pPr>
    </w:p>
    <w:p w14:paraId="16154874" w14:textId="77777777" w:rsidR="00152655" w:rsidRPr="00152655" w:rsidRDefault="00152655" w:rsidP="00152655">
      <w:pPr>
        <w:jc w:val="both"/>
        <w:rPr>
          <w:rFonts w:cstheme="minorHAnsi"/>
          <w:b/>
          <w:sz w:val="24"/>
          <w:szCs w:val="24"/>
        </w:rPr>
      </w:pPr>
      <w:r w:rsidRPr="00152655">
        <w:rPr>
          <w:rFonts w:cstheme="minorHAnsi"/>
          <w:b/>
          <w:sz w:val="24"/>
          <w:szCs w:val="24"/>
        </w:rPr>
        <w:t>Odpowiedź na pytanie numer 57</w:t>
      </w:r>
    </w:p>
    <w:p w14:paraId="34100569" w14:textId="5C49AD8B" w:rsidR="00152655" w:rsidRPr="006B285F" w:rsidRDefault="00152655" w:rsidP="006B285F">
      <w:pPr>
        <w:jc w:val="both"/>
        <w:rPr>
          <w:rFonts w:cstheme="minorHAnsi"/>
          <w:sz w:val="24"/>
          <w:szCs w:val="24"/>
        </w:rPr>
      </w:pPr>
      <w:r w:rsidRPr="00152655">
        <w:rPr>
          <w:rFonts w:cstheme="minorHAnsi"/>
          <w:sz w:val="24"/>
          <w:szCs w:val="24"/>
        </w:rPr>
        <w:t>Zamawiający nie uwzględni wniosku Pytającego. W umowie pozostają zapisy o r</w:t>
      </w:r>
      <w:r w:rsidR="006B285F">
        <w:rPr>
          <w:rFonts w:cstheme="minorHAnsi"/>
          <w:sz w:val="24"/>
          <w:szCs w:val="24"/>
        </w:rPr>
        <w:t>ękojmi w niezmienionej postaci.</w:t>
      </w:r>
    </w:p>
    <w:p w14:paraId="65AC6EA0" w14:textId="77777777" w:rsidR="00152655" w:rsidRPr="00152655" w:rsidRDefault="00152655" w:rsidP="00152655">
      <w:pPr>
        <w:widowControl w:val="0"/>
        <w:autoSpaceDE w:val="0"/>
        <w:autoSpaceDN w:val="0"/>
        <w:jc w:val="both"/>
        <w:outlineLvl w:val="2"/>
        <w:rPr>
          <w:rFonts w:eastAsia="Carlito" w:cstheme="minorHAnsi"/>
          <w:b/>
          <w:bCs/>
          <w:sz w:val="24"/>
          <w:szCs w:val="24"/>
        </w:rPr>
      </w:pPr>
      <w:r w:rsidRPr="00152655">
        <w:rPr>
          <w:rFonts w:cstheme="minorHAnsi"/>
          <w:b/>
          <w:sz w:val="24"/>
          <w:szCs w:val="24"/>
        </w:rPr>
        <w:t xml:space="preserve">Pytanie numer </w:t>
      </w:r>
      <w:r w:rsidRPr="00152655">
        <w:rPr>
          <w:rFonts w:eastAsia="Carlito" w:cstheme="minorHAnsi"/>
          <w:b/>
          <w:bCs/>
          <w:sz w:val="24"/>
          <w:szCs w:val="24"/>
        </w:rPr>
        <w:t>58</w:t>
      </w:r>
    </w:p>
    <w:p w14:paraId="231CD608" w14:textId="77777777" w:rsidR="00152655" w:rsidRPr="00152655" w:rsidRDefault="00152655" w:rsidP="00152655">
      <w:pPr>
        <w:widowControl w:val="0"/>
        <w:autoSpaceDE w:val="0"/>
        <w:autoSpaceDN w:val="0"/>
        <w:spacing w:before="59"/>
        <w:jc w:val="both"/>
        <w:rPr>
          <w:rFonts w:eastAsia="Carlito" w:cstheme="minorHAnsi"/>
          <w:b/>
          <w:sz w:val="24"/>
          <w:szCs w:val="24"/>
        </w:rPr>
      </w:pPr>
      <w:r w:rsidRPr="00152655">
        <w:rPr>
          <w:rFonts w:eastAsia="Carlito" w:cstheme="minorHAnsi"/>
          <w:b/>
          <w:sz w:val="24"/>
          <w:szCs w:val="24"/>
        </w:rPr>
        <w:t>SWZ pkt. V, SzW_17_2021_Zalacznik_nr_17b_do_SWZ_-_Wzor_-umowy_do_czesci_III-IX par. 1 ust. 7a i par. 7 ust.8</w:t>
      </w:r>
    </w:p>
    <w:p w14:paraId="244BA595" w14:textId="77777777" w:rsidR="00152655" w:rsidRPr="00152655" w:rsidRDefault="00152655" w:rsidP="00152655">
      <w:pPr>
        <w:widowControl w:val="0"/>
        <w:autoSpaceDE w:val="0"/>
        <w:autoSpaceDN w:val="0"/>
        <w:spacing w:before="58"/>
        <w:ind w:left="119" w:right="117"/>
        <w:jc w:val="both"/>
        <w:rPr>
          <w:rFonts w:eastAsia="Carlito" w:cstheme="minorHAnsi"/>
          <w:sz w:val="24"/>
          <w:szCs w:val="24"/>
        </w:rPr>
      </w:pPr>
      <w:r w:rsidRPr="00152655">
        <w:rPr>
          <w:rFonts w:eastAsia="Carlito" w:cstheme="minorHAnsi"/>
          <w:sz w:val="24"/>
          <w:szCs w:val="24"/>
        </w:rPr>
        <w:t>W specyfikacji Warunków Zamówienia w punkcie V. Termin wykonania zamówienia Zamawiający określił wykonanie przedmiotu zamówienia na 100 dni od daty podpisania umowy.</w:t>
      </w:r>
    </w:p>
    <w:p w14:paraId="051C1335" w14:textId="77777777" w:rsidR="00152655" w:rsidRPr="00152655" w:rsidRDefault="00152655" w:rsidP="00152655">
      <w:pPr>
        <w:widowControl w:val="0"/>
        <w:autoSpaceDE w:val="0"/>
        <w:autoSpaceDN w:val="0"/>
        <w:spacing w:before="64"/>
        <w:ind w:left="119"/>
        <w:jc w:val="both"/>
        <w:rPr>
          <w:rFonts w:eastAsia="Carlito" w:cstheme="minorHAnsi"/>
          <w:sz w:val="24"/>
          <w:szCs w:val="24"/>
        </w:rPr>
      </w:pPr>
      <w:r w:rsidRPr="00152655">
        <w:rPr>
          <w:rFonts w:eastAsia="Carlito" w:cstheme="minorHAnsi"/>
          <w:sz w:val="24"/>
          <w:szCs w:val="24"/>
        </w:rPr>
        <w:t>Jednocześnie w umowie w par. 7 ust. 8 jest zapisane:</w:t>
      </w:r>
    </w:p>
    <w:p w14:paraId="21199612" w14:textId="77777777" w:rsidR="00152655" w:rsidRPr="00152655" w:rsidRDefault="00152655" w:rsidP="00152655">
      <w:pPr>
        <w:widowControl w:val="0"/>
        <w:autoSpaceDE w:val="0"/>
        <w:autoSpaceDN w:val="0"/>
        <w:spacing w:before="58"/>
        <w:ind w:left="119" w:right="127"/>
        <w:jc w:val="both"/>
        <w:rPr>
          <w:rFonts w:eastAsia="Carlito" w:cstheme="minorHAnsi"/>
          <w:sz w:val="24"/>
          <w:szCs w:val="24"/>
        </w:rPr>
      </w:pPr>
      <w:r w:rsidRPr="00152655">
        <w:rPr>
          <w:rFonts w:eastAsia="Carlito" w:cstheme="minorHAnsi"/>
          <w:sz w:val="24"/>
          <w:szCs w:val="24"/>
        </w:rPr>
        <w:t>Okres</w:t>
      </w:r>
      <w:r w:rsidRPr="00152655">
        <w:rPr>
          <w:rFonts w:eastAsia="Carlito" w:cstheme="minorHAnsi"/>
          <w:spacing w:val="-10"/>
          <w:sz w:val="24"/>
          <w:szCs w:val="24"/>
        </w:rPr>
        <w:t xml:space="preserve"> </w:t>
      </w:r>
      <w:r w:rsidRPr="00152655">
        <w:rPr>
          <w:rFonts w:eastAsia="Carlito" w:cstheme="minorHAnsi"/>
          <w:sz w:val="24"/>
          <w:szCs w:val="24"/>
        </w:rPr>
        <w:t>Wdrożenia</w:t>
      </w:r>
      <w:r w:rsidRPr="00152655">
        <w:rPr>
          <w:rFonts w:eastAsia="Carlito" w:cstheme="minorHAnsi"/>
          <w:spacing w:val="-14"/>
          <w:sz w:val="24"/>
          <w:szCs w:val="24"/>
        </w:rPr>
        <w:t xml:space="preserve"> </w:t>
      </w:r>
      <w:r w:rsidRPr="00152655">
        <w:rPr>
          <w:rFonts w:eastAsia="Carlito" w:cstheme="minorHAnsi"/>
          <w:sz w:val="24"/>
          <w:szCs w:val="24"/>
        </w:rPr>
        <w:t>wynosi</w:t>
      </w:r>
      <w:r w:rsidRPr="00152655">
        <w:rPr>
          <w:rFonts w:eastAsia="Carlito" w:cstheme="minorHAnsi"/>
          <w:spacing w:val="-7"/>
          <w:sz w:val="24"/>
          <w:szCs w:val="24"/>
        </w:rPr>
        <w:t xml:space="preserve"> </w:t>
      </w:r>
      <w:r w:rsidRPr="00152655">
        <w:rPr>
          <w:rFonts w:eastAsia="Carlito" w:cstheme="minorHAnsi"/>
          <w:sz w:val="24"/>
          <w:szCs w:val="24"/>
        </w:rPr>
        <w:t>100</w:t>
      </w:r>
      <w:r w:rsidRPr="00152655">
        <w:rPr>
          <w:rFonts w:eastAsia="Carlito" w:cstheme="minorHAnsi"/>
          <w:spacing w:val="-13"/>
          <w:sz w:val="24"/>
          <w:szCs w:val="24"/>
        </w:rPr>
        <w:t xml:space="preserve"> </w:t>
      </w:r>
      <w:r w:rsidRPr="00152655">
        <w:rPr>
          <w:rFonts w:eastAsia="Carlito" w:cstheme="minorHAnsi"/>
          <w:sz w:val="24"/>
          <w:szCs w:val="24"/>
        </w:rPr>
        <w:t>(sto</w:t>
      </w:r>
      <w:r w:rsidRPr="00152655">
        <w:rPr>
          <w:rFonts w:eastAsia="Carlito" w:cstheme="minorHAnsi"/>
          <w:spacing w:val="-9"/>
          <w:sz w:val="24"/>
          <w:szCs w:val="24"/>
        </w:rPr>
        <w:t xml:space="preserve"> </w:t>
      </w:r>
      <w:r w:rsidRPr="00152655">
        <w:rPr>
          <w:rFonts w:eastAsia="Carlito" w:cstheme="minorHAnsi"/>
          <w:sz w:val="24"/>
          <w:szCs w:val="24"/>
        </w:rPr>
        <w:t>)</w:t>
      </w:r>
      <w:r w:rsidRPr="00152655">
        <w:rPr>
          <w:rFonts w:eastAsia="Carlito" w:cstheme="minorHAnsi"/>
          <w:spacing w:val="-12"/>
          <w:sz w:val="24"/>
          <w:szCs w:val="24"/>
        </w:rPr>
        <w:t xml:space="preserve"> </w:t>
      </w:r>
      <w:r w:rsidRPr="00152655">
        <w:rPr>
          <w:rFonts w:eastAsia="Carlito" w:cstheme="minorHAnsi"/>
          <w:sz w:val="24"/>
          <w:szCs w:val="24"/>
        </w:rPr>
        <w:t>Dni</w:t>
      </w:r>
      <w:r w:rsidRPr="00152655">
        <w:rPr>
          <w:rFonts w:eastAsia="Carlito" w:cstheme="minorHAnsi"/>
          <w:spacing w:val="-12"/>
          <w:sz w:val="24"/>
          <w:szCs w:val="24"/>
        </w:rPr>
        <w:t xml:space="preserve"> </w:t>
      </w:r>
      <w:r w:rsidRPr="00152655">
        <w:rPr>
          <w:rFonts w:eastAsia="Carlito" w:cstheme="minorHAnsi"/>
          <w:sz w:val="24"/>
          <w:szCs w:val="24"/>
        </w:rPr>
        <w:t>od</w:t>
      </w:r>
      <w:r w:rsidRPr="00152655">
        <w:rPr>
          <w:rFonts w:eastAsia="Carlito" w:cstheme="minorHAnsi"/>
          <w:spacing w:val="-8"/>
          <w:sz w:val="24"/>
          <w:szCs w:val="24"/>
        </w:rPr>
        <w:t xml:space="preserve"> </w:t>
      </w:r>
      <w:r w:rsidRPr="00152655">
        <w:rPr>
          <w:rFonts w:eastAsia="Carlito" w:cstheme="minorHAnsi"/>
          <w:sz w:val="24"/>
          <w:szCs w:val="24"/>
        </w:rPr>
        <w:t>dnia</w:t>
      </w:r>
      <w:r w:rsidRPr="00152655">
        <w:rPr>
          <w:rFonts w:eastAsia="Carlito" w:cstheme="minorHAnsi"/>
          <w:spacing w:val="-14"/>
          <w:sz w:val="24"/>
          <w:szCs w:val="24"/>
        </w:rPr>
        <w:t xml:space="preserve"> </w:t>
      </w:r>
      <w:r w:rsidRPr="00152655">
        <w:rPr>
          <w:rFonts w:eastAsia="Carlito" w:cstheme="minorHAnsi"/>
          <w:sz w:val="24"/>
          <w:szCs w:val="24"/>
        </w:rPr>
        <w:t>zawarcia</w:t>
      </w:r>
      <w:r w:rsidRPr="00152655">
        <w:rPr>
          <w:rFonts w:eastAsia="Carlito" w:cstheme="minorHAnsi"/>
          <w:spacing w:val="-14"/>
          <w:sz w:val="24"/>
          <w:szCs w:val="24"/>
        </w:rPr>
        <w:t xml:space="preserve"> </w:t>
      </w:r>
      <w:r w:rsidRPr="00152655">
        <w:rPr>
          <w:rFonts w:eastAsia="Carlito" w:cstheme="minorHAnsi"/>
          <w:sz w:val="24"/>
          <w:szCs w:val="24"/>
        </w:rPr>
        <w:t>Umowy.</w:t>
      </w:r>
      <w:r w:rsidRPr="00152655">
        <w:rPr>
          <w:rFonts w:eastAsia="Carlito" w:cstheme="minorHAnsi"/>
          <w:spacing w:val="-10"/>
          <w:sz w:val="24"/>
          <w:szCs w:val="24"/>
        </w:rPr>
        <w:t xml:space="preserve"> </w:t>
      </w:r>
      <w:r w:rsidRPr="00152655">
        <w:rPr>
          <w:rFonts w:eastAsia="Carlito" w:cstheme="minorHAnsi"/>
          <w:sz w:val="24"/>
          <w:szCs w:val="24"/>
        </w:rPr>
        <w:t>Tym</w:t>
      </w:r>
      <w:r w:rsidRPr="00152655">
        <w:rPr>
          <w:rFonts w:eastAsia="Carlito" w:cstheme="minorHAnsi"/>
          <w:spacing w:val="-6"/>
          <w:sz w:val="24"/>
          <w:szCs w:val="24"/>
        </w:rPr>
        <w:t xml:space="preserve"> </w:t>
      </w:r>
      <w:r w:rsidRPr="00152655">
        <w:rPr>
          <w:rFonts w:eastAsia="Carlito" w:cstheme="minorHAnsi"/>
          <w:sz w:val="24"/>
          <w:szCs w:val="24"/>
        </w:rPr>
        <w:t>samym</w:t>
      </w:r>
      <w:r w:rsidRPr="00152655">
        <w:rPr>
          <w:rFonts w:eastAsia="Carlito" w:cstheme="minorHAnsi"/>
          <w:spacing w:val="-11"/>
          <w:sz w:val="24"/>
          <w:szCs w:val="24"/>
        </w:rPr>
        <w:t xml:space="preserve"> </w:t>
      </w:r>
      <w:r w:rsidRPr="00152655">
        <w:rPr>
          <w:rFonts w:eastAsia="Carlito" w:cstheme="minorHAnsi"/>
          <w:sz w:val="24"/>
          <w:szCs w:val="24"/>
        </w:rPr>
        <w:t>ilekroć</w:t>
      </w:r>
      <w:r w:rsidRPr="00152655">
        <w:rPr>
          <w:rFonts w:eastAsia="Carlito" w:cstheme="minorHAnsi"/>
          <w:spacing w:val="-7"/>
          <w:sz w:val="24"/>
          <w:szCs w:val="24"/>
        </w:rPr>
        <w:t xml:space="preserve"> </w:t>
      </w:r>
      <w:r w:rsidRPr="00152655">
        <w:rPr>
          <w:rFonts w:eastAsia="Carlito" w:cstheme="minorHAnsi"/>
          <w:sz w:val="24"/>
          <w:szCs w:val="24"/>
        </w:rPr>
        <w:t>jest</w:t>
      </w:r>
      <w:r w:rsidRPr="00152655">
        <w:rPr>
          <w:rFonts w:eastAsia="Carlito" w:cstheme="minorHAnsi"/>
          <w:spacing w:val="-12"/>
          <w:sz w:val="24"/>
          <w:szCs w:val="24"/>
        </w:rPr>
        <w:t xml:space="preserve"> </w:t>
      </w:r>
      <w:r w:rsidRPr="00152655">
        <w:rPr>
          <w:rFonts w:eastAsia="Carlito" w:cstheme="minorHAnsi"/>
          <w:sz w:val="24"/>
          <w:szCs w:val="24"/>
        </w:rPr>
        <w:t>w</w:t>
      </w:r>
      <w:r w:rsidRPr="00152655">
        <w:rPr>
          <w:rFonts w:eastAsia="Carlito" w:cstheme="minorHAnsi"/>
          <w:spacing w:val="-8"/>
          <w:sz w:val="24"/>
          <w:szCs w:val="24"/>
        </w:rPr>
        <w:t xml:space="preserve"> </w:t>
      </w:r>
      <w:r w:rsidRPr="00152655">
        <w:rPr>
          <w:rFonts w:eastAsia="Carlito" w:cstheme="minorHAnsi"/>
          <w:sz w:val="24"/>
          <w:szCs w:val="24"/>
        </w:rPr>
        <w:t>Umowie</w:t>
      </w:r>
      <w:r w:rsidRPr="00152655">
        <w:rPr>
          <w:rFonts w:eastAsia="Carlito" w:cstheme="minorHAnsi"/>
          <w:spacing w:val="-8"/>
          <w:sz w:val="24"/>
          <w:szCs w:val="24"/>
        </w:rPr>
        <w:t xml:space="preserve"> </w:t>
      </w:r>
      <w:r w:rsidRPr="00152655">
        <w:rPr>
          <w:rFonts w:eastAsia="Carlito" w:cstheme="minorHAnsi"/>
          <w:sz w:val="24"/>
          <w:szCs w:val="24"/>
        </w:rPr>
        <w:t>używane</w:t>
      </w:r>
      <w:r w:rsidRPr="00152655">
        <w:rPr>
          <w:rFonts w:eastAsia="Carlito" w:cstheme="minorHAnsi"/>
          <w:spacing w:val="-13"/>
          <w:sz w:val="24"/>
          <w:szCs w:val="24"/>
        </w:rPr>
        <w:t xml:space="preserve"> </w:t>
      </w:r>
      <w:r w:rsidRPr="00152655">
        <w:rPr>
          <w:rFonts w:eastAsia="Carlito" w:cstheme="minorHAnsi"/>
          <w:sz w:val="24"/>
          <w:szCs w:val="24"/>
        </w:rPr>
        <w:t>określenie Okres Wdrożenia należy przez to rozumieć 100 kolejnych Dni z których pierwszym jest dzień przypadający po dniu zawarcia</w:t>
      </w:r>
      <w:r w:rsidRPr="00152655">
        <w:rPr>
          <w:rFonts w:eastAsia="Carlito" w:cstheme="minorHAnsi"/>
          <w:spacing w:val="-3"/>
          <w:sz w:val="24"/>
          <w:szCs w:val="24"/>
        </w:rPr>
        <w:t xml:space="preserve"> </w:t>
      </w:r>
      <w:r w:rsidRPr="00152655">
        <w:rPr>
          <w:rFonts w:eastAsia="Carlito" w:cstheme="minorHAnsi"/>
          <w:sz w:val="24"/>
          <w:szCs w:val="24"/>
        </w:rPr>
        <w:t>Umowy.</w:t>
      </w:r>
    </w:p>
    <w:p w14:paraId="6D9F04C2" w14:textId="77777777" w:rsidR="00152655" w:rsidRPr="00152655" w:rsidRDefault="00152655" w:rsidP="00152655">
      <w:pPr>
        <w:widowControl w:val="0"/>
        <w:autoSpaceDE w:val="0"/>
        <w:autoSpaceDN w:val="0"/>
        <w:spacing w:before="60"/>
        <w:ind w:left="119"/>
        <w:jc w:val="both"/>
        <w:rPr>
          <w:rFonts w:eastAsia="Carlito" w:cstheme="minorHAnsi"/>
          <w:sz w:val="24"/>
          <w:szCs w:val="24"/>
        </w:rPr>
      </w:pPr>
      <w:r w:rsidRPr="00152655">
        <w:rPr>
          <w:rFonts w:eastAsia="Carlito" w:cstheme="minorHAnsi"/>
          <w:sz w:val="24"/>
          <w:szCs w:val="24"/>
        </w:rPr>
        <w:t>Zgodnie z definicją Dnia-pisanego z dużej litery z par. 1 ust. 7a wzoru umowy</w:t>
      </w:r>
    </w:p>
    <w:p w14:paraId="271B4A50" w14:textId="6767B59F" w:rsidR="00152655" w:rsidRPr="00152655" w:rsidRDefault="00152655" w:rsidP="006B285F">
      <w:pPr>
        <w:widowControl w:val="0"/>
        <w:autoSpaceDE w:val="0"/>
        <w:autoSpaceDN w:val="0"/>
        <w:spacing w:before="58"/>
        <w:ind w:left="119" w:right="124"/>
        <w:jc w:val="both"/>
        <w:rPr>
          <w:rFonts w:eastAsia="Carlito" w:cstheme="minorHAnsi"/>
          <w:sz w:val="24"/>
          <w:szCs w:val="24"/>
        </w:rPr>
      </w:pPr>
      <w:r w:rsidRPr="00152655">
        <w:rPr>
          <w:rFonts w:eastAsia="Carlito" w:cstheme="minorHAnsi"/>
          <w:sz w:val="24"/>
          <w:szCs w:val="24"/>
        </w:rPr>
        <w:t>Dzień - ilekroć w OPZ lub Umowie jest mowa o dniach lub dniu pisanym dużą literą należy przez to rozumieć Dni/Dzień robocze/roboczy, to jest dni kalendarzowe z wyłączeniem wszystkich niedziel, sobót oraz z wyłączeniem dni ustawowo wolnych od pracy nie będących niedzielami, co oznacza, wszystkie dni od poniedziałku do piątku z wyłączeniem</w:t>
      </w:r>
      <w:r w:rsidR="006B285F">
        <w:rPr>
          <w:rFonts w:eastAsia="Carlito" w:cstheme="minorHAnsi"/>
          <w:sz w:val="24"/>
          <w:szCs w:val="24"/>
        </w:rPr>
        <w:t xml:space="preserve"> dni ustawowo wolnych od pracy;</w:t>
      </w:r>
    </w:p>
    <w:p w14:paraId="2E20201B" w14:textId="3A268296" w:rsidR="00152655" w:rsidRPr="00152655" w:rsidRDefault="00152655" w:rsidP="006B285F">
      <w:pPr>
        <w:widowControl w:val="0"/>
        <w:autoSpaceDE w:val="0"/>
        <w:autoSpaceDN w:val="0"/>
        <w:spacing w:line="302" w:lineRule="auto"/>
        <w:ind w:left="119"/>
        <w:jc w:val="both"/>
        <w:rPr>
          <w:rFonts w:eastAsia="Carlito" w:cstheme="minorHAnsi"/>
          <w:sz w:val="24"/>
          <w:szCs w:val="24"/>
        </w:rPr>
      </w:pPr>
      <w:r w:rsidRPr="00152655">
        <w:rPr>
          <w:rFonts w:eastAsia="Carlito" w:cstheme="minorHAnsi"/>
          <w:sz w:val="24"/>
          <w:szCs w:val="24"/>
        </w:rPr>
        <w:t>Prosimy o wyjaśnienie pojęcia dnia użytego w punkcie V. Termin wykonania zamówienia w SWZ. Czy Wykonawca ma przyjąć jako definicję „Dnia” w SWZ powyższą zacytow</w:t>
      </w:r>
      <w:r w:rsidR="006B285F">
        <w:rPr>
          <w:rFonts w:eastAsia="Carlito" w:cstheme="minorHAnsi"/>
          <w:sz w:val="24"/>
          <w:szCs w:val="24"/>
        </w:rPr>
        <w:t>aną definicją opisaną w umowie?</w:t>
      </w:r>
    </w:p>
    <w:p w14:paraId="217C8307" w14:textId="77777777" w:rsidR="00152655" w:rsidRPr="00152655" w:rsidRDefault="00152655" w:rsidP="00152655">
      <w:pPr>
        <w:jc w:val="both"/>
        <w:rPr>
          <w:rFonts w:cstheme="minorHAnsi"/>
          <w:b/>
          <w:sz w:val="24"/>
          <w:szCs w:val="24"/>
        </w:rPr>
      </w:pPr>
      <w:r w:rsidRPr="00152655">
        <w:rPr>
          <w:rFonts w:cstheme="minorHAnsi"/>
          <w:b/>
          <w:sz w:val="24"/>
          <w:szCs w:val="24"/>
        </w:rPr>
        <w:t>Odpowiedź na pytanie numer 58</w:t>
      </w:r>
    </w:p>
    <w:p w14:paraId="707E9009" w14:textId="4766DE07" w:rsidR="00152655" w:rsidRPr="006B285F" w:rsidRDefault="00152655" w:rsidP="006B285F">
      <w:pPr>
        <w:jc w:val="both"/>
        <w:rPr>
          <w:rFonts w:cstheme="minorHAnsi"/>
          <w:sz w:val="24"/>
          <w:szCs w:val="24"/>
        </w:rPr>
      </w:pPr>
      <w:r w:rsidRPr="00152655">
        <w:rPr>
          <w:rFonts w:cstheme="minorHAnsi"/>
          <w:sz w:val="24"/>
          <w:szCs w:val="24"/>
        </w:rPr>
        <w:t>W związku ze zmianą Okresu Wdrożenia na 120 Dni w wskazanym fragmencie SWZ powinno być po wskazanej zmianie 120 dni roboczych zgodnie z definicją dn</w:t>
      </w:r>
      <w:r w:rsidR="006B285F">
        <w:rPr>
          <w:rFonts w:cstheme="minorHAnsi"/>
          <w:sz w:val="24"/>
          <w:szCs w:val="24"/>
        </w:rPr>
        <w:t xml:space="preserve">ia roboczego zawartą w umowie. </w:t>
      </w:r>
    </w:p>
    <w:p w14:paraId="426890BF" w14:textId="77777777" w:rsidR="00152655" w:rsidRPr="00152655" w:rsidRDefault="00152655" w:rsidP="006B285F">
      <w:pPr>
        <w:widowControl w:val="0"/>
        <w:autoSpaceDE w:val="0"/>
        <w:autoSpaceDN w:val="0"/>
        <w:jc w:val="both"/>
        <w:outlineLvl w:val="2"/>
        <w:rPr>
          <w:rFonts w:eastAsia="Carlito" w:cstheme="minorHAnsi"/>
          <w:b/>
          <w:bCs/>
          <w:sz w:val="24"/>
          <w:szCs w:val="24"/>
        </w:rPr>
      </w:pPr>
      <w:r w:rsidRPr="00152655">
        <w:rPr>
          <w:rFonts w:cstheme="minorHAnsi"/>
          <w:b/>
          <w:sz w:val="24"/>
          <w:szCs w:val="24"/>
        </w:rPr>
        <w:t xml:space="preserve">Pytanie numer </w:t>
      </w:r>
      <w:r w:rsidRPr="00152655">
        <w:rPr>
          <w:rFonts w:eastAsia="Carlito" w:cstheme="minorHAnsi"/>
          <w:b/>
          <w:bCs/>
          <w:sz w:val="24"/>
          <w:szCs w:val="24"/>
        </w:rPr>
        <w:t>59</w:t>
      </w:r>
    </w:p>
    <w:p w14:paraId="4085C362" w14:textId="77777777" w:rsidR="00152655" w:rsidRPr="00152655" w:rsidRDefault="00152655" w:rsidP="006B285F">
      <w:pPr>
        <w:widowControl w:val="0"/>
        <w:autoSpaceDE w:val="0"/>
        <w:autoSpaceDN w:val="0"/>
        <w:spacing w:before="63"/>
        <w:jc w:val="both"/>
        <w:rPr>
          <w:rFonts w:eastAsia="Carlito" w:cstheme="minorHAnsi"/>
          <w:b/>
          <w:sz w:val="24"/>
          <w:szCs w:val="24"/>
        </w:rPr>
      </w:pPr>
      <w:r w:rsidRPr="00152655">
        <w:rPr>
          <w:rFonts w:eastAsia="Carlito" w:cstheme="minorHAnsi"/>
          <w:b/>
          <w:sz w:val="24"/>
          <w:szCs w:val="24"/>
        </w:rPr>
        <w:t>SzW_17_2021_Zalacznik_nr_17a_do_SWZ_-_Wzor_-umowy_do_czesci_I-II par. 7 ust. 6</w:t>
      </w:r>
    </w:p>
    <w:p w14:paraId="66A551D4" w14:textId="77777777" w:rsidR="00152655" w:rsidRPr="00152655" w:rsidRDefault="00152655" w:rsidP="00152655">
      <w:pPr>
        <w:widowControl w:val="0"/>
        <w:autoSpaceDE w:val="0"/>
        <w:autoSpaceDN w:val="0"/>
        <w:spacing w:before="58"/>
        <w:ind w:left="119"/>
        <w:jc w:val="both"/>
        <w:rPr>
          <w:rFonts w:eastAsia="Carlito" w:cstheme="minorHAnsi"/>
          <w:sz w:val="24"/>
          <w:szCs w:val="24"/>
        </w:rPr>
      </w:pPr>
      <w:r w:rsidRPr="00152655">
        <w:rPr>
          <w:rFonts w:eastAsia="Carlito" w:cstheme="minorHAnsi"/>
          <w:sz w:val="24"/>
          <w:szCs w:val="24"/>
        </w:rPr>
        <w:t>Czy Zamawiający potwierdzi, że zwłoka, o której mowa w tym postanowieniu wzoru umowy oznacza opóźnienie Wykonawcy zdefiniowane w par. 24 ust. 30 tego wzoru?</w:t>
      </w:r>
    </w:p>
    <w:p w14:paraId="6F4119F0" w14:textId="77777777" w:rsidR="00152655" w:rsidRPr="00152655" w:rsidRDefault="00152655" w:rsidP="00152655">
      <w:pPr>
        <w:widowControl w:val="0"/>
        <w:autoSpaceDE w:val="0"/>
        <w:autoSpaceDN w:val="0"/>
        <w:spacing w:before="58"/>
        <w:ind w:left="119"/>
        <w:jc w:val="both"/>
        <w:rPr>
          <w:rFonts w:eastAsia="Carlito" w:cstheme="minorHAnsi"/>
          <w:sz w:val="24"/>
          <w:szCs w:val="24"/>
        </w:rPr>
      </w:pPr>
    </w:p>
    <w:p w14:paraId="50C24E6B" w14:textId="5060923A" w:rsidR="00152655" w:rsidRPr="006B285F" w:rsidRDefault="006B285F" w:rsidP="006B285F">
      <w:pPr>
        <w:jc w:val="both"/>
        <w:rPr>
          <w:rFonts w:cstheme="minorHAnsi"/>
          <w:b/>
          <w:sz w:val="24"/>
          <w:szCs w:val="24"/>
        </w:rPr>
      </w:pPr>
      <w:r>
        <w:rPr>
          <w:rFonts w:cstheme="minorHAnsi"/>
          <w:b/>
          <w:sz w:val="24"/>
          <w:szCs w:val="24"/>
        </w:rPr>
        <w:t>Odpowiedź na pytanie numer 59</w:t>
      </w:r>
    </w:p>
    <w:p w14:paraId="494734BD" w14:textId="77777777" w:rsidR="00152655" w:rsidRPr="00152655" w:rsidRDefault="00152655" w:rsidP="00152655">
      <w:pPr>
        <w:spacing w:before="120" w:line="320" w:lineRule="atLeast"/>
        <w:ind w:right="708"/>
        <w:contextualSpacing/>
        <w:jc w:val="both"/>
        <w:rPr>
          <w:rFonts w:cstheme="minorHAnsi"/>
          <w:sz w:val="24"/>
          <w:szCs w:val="24"/>
        </w:rPr>
      </w:pPr>
      <w:r w:rsidRPr="00152655">
        <w:rPr>
          <w:rFonts w:eastAsia="Carlito" w:cstheme="minorHAnsi"/>
          <w:sz w:val="24"/>
          <w:szCs w:val="24"/>
        </w:rPr>
        <w:t xml:space="preserve">Zgodnie z par. 7 ust. 6 -  </w:t>
      </w:r>
      <w:r w:rsidRPr="00152655">
        <w:rPr>
          <w:rFonts w:cstheme="minorHAnsi"/>
          <w:i/>
          <w:sz w:val="24"/>
          <w:szCs w:val="24"/>
        </w:rPr>
        <w:t>Nie zrealizowanie przez Wykonawcę całości Przedmiotu Umowy Zasadniczy w Okresie Wdrożenia zawsze wiązać się będzie z obciążeniem Wykonawcy karami umownymi z tytułu zwłoki w realizacji Przedmiotu Umowy Zasadniczy, chyba że zaistniały przewidziane w Umowie okoliczności uzasadniające przedłużenie Okresu Wdrożenia</w:t>
      </w:r>
      <w:r w:rsidRPr="00152655">
        <w:rPr>
          <w:rFonts w:cstheme="minorHAnsi"/>
          <w:sz w:val="24"/>
          <w:szCs w:val="24"/>
        </w:rPr>
        <w:t xml:space="preserve">. </w:t>
      </w:r>
    </w:p>
    <w:p w14:paraId="4BBF16A5" w14:textId="77777777" w:rsidR="00152655" w:rsidRPr="00152655" w:rsidRDefault="00152655" w:rsidP="00152655">
      <w:pPr>
        <w:spacing w:before="120" w:line="320" w:lineRule="atLeast"/>
        <w:ind w:right="708"/>
        <w:contextualSpacing/>
        <w:jc w:val="both"/>
        <w:rPr>
          <w:rFonts w:cstheme="minorHAnsi"/>
          <w:sz w:val="24"/>
          <w:szCs w:val="24"/>
        </w:rPr>
      </w:pPr>
    </w:p>
    <w:p w14:paraId="7CD48590" w14:textId="77777777" w:rsidR="00152655" w:rsidRPr="00152655" w:rsidRDefault="00152655" w:rsidP="00152655">
      <w:pPr>
        <w:spacing w:line="320" w:lineRule="atLeast"/>
        <w:ind w:right="708"/>
        <w:contextualSpacing/>
        <w:jc w:val="both"/>
        <w:rPr>
          <w:rFonts w:cstheme="minorHAnsi"/>
          <w:i/>
          <w:sz w:val="24"/>
          <w:szCs w:val="24"/>
        </w:rPr>
      </w:pPr>
      <w:r w:rsidRPr="00152655">
        <w:rPr>
          <w:rFonts w:cstheme="minorHAnsi"/>
          <w:sz w:val="24"/>
          <w:szCs w:val="24"/>
        </w:rPr>
        <w:t>Zgodnie z par. 24 ust. 30 -</w:t>
      </w:r>
      <w:r w:rsidRPr="00152655">
        <w:rPr>
          <w:rFonts w:cstheme="minorHAnsi"/>
          <w:i/>
          <w:sz w:val="24"/>
          <w:szCs w:val="24"/>
        </w:rPr>
        <w:t xml:space="preserve"> Kary umowne z tytułu zwłoki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Za Siłę Wyższą powodującą opóźnienie Wykonawcy w realizacji jego obowiązków umownych nie można uznać występowania na terytorium Polski pandemii spowodowanej koronawirusem covid-19, za wyjątkiem sytuacji gdy  wszelkie  ograniczenia wynikające z przepisów prawa dotyczące walki z pandemią występujące w czasie wystąpienia opóźnienia po stronie Wykonawcy  były w sposób znaczący dalej posunięte niż ograniczenia występujące w tym zakresie w dniu złożenia Oferty Wykonawcy.</w:t>
      </w:r>
    </w:p>
    <w:p w14:paraId="0014EC6A" w14:textId="77777777" w:rsidR="00152655" w:rsidRPr="00152655" w:rsidRDefault="00152655" w:rsidP="00152655">
      <w:pPr>
        <w:spacing w:line="320" w:lineRule="atLeast"/>
        <w:ind w:right="708"/>
        <w:contextualSpacing/>
        <w:jc w:val="both"/>
        <w:rPr>
          <w:rFonts w:cstheme="minorHAnsi"/>
          <w:i/>
          <w:sz w:val="24"/>
          <w:szCs w:val="24"/>
        </w:rPr>
      </w:pPr>
    </w:p>
    <w:p w14:paraId="3DBE3ECD" w14:textId="77777777" w:rsidR="00152655" w:rsidRPr="00152655" w:rsidRDefault="00152655" w:rsidP="00152655">
      <w:pPr>
        <w:spacing w:line="320" w:lineRule="atLeast"/>
        <w:ind w:right="708"/>
        <w:contextualSpacing/>
        <w:jc w:val="both"/>
        <w:rPr>
          <w:rFonts w:cstheme="minorHAnsi"/>
          <w:sz w:val="24"/>
          <w:szCs w:val="24"/>
        </w:rPr>
      </w:pPr>
      <w:r w:rsidRPr="00152655">
        <w:rPr>
          <w:rFonts w:cstheme="minorHAnsi"/>
          <w:sz w:val="24"/>
          <w:szCs w:val="24"/>
        </w:rPr>
        <w:t xml:space="preserve">Wykonawca wobec Zamawiającego ponosi co do zasady odpowiedzialność z tytułu zwłoki a nie samego opóźnienia. Siła Wyższa, działanie Zamawiającego lub Organizatora Postępowania, bądź ich zaniechanie w sytuacji gdy są zobowiązani do działania, zwalnia Wykonawcę z odpowiedzialności z tytułu nieterminowego wykonania obowiązku umownego. To samo odnosi się do innych sytuacji nieterminowego wykonania obowiązku Wykonawcy w przypadku gdy Wykonawcy nie można przypisać winy. </w:t>
      </w:r>
    </w:p>
    <w:p w14:paraId="467C2354" w14:textId="77777777" w:rsidR="00152655" w:rsidRPr="00152655" w:rsidRDefault="00152655" w:rsidP="00152655">
      <w:pPr>
        <w:spacing w:line="320" w:lineRule="atLeast"/>
        <w:ind w:right="708"/>
        <w:contextualSpacing/>
        <w:jc w:val="both"/>
        <w:rPr>
          <w:rFonts w:cstheme="minorHAnsi"/>
          <w:sz w:val="24"/>
          <w:szCs w:val="24"/>
        </w:rPr>
      </w:pPr>
      <w:r w:rsidRPr="00152655">
        <w:rPr>
          <w:rFonts w:cstheme="minorHAnsi"/>
          <w:sz w:val="24"/>
          <w:szCs w:val="24"/>
        </w:rPr>
        <w:t xml:space="preserve">Kary umowne przewidziane w Umowie z tytułu nieterminowego wykonania obowiązku Wykonawcy odnoszą się jedynie do zwłoki Wykonawcy a nie do jego opóźnienia. </w:t>
      </w:r>
    </w:p>
    <w:p w14:paraId="2364215D" w14:textId="77777777" w:rsidR="00152655" w:rsidRPr="00152655" w:rsidRDefault="00152655" w:rsidP="00152655">
      <w:pPr>
        <w:spacing w:line="320" w:lineRule="atLeast"/>
        <w:ind w:right="708"/>
        <w:contextualSpacing/>
        <w:jc w:val="both"/>
        <w:rPr>
          <w:rFonts w:cstheme="minorHAnsi"/>
          <w:sz w:val="24"/>
          <w:szCs w:val="24"/>
        </w:rPr>
      </w:pPr>
      <w:r w:rsidRPr="00152655">
        <w:rPr>
          <w:rFonts w:cstheme="minorHAnsi"/>
          <w:sz w:val="24"/>
          <w:szCs w:val="24"/>
        </w:rPr>
        <w:t xml:space="preserve">Zwłoka o jakiej mowa w </w:t>
      </w:r>
      <w:r w:rsidRPr="00152655">
        <w:rPr>
          <w:rFonts w:eastAsia="Carlito" w:cstheme="minorHAnsi"/>
          <w:sz w:val="24"/>
          <w:szCs w:val="24"/>
        </w:rPr>
        <w:t>par. 7 ust. 6 dotyczy każdej zwłoki Wykonawcy.</w:t>
      </w:r>
    </w:p>
    <w:p w14:paraId="3E698B12" w14:textId="23D69330" w:rsidR="00152655" w:rsidRPr="00152655" w:rsidRDefault="00152655" w:rsidP="00152655">
      <w:pPr>
        <w:widowControl w:val="0"/>
        <w:autoSpaceDE w:val="0"/>
        <w:autoSpaceDN w:val="0"/>
        <w:spacing w:before="12"/>
        <w:jc w:val="both"/>
        <w:rPr>
          <w:rFonts w:eastAsia="Carlito" w:cstheme="minorHAnsi"/>
          <w:sz w:val="24"/>
          <w:szCs w:val="24"/>
        </w:rPr>
      </w:pPr>
    </w:p>
    <w:p w14:paraId="72090827" w14:textId="77777777" w:rsidR="00152655" w:rsidRPr="00152655" w:rsidRDefault="00152655" w:rsidP="006B285F">
      <w:pPr>
        <w:widowControl w:val="0"/>
        <w:autoSpaceDE w:val="0"/>
        <w:autoSpaceDN w:val="0"/>
        <w:jc w:val="both"/>
        <w:outlineLvl w:val="2"/>
        <w:rPr>
          <w:rFonts w:eastAsia="Carlito" w:cstheme="minorHAnsi"/>
          <w:b/>
          <w:bCs/>
          <w:sz w:val="24"/>
          <w:szCs w:val="24"/>
        </w:rPr>
      </w:pPr>
      <w:r w:rsidRPr="00152655">
        <w:rPr>
          <w:rFonts w:cstheme="minorHAnsi"/>
          <w:b/>
          <w:sz w:val="24"/>
          <w:szCs w:val="24"/>
        </w:rPr>
        <w:t xml:space="preserve">Pytanie numer </w:t>
      </w:r>
      <w:r w:rsidRPr="00152655">
        <w:rPr>
          <w:rFonts w:eastAsia="Carlito" w:cstheme="minorHAnsi"/>
          <w:b/>
          <w:bCs/>
          <w:sz w:val="24"/>
          <w:szCs w:val="24"/>
        </w:rPr>
        <w:t>60</w:t>
      </w:r>
    </w:p>
    <w:p w14:paraId="5F8ABF78" w14:textId="77777777" w:rsidR="00152655" w:rsidRPr="00152655" w:rsidRDefault="00152655" w:rsidP="006B285F">
      <w:pPr>
        <w:widowControl w:val="0"/>
        <w:autoSpaceDE w:val="0"/>
        <w:autoSpaceDN w:val="0"/>
        <w:spacing w:before="58"/>
        <w:jc w:val="both"/>
        <w:rPr>
          <w:rFonts w:eastAsia="Carlito" w:cstheme="minorHAnsi"/>
          <w:b/>
          <w:sz w:val="24"/>
          <w:szCs w:val="24"/>
        </w:rPr>
      </w:pPr>
      <w:r w:rsidRPr="00152655">
        <w:rPr>
          <w:rFonts w:eastAsia="Carlito" w:cstheme="minorHAnsi"/>
          <w:b/>
          <w:sz w:val="24"/>
          <w:szCs w:val="24"/>
        </w:rPr>
        <w:t>SzW_17_2021_Zalacznik_nr_17a_do_SWZ_-_Wzor_-umowy_do_czesci_I-II par. 10 ust. 4</w:t>
      </w:r>
    </w:p>
    <w:p w14:paraId="68E04FCF" w14:textId="77777777" w:rsidR="00152655" w:rsidRPr="00152655" w:rsidRDefault="00152655" w:rsidP="006B285F">
      <w:pPr>
        <w:widowControl w:val="0"/>
        <w:autoSpaceDE w:val="0"/>
        <w:autoSpaceDN w:val="0"/>
        <w:spacing w:before="58"/>
        <w:jc w:val="both"/>
        <w:rPr>
          <w:rFonts w:eastAsia="Carlito" w:cstheme="minorHAnsi"/>
          <w:sz w:val="24"/>
          <w:szCs w:val="24"/>
        </w:rPr>
      </w:pPr>
      <w:r w:rsidRPr="00152655">
        <w:rPr>
          <w:rFonts w:eastAsia="Carlito" w:cstheme="minorHAnsi"/>
          <w:sz w:val="24"/>
          <w:szCs w:val="24"/>
        </w:rPr>
        <w:t>Czy Zamawiający potwierdzi, że terminem zakończenia realizacji wdrożenia, o którym mowa w tym postanowieniu wzoru umowy, to Okres Wdrożenia określony w par. 7 ust. 5 tego wzoru?</w:t>
      </w:r>
    </w:p>
    <w:p w14:paraId="0062A3A7" w14:textId="77777777" w:rsidR="00152655" w:rsidRPr="00152655" w:rsidRDefault="00152655" w:rsidP="00152655">
      <w:pPr>
        <w:widowControl w:val="0"/>
        <w:autoSpaceDE w:val="0"/>
        <w:autoSpaceDN w:val="0"/>
        <w:spacing w:before="58"/>
        <w:ind w:left="119"/>
        <w:jc w:val="both"/>
        <w:rPr>
          <w:rFonts w:eastAsia="Carlito" w:cstheme="minorHAnsi"/>
          <w:sz w:val="24"/>
          <w:szCs w:val="24"/>
        </w:rPr>
      </w:pPr>
    </w:p>
    <w:p w14:paraId="4B23CD08" w14:textId="79D9634A" w:rsidR="00152655" w:rsidRPr="006B285F" w:rsidRDefault="006B285F" w:rsidP="006B285F">
      <w:pPr>
        <w:jc w:val="both"/>
        <w:rPr>
          <w:rFonts w:cstheme="minorHAnsi"/>
          <w:b/>
          <w:sz w:val="24"/>
          <w:szCs w:val="24"/>
        </w:rPr>
      </w:pPr>
      <w:r>
        <w:rPr>
          <w:rFonts w:cstheme="minorHAnsi"/>
          <w:b/>
          <w:sz w:val="24"/>
          <w:szCs w:val="24"/>
        </w:rPr>
        <w:lastRenderedPageBreak/>
        <w:t>Odpowiedź na pytanie numer 60</w:t>
      </w:r>
    </w:p>
    <w:p w14:paraId="377D93D5" w14:textId="77777777" w:rsidR="00152655" w:rsidRPr="00152655" w:rsidRDefault="00152655" w:rsidP="00152655">
      <w:pPr>
        <w:jc w:val="both"/>
        <w:rPr>
          <w:rFonts w:cstheme="minorHAnsi"/>
          <w:sz w:val="24"/>
          <w:szCs w:val="24"/>
        </w:rPr>
      </w:pPr>
      <w:r w:rsidRPr="00152655">
        <w:rPr>
          <w:rFonts w:cstheme="minorHAnsi"/>
          <w:sz w:val="24"/>
          <w:szCs w:val="24"/>
        </w:rPr>
        <w:t>Zamawiający dokonał Zmiana Umowy numer 8</w:t>
      </w:r>
    </w:p>
    <w:p w14:paraId="679D29BE" w14:textId="77777777" w:rsidR="00152655" w:rsidRPr="00152655" w:rsidRDefault="00152655" w:rsidP="00152655">
      <w:pPr>
        <w:spacing w:line="340" w:lineRule="atLeast"/>
        <w:jc w:val="both"/>
        <w:rPr>
          <w:rFonts w:cstheme="minorHAnsi"/>
          <w:b/>
          <w:i/>
          <w:sz w:val="24"/>
          <w:szCs w:val="24"/>
          <w:u w:val="single"/>
        </w:rPr>
      </w:pPr>
      <w:r w:rsidRPr="00152655">
        <w:rPr>
          <w:rFonts w:cstheme="minorHAnsi"/>
          <w:i/>
          <w:sz w:val="24"/>
          <w:szCs w:val="24"/>
          <w:u w:val="single"/>
        </w:rPr>
        <w:t>Treść  § 10 ust  4 przed zmianą</w:t>
      </w:r>
      <w:r w:rsidRPr="00152655">
        <w:rPr>
          <w:rFonts w:cstheme="minorHAnsi"/>
          <w:b/>
          <w:i/>
          <w:sz w:val="24"/>
          <w:szCs w:val="24"/>
          <w:u w:val="single"/>
        </w:rPr>
        <w:t xml:space="preserve"> :</w:t>
      </w:r>
    </w:p>
    <w:p w14:paraId="13575649" w14:textId="77777777" w:rsidR="00152655" w:rsidRPr="00152655" w:rsidRDefault="00152655" w:rsidP="00152655">
      <w:pPr>
        <w:spacing w:line="320" w:lineRule="atLeast"/>
        <w:ind w:right="708"/>
        <w:contextualSpacing/>
        <w:jc w:val="both"/>
        <w:rPr>
          <w:rFonts w:eastAsia="SimSun" w:cstheme="minorHAnsi"/>
          <w:i/>
          <w:sz w:val="24"/>
          <w:szCs w:val="24"/>
          <w:lang w:eastAsia="ar-SA"/>
        </w:rPr>
      </w:pPr>
      <w:r w:rsidRPr="00152655">
        <w:rPr>
          <w:rFonts w:eastAsia="SimSun" w:cstheme="minorHAnsi"/>
          <w:i/>
          <w:sz w:val="24"/>
          <w:szCs w:val="24"/>
          <w:lang w:eastAsia="ar-SA"/>
        </w:rPr>
        <w:t>Niedopuszczalna jest zmiana Planu Wdrożenia LOK w zakresie terminu zakończenia realizacji Wdrożenia, które nie może nastąpić później niż w terminie 90 Dni od dnia zawarcia Umowy, chyba że występują przewidziane Umową okoliczności uprawniające do zmiany tego terminu.</w:t>
      </w:r>
    </w:p>
    <w:p w14:paraId="1895F674" w14:textId="77777777" w:rsidR="00152655" w:rsidRPr="00152655" w:rsidRDefault="00152655" w:rsidP="00152655">
      <w:pPr>
        <w:spacing w:line="320" w:lineRule="atLeast"/>
        <w:ind w:right="708"/>
        <w:contextualSpacing/>
        <w:jc w:val="both"/>
        <w:rPr>
          <w:rFonts w:eastAsia="SimSun" w:cstheme="minorHAnsi"/>
          <w:i/>
          <w:sz w:val="24"/>
          <w:szCs w:val="24"/>
          <w:lang w:eastAsia="ar-SA"/>
        </w:rPr>
      </w:pPr>
    </w:p>
    <w:p w14:paraId="4C1C8201" w14:textId="77777777" w:rsidR="00152655" w:rsidRPr="00152655" w:rsidRDefault="00152655" w:rsidP="00152655">
      <w:pPr>
        <w:spacing w:line="340" w:lineRule="atLeast"/>
        <w:jc w:val="both"/>
        <w:rPr>
          <w:rFonts w:cstheme="minorHAnsi"/>
          <w:b/>
          <w:i/>
          <w:sz w:val="24"/>
          <w:szCs w:val="24"/>
          <w:u w:val="single"/>
        </w:rPr>
      </w:pPr>
      <w:r w:rsidRPr="00152655">
        <w:rPr>
          <w:rFonts w:cstheme="minorHAnsi"/>
          <w:i/>
          <w:sz w:val="24"/>
          <w:szCs w:val="24"/>
          <w:u w:val="single"/>
        </w:rPr>
        <w:t>Treść  § 10 ust 4  po zmianie</w:t>
      </w:r>
      <w:r w:rsidRPr="00152655">
        <w:rPr>
          <w:rFonts w:cstheme="minorHAnsi"/>
          <w:b/>
          <w:i/>
          <w:sz w:val="24"/>
          <w:szCs w:val="24"/>
          <w:u w:val="single"/>
        </w:rPr>
        <w:t xml:space="preserve"> :</w:t>
      </w:r>
    </w:p>
    <w:p w14:paraId="273864F0" w14:textId="09E3F7A4" w:rsidR="00152655" w:rsidRPr="006B285F" w:rsidRDefault="00152655" w:rsidP="006B285F">
      <w:pPr>
        <w:spacing w:line="320" w:lineRule="atLeast"/>
        <w:ind w:right="708"/>
        <w:contextualSpacing/>
        <w:jc w:val="both"/>
        <w:rPr>
          <w:rFonts w:cstheme="minorHAnsi"/>
          <w:i/>
          <w:sz w:val="24"/>
          <w:szCs w:val="24"/>
        </w:rPr>
      </w:pPr>
      <w:r w:rsidRPr="00152655">
        <w:rPr>
          <w:rFonts w:eastAsia="SimSun" w:cstheme="minorHAnsi"/>
          <w:i/>
          <w:sz w:val="24"/>
          <w:szCs w:val="24"/>
          <w:lang w:eastAsia="ar-SA"/>
        </w:rPr>
        <w:t>Niedopuszczalna jest zmiana Planu Wdrożenia LOK w zakresie terminu zakończenia realizacji Wdrożenia, które nie może nastąpić później niż w terminie 120 Dni od dnia zawarcia Umowy, chyba że występują przewidziane Umową okoliczności uprawniające do zmiany tego terminu.</w:t>
      </w:r>
    </w:p>
    <w:p w14:paraId="6A10D153" w14:textId="77777777" w:rsidR="006B285F" w:rsidRDefault="006B285F" w:rsidP="006B285F">
      <w:pPr>
        <w:widowControl w:val="0"/>
        <w:autoSpaceDE w:val="0"/>
        <w:autoSpaceDN w:val="0"/>
        <w:spacing w:before="58"/>
        <w:jc w:val="both"/>
        <w:rPr>
          <w:rFonts w:eastAsia="Carlito" w:cstheme="minorHAnsi"/>
          <w:sz w:val="24"/>
          <w:szCs w:val="24"/>
        </w:rPr>
      </w:pPr>
    </w:p>
    <w:p w14:paraId="4177AB68" w14:textId="55CA93A9" w:rsidR="00152655" w:rsidRPr="00152655" w:rsidRDefault="00152655" w:rsidP="006B285F">
      <w:pPr>
        <w:widowControl w:val="0"/>
        <w:autoSpaceDE w:val="0"/>
        <w:autoSpaceDN w:val="0"/>
        <w:spacing w:before="58"/>
        <w:jc w:val="both"/>
        <w:rPr>
          <w:rFonts w:eastAsia="Carlito" w:cstheme="minorHAnsi"/>
          <w:sz w:val="24"/>
          <w:szCs w:val="24"/>
        </w:rPr>
      </w:pPr>
      <w:r w:rsidRPr="00152655">
        <w:rPr>
          <w:rFonts w:eastAsia="Carlito" w:cstheme="minorHAnsi"/>
          <w:sz w:val="24"/>
          <w:szCs w:val="24"/>
        </w:rPr>
        <w:t>Po dokonanym przez Zamawiającego przedłużeniu Okresu Wdrożenia który wynosi 120 Dni, teraz jest zgodność między 1</w:t>
      </w:r>
      <w:r w:rsidR="006B285F">
        <w:rPr>
          <w:rFonts w:eastAsia="Carlito" w:cstheme="minorHAnsi"/>
          <w:sz w:val="24"/>
          <w:szCs w:val="24"/>
        </w:rPr>
        <w:t xml:space="preserve">0 ust. 4 a par 7 ust. 5 Umowy. </w:t>
      </w:r>
    </w:p>
    <w:p w14:paraId="26F79E35" w14:textId="77777777" w:rsidR="00152655" w:rsidRPr="00152655" w:rsidRDefault="00152655" w:rsidP="00152655">
      <w:pPr>
        <w:widowControl w:val="0"/>
        <w:autoSpaceDE w:val="0"/>
        <w:autoSpaceDN w:val="0"/>
        <w:ind w:left="119"/>
        <w:jc w:val="both"/>
        <w:outlineLvl w:val="2"/>
        <w:rPr>
          <w:rFonts w:eastAsia="Carlito" w:cstheme="minorHAnsi"/>
          <w:b/>
          <w:bCs/>
          <w:sz w:val="24"/>
          <w:szCs w:val="24"/>
        </w:rPr>
      </w:pPr>
      <w:r w:rsidRPr="00152655">
        <w:rPr>
          <w:rFonts w:cstheme="minorHAnsi"/>
          <w:b/>
          <w:sz w:val="24"/>
          <w:szCs w:val="24"/>
        </w:rPr>
        <w:t xml:space="preserve">Pytanie numer </w:t>
      </w:r>
      <w:r w:rsidRPr="00152655">
        <w:rPr>
          <w:rFonts w:eastAsia="Carlito" w:cstheme="minorHAnsi"/>
          <w:b/>
          <w:bCs/>
          <w:sz w:val="24"/>
          <w:szCs w:val="24"/>
        </w:rPr>
        <w:t>61</w:t>
      </w:r>
    </w:p>
    <w:p w14:paraId="047D208A" w14:textId="77777777" w:rsidR="00152655" w:rsidRPr="00152655" w:rsidRDefault="00152655" w:rsidP="00152655">
      <w:pPr>
        <w:widowControl w:val="0"/>
        <w:autoSpaceDE w:val="0"/>
        <w:autoSpaceDN w:val="0"/>
        <w:spacing w:before="58"/>
        <w:ind w:left="119"/>
        <w:jc w:val="both"/>
        <w:rPr>
          <w:rFonts w:eastAsia="Carlito" w:cstheme="minorHAnsi"/>
          <w:b/>
          <w:sz w:val="24"/>
          <w:szCs w:val="24"/>
        </w:rPr>
      </w:pPr>
      <w:r w:rsidRPr="00152655">
        <w:rPr>
          <w:rFonts w:eastAsia="Carlito" w:cstheme="minorHAnsi"/>
          <w:b/>
          <w:sz w:val="24"/>
          <w:szCs w:val="24"/>
        </w:rPr>
        <w:t>SzW_17_2021_Zalacznik_nr_17a_do_SWZ_-_Wzor_-umowy_do_czesci_I-II par. 14 ust.</w:t>
      </w:r>
      <w:r w:rsidRPr="00152655">
        <w:rPr>
          <w:rFonts w:eastAsia="Carlito" w:cstheme="minorHAnsi"/>
          <w:b/>
          <w:spacing w:val="-32"/>
          <w:sz w:val="24"/>
          <w:szCs w:val="24"/>
        </w:rPr>
        <w:t xml:space="preserve"> </w:t>
      </w:r>
      <w:r w:rsidRPr="00152655">
        <w:rPr>
          <w:rFonts w:eastAsia="Carlito" w:cstheme="minorHAnsi"/>
          <w:b/>
          <w:sz w:val="24"/>
          <w:szCs w:val="24"/>
        </w:rPr>
        <w:t>30</w:t>
      </w:r>
    </w:p>
    <w:p w14:paraId="2F7D66E2" w14:textId="38F781D3" w:rsidR="00152655" w:rsidRPr="00152655" w:rsidRDefault="00152655" w:rsidP="006B285F">
      <w:pPr>
        <w:widowControl w:val="0"/>
        <w:autoSpaceDE w:val="0"/>
        <w:autoSpaceDN w:val="0"/>
        <w:spacing w:before="59"/>
        <w:ind w:left="119"/>
        <w:jc w:val="both"/>
        <w:rPr>
          <w:rFonts w:eastAsia="Carlito" w:cstheme="minorHAnsi"/>
          <w:sz w:val="24"/>
          <w:szCs w:val="24"/>
        </w:rPr>
      </w:pPr>
      <w:r w:rsidRPr="00152655">
        <w:rPr>
          <w:rFonts w:eastAsia="Carlito" w:cstheme="minorHAnsi"/>
          <w:sz w:val="24"/>
          <w:szCs w:val="24"/>
        </w:rPr>
        <w:t xml:space="preserve">Zwracamy </w:t>
      </w:r>
      <w:r w:rsidRPr="00152655">
        <w:rPr>
          <w:rFonts w:eastAsia="Carlito" w:cstheme="minorHAnsi"/>
          <w:spacing w:val="-3"/>
          <w:sz w:val="24"/>
          <w:szCs w:val="24"/>
        </w:rPr>
        <w:t xml:space="preserve">uwagę, </w:t>
      </w:r>
      <w:r w:rsidRPr="00152655">
        <w:rPr>
          <w:rFonts w:eastAsia="Carlito" w:cstheme="minorHAnsi"/>
          <w:sz w:val="24"/>
          <w:szCs w:val="24"/>
        </w:rPr>
        <w:t>że to postanowienie wzoru umowy jest niedokończone. Czy mimo to Zamawiający potwierdzi, że określa ono zakres awarii objętych gwarancją jakości, o której mowa w par. 14 tego</w:t>
      </w:r>
      <w:r w:rsidRPr="00152655">
        <w:rPr>
          <w:rFonts w:eastAsia="Carlito" w:cstheme="minorHAnsi"/>
          <w:spacing w:val="-13"/>
          <w:sz w:val="24"/>
          <w:szCs w:val="24"/>
        </w:rPr>
        <w:t xml:space="preserve"> </w:t>
      </w:r>
      <w:r w:rsidR="006B285F">
        <w:rPr>
          <w:rFonts w:eastAsia="Carlito" w:cstheme="minorHAnsi"/>
          <w:sz w:val="24"/>
          <w:szCs w:val="24"/>
        </w:rPr>
        <w:t>wzoru?</w:t>
      </w:r>
    </w:p>
    <w:p w14:paraId="78E0B441" w14:textId="77777777" w:rsidR="00152655" w:rsidRPr="00152655" w:rsidRDefault="00152655" w:rsidP="00152655">
      <w:pPr>
        <w:jc w:val="both"/>
        <w:rPr>
          <w:rFonts w:cstheme="minorHAnsi"/>
          <w:b/>
          <w:sz w:val="24"/>
          <w:szCs w:val="24"/>
        </w:rPr>
      </w:pPr>
      <w:r w:rsidRPr="00152655">
        <w:rPr>
          <w:rFonts w:cstheme="minorHAnsi"/>
          <w:b/>
          <w:sz w:val="24"/>
          <w:szCs w:val="24"/>
        </w:rPr>
        <w:t>Odpowiedź na pytanie numer 61</w:t>
      </w:r>
    </w:p>
    <w:p w14:paraId="5F701EBE" w14:textId="77777777" w:rsidR="00152655" w:rsidRPr="00152655" w:rsidRDefault="00152655" w:rsidP="00152655">
      <w:pPr>
        <w:jc w:val="both"/>
        <w:rPr>
          <w:rFonts w:cstheme="minorHAnsi"/>
          <w:sz w:val="24"/>
          <w:szCs w:val="24"/>
        </w:rPr>
      </w:pPr>
      <w:r w:rsidRPr="00152655">
        <w:rPr>
          <w:rFonts w:cstheme="minorHAnsi"/>
          <w:sz w:val="24"/>
          <w:szCs w:val="24"/>
        </w:rPr>
        <w:t>Tak, Zamawiający potwierdza i dokonał zmiany par 14 ust 30 – zmiana Umowy numer 9.</w:t>
      </w:r>
    </w:p>
    <w:p w14:paraId="6B58460C" w14:textId="77777777" w:rsidR="00152655" w:rsidRPr="00152655" w:rsidRDefault="00152655" w:rsidP="00152655">
      <w:pPr>
        <w:spacing w:line="340" w:lineRule="atLeast"/>
        <w:jc w:val="both"/>
        <w:rPr>
          <w:rFonts w:cstheme="minorHAnsi"/>
          <w:b/>
          <w:sz w:val="24"/>
          <w:szCs w:val="24"/>
          <w:u w:val="single"/>
        </w:rPr>
      </w:pPr>
      <w:r w:rsidRPr="00152655">
        <w:rPr>
          <w:rFonts w:cstheme="minorHAnsi"/>
          <w:sz w:val="24"/>
          <w:szCs w:val="24"/>
          <w:u w:val="single"/>
        </w:rPr>
        <w:t>Treść  § 14 ust 10 przed zmianą</w:t>
      </w:r>
      <w:r w:rsidRPr="00152655">
        <w:rPr>
          <w:rFonts w:cstheme="minorHAnsi"/>
          <w:b/>
          <w:sz w:val="24"/>
          <w:szCs w:val="24"/>
          <w:u w:val="single"/>
        </w:rPr>
        <w:t xml:space="preserve"> :</w:t>
      </w:r>
    </w:p>
    <w:p w14:paraId="34843132" w14:textId="77777777" w:rsidR="00152655" w:rsidRPr="00152655" w:rsidRDefault="00152655" w:rsidP="00152655">
      <w:pPr>
        <w:widowControl w:val="0"/>
        <w:spacing w:after="120" w:line="320" w:lineRule="atLeast"/>
        <w:ind w:right="708"/>
        <w:contextualSpacing/>
        <w:jc w:val="both"/>
        <w:rPr>
          <w:rFonts w:cstheme="minorHAnsi"/>
          <w:sz w:val="24"/>
          <w:szCs w:val="24"/>
        </w:rPr>
      </w:pPr>
    </w:p>
    <w:p w14:paraId="4E60284D" w14:textId="77777777" w:rsidR="00152655" w:rsidRPr="00152655" w:rsidRDefault="00152655" w:rsidP="00152655">
      <w:pPr>
        <w:spacing w:line="320" w:lineRule="atLeast"/>
        <w:ind w:right="708"/>
        <w:contextualSpacing/>
        <w:jc w:val="both"/>
        <w:rPr>
          <w:rFonts w:eastAsia="Calibri" w:cstheme="minorHAnsi"/>
          <w:sz w:val="24"/>
          <w:szCs w:val="24"/>
        </w:rPr>
      </w:pPr>
      <w:r w:rsidRPr="00152655">
        <w:rPr>
          <w:rFonts w:eastAsia="Calibri" w:cstheme="minorHAnsi"/>
          <w:sz w:val="24"/>
          <w:szCs w:val="24"/>
        </w:rPr>
        <w:t>obejmuje także awarie, które powstały wskutek zwykłej eksploatacji LOK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w:t>
      </w:r>
    </w:p>
    <w:p w14:paraId="59F6E358" w14:textId="77777777" w:rsidR="00152655" w:rsidRPr="00152655" w:rsidRDefault="00152655" w:rsidP="00152655">
      <w:pPr>
        <w:spacing w:line="340" w:lineRule="atLeast"/>
        <w:jc w:val="both"/>
        <w:rPr>
          <w:rFonts w:cstheme="minorHAnsi"/>
          <w:b/>
          <w:sz w:val="24"/>
          <w:szCs w:val="24"/>
          <w:u w:val="single"/>
        </w:rPr>
      </w:pPr>
      <w:r w:rsidRPr="00152655">
        <w:rPr>
          <w:rFonts w:cstheme="minorHAnsi"/>
          <w:sz w:val="24"/>
          <w:szCs w:val="24"/>
          <w:u w:val="single"/>
        </w:rPr>
        <w:t>Treść  § 14 ust 10 po zmianie</w:t>
      </w:r>
      <w:r w:rsidRPr="00152655">
        <w:rPr>
          <w:rFonts w:cstheme="minorHAnsi"/>
          <w:b/>
          <w:sz w:val="24"/>
          <w:szCs w:val="24"/>
          <w:u w:val="single"/>
        </w:rPr>
        <w:t xml:space="preserve"> :</w:t>
      </w:r>
    </w:p>
    <w:p w14:paraId="76953DEF" w14:textId="6103BA57" w:rsidR="006B285F" w:rsidRDefault="00152655" w:rsidP="006B285F">
      <w:pPr>
        <w:spacing w:line="320" w:lineRule="atLeast"/>
        <w:ind w:right="708"/>
        <w:contextualSpacing/>
        <w:jc w:val="both"/>
        <w:rPr>
          <w:rFonts w:eastAsia="Calibri" w:cstheme="minorHAnsi"/>
          <w:sz w:val="24"/>
          <w:szCs w:val="24"/>
        </w:rPr>
      </w:pPr>
      <w:r w:rsidRPr="00152655">
        <w:rPr>
          <w:rFonts w:eastAsia="Calibri" w:cstheme="minorHAnsi"/>
          <w:sz w:val="24"/>
          <w:szCs w:val="24"/>
        </w:rPr>
        <w:lastRenderedPageBreak/>
        <w:t>Gwarancja obejmuje także awarie, które powstały wskutek zwykłej eksploatacji LOK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w:t>
      </w:r>
      <w:r w:rsidR="006B285F">
        <w:rPr>
          <w:rFonts w:eastAsia="Calibri" w:cstheme="minorHAnsi"/>
          <w:sz w:val="24"/>
          <w:szCs w:val="24"/>
        </w:rPr>
        <w:t>ealizację lub obsługę Projektu.</w:t>
      </w:r>
    </w:p>
    <w:p w14:paraId="671080FB" w14:textId="77777777" w:rsidR="006B285F" w:rsidRPr="006B285F" w:rsidRDefault="006B285F" w:rsidP="006B285F">
      <w:pPr>
        <w:spacing w:line="320" w:lineRule="atLeast"/>
        <w:ind w:right="708"/>
        <w:contextualSpacing/>
        <w:jc w:val="both"/>
        <w:rPr>
          <w:rFonts w:eastAsia="Calibri" w:cstheme="minorHAnsi"/>
          <w:sz w:val="24"/>
          <w:szCs w:val="24"/>
        </w:rPr>
      </w:pPr>
    </w:p>
    <w:p w14:paraId="27FAEFC0" w14:textId="77777777" w:rsidR="00152655" w:rsidRPr="00152655" w:rsidRDefault="00152655" w:rsidP="00152655">
      <w:pPr>
        <w:widowControl w:val="0"/>
        <w:autoSpaceDE w:val="0"/>
        <w:autoSpaceDN w:val="0"/>
        <w:spacing w:before="122"/>
        <w:ind w:left="119"/>
        <w:jc w:val="both"/>
        <w:outlineLvl w:val="2"/>
        <w:rPr>
          <w:rFonts w:eastAsia="Carlito" w:cstheme="minorHAnsi"/>
          <w:b/>
          <w:bCs/>
          <w:sz w:val="24"/>
          <w:szCs w:val="24"/>
        </w:rPr>
      </w:pPr>
      <w:r w:rsidRPr="00152655">
        <w:rPr>
          <w:rFonts w:cstheme="minorHAnsi"/>
          <w:b/>
          <w:sz w:val="24"/>
          <w:szCs w:val="24"/>
        </w:rPr>
        <w:t xml:space="preserve">Pytanie numer </w:t>
      </w:r>
      <w:r w:rsidRPr="00152655">
        <w:rPr>
          <w:rFonts w:eastAsia="Carlito" w:cstheme="minorHAnsi"/>
          <w:b/>
          <w:bCs/>
          <w:sz w:val="24"/>
          <w:szCs w:val="24"/>
        </w:rPr>
        <w:t>62</w:t>
      </w:r>
    </w:p>
    <w:p w14:paraId="60CC72D0" w14:textId="77777777" w:rsidR="00152655" w:rsidRPr="00152655" w:rsidRDefault="00152655" w:rsidP="00152655">
      <w:pPr>
        <w:widowControl w:val="0"/>
        <w:autoSpaceDE w:val="0"/>
        <w:autoSpaceDN w:val="0"/>
        <w:spacing w:before="59"/>
        <w:ind w:left="119"/>
        <w:jc w:val="both"/>
        <w:rPr>
          <w:rFonts w:eastAsia="Carlito" w:cstheme="minorHAnsi"/>
          <w:b/>
          <w:sz w:val="24"/>
          <w:szCs w:val="24"/>
        </w:rPr>
      </w:pPr>
      <w:r w:rsidRPr="00152655">
        <w:rPr>
          <w:rFonts w:eastAsia="Carlito" w:cstheme="minorHAnsi"/>
          <w:b/>
          <w:sz w:val="24"/>
          <w:szCs w:val="24"/>
        </w:rPr>
        <w:t>SzW_17_2021_Zalacznik_nr_17a_do_SWZ_-_Wzor_-umowy_do_czesci_I-II par. 25 ust. 14</w:t>
      </w:r>
    </w:p>
    <w:p w14:paraId="03703E1C" w14:textId="18DFA08C" w:rsidR="00152655" w:rsidRPr="00152655" w:rsidRDefault="00152655" w:rsidP="006B285F">
      <w:pPr>
        <w:widowControl w:val="0"/>
        <w:autoSpaceDE w:val="0"/>
        <w:autoSpaceDN w:val="0"/>
        <w:spacing w:before="58"/>
        <w:ind w:left="119"/>
        <w:jc w:val="both"/>
        <w:rPr>
          <w:rFonts w:eastAsia="Carlito" w:cstheme="minorHAnsi"/>
          <w:sz w:val="24"/>
          <w:szCs w:val="24"/>
        </w:rPr>
      </w:pPr>
      <w:r w:rsidRPr="00152655">
        <w:rPr>
          <w:rFonts w:eastAsia="Carlito" w:cstheme="minorHAnsi"/>
          <w:sz w:val="24"/>
          <w:szCs w:val="24"/>
        </w:rPr>
        <w:t xml:space="preserve">Prosimy o jednoznaczne określenie procentu, o którym mowa w zdaniu pierwszym tego postanowienia wzoru umowy, gdyż na tę chwilę </w:t>
      </w:r>
      <w:r w:rsidR="006B285F">
        <w:rPr>
          <w:rFonts w:eastAsia="Carlito" w:cstheme="minorHAnsi"/>
          <w:sz w:val="24"/>
          <w:szCs w:val="24"/>
        </w:rPr>
        <w:t>jest ono wewnętrznie rozbieżne.</w:t>
      </w:r>
    </w:p>
    <w:p w14:paraId="439B2315" w14:textId="561ED620" w:rsidR="00152655" w:rsidRPr="006B285F" w:rsidRDefault="006B285F" w:rsidP="00152655">
      <w:pPr>
        <w:jc w:val="both"/>
        <w:rPr>
          <w:rFonts w:cstheme="minorHAnsi"/>
          <w:b/>
          <w:sz w:val="24"/>
          <w:szCs w:val="24"/>
        </w:rPr>
      </w:pPr>
      <w:r>
        <w:rPr>
          <w:rFonts w:cstheme="minorHAnsi"/>
          <w:b/>
          <w:sz w:val="24"/>
          <w:szCs w:val="24"/>
        </w:rPr>
        <w:t>Odpowiedź na pytanie numer 62</w:t>
      </w:r>
    </w:p>
    <w:p w14:paraId="319DB785" w14:textId="77777777" w:rsidR="00152655" w:rsidRPr="00152655" w:rsidRDefault="00152655" w:rsidP="00152655">
      <w:pPr>
        <w:jc w:val="both"/>
        <w:rPr>
          <w:rFonts w:cstheme="minorHAnsi"/>
          <w:sz w:val="24"/>
          <w:szCs w:val="24"/>
        </w:rPr>
      </w:pPr>
      <w:r w:rsidRPr="00152655">
        <w:rPr>
          <w:rFonts w:cstheme="minorHAnsi"/>
          <w:sz w:val="24"/>
          <w:szCs w:val="24"/>
        </w:rPr>
        <w:t>Procent kary umownej określony jest jednoznacznie – zmiana umowy numer 10</w:t>
      </w:r>
    </w:p>
    <w:p w14:paraId="7DFD4637" w14:textId="610FA793" w:rsidR="000619C9" w:rsidRPr="003A5069" w:rsidRDefault="000619C9" w:rsidP="00E16732">
      <w:pPr>
        <w:spacing w:after="0" w:line="0" w:lineRule="atLeast"/>
        <w:jc w:val="both"/>
        <w:rPr>
          <w:rFonts w:cstheme="minorHAnsi"/>
          <w:sz w:val="24"/>
          <w:szCs w:val="24"/>
        </w:rPr>
      </w:pPr>
    </w:p>
    <w:p w14:paraId="1F1F1107" w14:textId="77777777" w:rsidR="006B285F" w:rsidRPr="00EC20F2" w:rsidRDefault="006B285F" w:rsidP="000619C9">
      <w:pPr>
        <w:tabs>
          <w:tab w:val="left" w:pos="360"/>
        </w:tabs>
        <w:spacing w:after="0"/>
        <w:jc w:val="both"/>
        <w:rPr>
          <w:rFonts w:cstheme="minorHAnsi"/>
          <w:b/>
          <w:color w:val="000000"/>
          <w:sz w:val="24"/>
          <w:szCs w:val="24"/>
          <w:u w:val="single"/>
        </w:rPr>
      </w:pPr>
    </w:p>
    <w:p w14:paraId="08BF2EC9" w14:textId="78097D76" w:rsidR="000619C9" w:rsidRPr="00EC20F2" w:rsidRDefault="000619C9" w:rsidP="000619C9">
      <w:pPr>
        <w:tabs>
          <w:tab w:val="left" w:pos="360"/>
        </w:tabs>
        <w:spacing w:after="0"/>
        <w:jc w:val="both"/>
        <w:rPr>
          <w:rFonts w:cstheme="minorHAnsi"/>
          <w:b/>
          <w:color w:val="000000"/>
          <w:sz w:val="24"/>
          <w:szCs w:val="24"/>
          <w:u w:val="single"/>
        </w:rPr>
      </w:pPr>
      <w:r w:rsidRPr="00EC20F2">
        <w:rPr>
          <w:rFonts w:cstheme="minorHAnsi"/>
          <w:b/>
          <w:color w:val="000000"/>
          <w:sz w:val="24"/>
          <w:szCs w:val="24"/>
          <w:u w:val="single"/>
        </w:rPr>
        <w:t>Zamawiający informuje ponadto o dokonaniu zmiany treści SWZ w następującym zakresie:</w:t>
      </w:r>
    </w:p>
    <w:p w14:paraId="3CC86A8B" w14:textId="2480C37B" w:rsidR="000619C9" w:rsidRDefault="000619C9" w:rsidP="00E16732">
      <w:pPr>
        <w:spacing w:after="0" w:line="0" w:lineRule="atLeast"/>
        <w:jc w:val="both"/>
        <w:rPr>
          <w:rFonts w:cstheme="minorHAnsi"/>
          <w:sz w:val="24"/>
          <w:szCs w:val="24"/>
        </w:rPr>
      </w:pPr>
    </w:p>
    <w:p w14:paraId="7AD80F7C" w14:textId="4DD70507" w:rsidR="00EC20F2" w:rsidRDefault="00EC20F2" w:rsidP="00E16732">
      <w:pPr>
        <w:spacing w:after="0" w:line="0" w:lineRule="atLeast"/>
        <w:jc w:val="both"/>
        <w:rPr>
          <w:rFonts w:cstheme="minorHAnsi"/>
          <w:sz w:val="24"/>
          <w:szCs w:val="24"/>
        </w:rPr>
      </w:pPr>
    </w:p>
    <w:p w14:paraId="16AD7DD4" w14:textId="4D18A042" w:rsidR="00EC20F2" w:rsidRDefault="00EC20F2" w:rsidP="00EC20F2">
      <w:pPr>
        <w:numPr>
          <w:ilvl w:val="0"/>
          <w:numId w:val="24"/>
        </w:numPr>
        <w:tabs>
          <w:tab w:val="left" w:pos="426"/>
        </w:tabs>
        <w:spacing w:after="0" w:line="240" w:lineRule="auto"/>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0DDD3EA5" w14:textId="77777777" w:rsidR="00EC20F2" w:rsidRDefault="00EC20F2" w:rsidP="00EC20F2">
      <w:pPr>
        <w:spacing w:after="0" w:line="259" w:lineRule="auto"/>
        <w:jc w:val="both"/>
        <w:rPr>
          <w:rFonts w:cstheme="minorHAnsi"/>
          <w:b/>
          <w:sz w:val="24"/>
          <w:szCs w:val="24"/>
          <w:u w:val="single"/>
        </w:rPr>
      </w:pPr>
    </w:p>
    <w:p w14:paraId="44C8E981" w14:textId="03B60E3F" w:rsidR="00EC20F2" w:rsidRPr="00EC20F2" w:rsidRDefault="00EC20F2" w:rsidP="00EC20F2">
      <w:pPr>
        <w:spacing w:after="0" w:line="259" w:lineRule="auto"/>
        <w:jc w:val="both"/>
        <w:rPr>
          <w:rFonts w:cstheme="minorHAnsi"/>
          <w:b/>
          <w:sz w:val="24"/>
          <w:szCs w:val="24"/>
          <w:u w:val="single"/>
        </w:rPr>
      </w:pPr>
      <w:r w:rsidRPr="00EC20F2">
        <w:rPr>
          <w:rFonts w:cstheme="minorHAnsi"/>
          <w:b/>
          <w:sz w:val="24"/>
          <w:szCs w:val="24"/>
          <w:u w:val="single"/>
        </w:rPr>
        <w:t>Było:</w:t>
      </w:r>
    </w:p>
    <w:p w14:paraId="18C0EC22" w14:textId="396F051F" w:rsidR="00EC20F2" w:rsidRDefault="00EC20F2" w:rsidP="00EC20F2">
      <w:pPr>
        <w:spacing w:after="0"/>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 xml:space="preserve">Termin wykonania </w:t>
      </w:r>
      <w:r w:rsidRPr="0091353E">
        <w:rPr>
          <w:rFonts w:eastAsia="Times New Roman" w:cs="Times New Roman"/>
          <w:color w:val="000000" w:themeColor="text1"/>
          <w:sz w:val="24"/>
          <w:szCs w:val="24"/>
          <w:lang w:eastAsia="pl-PL"/>
        </w:rPr>
        <w:t xml:space="preserve">przedmiotu: </w:t>
      </w:r>
      <w:r w:rsidRPr="00495E8C">
        <w:rPr>
          <w:rFonts w:eastAsia="Times New Roman" w:cs="Times New Roman"/>
          <w:b/>
          <w:color w:val="000000" w:themeColor="text1"/>
          <w:sz w:val="24"/>
          <w:szCs w:val="24"/>
          <w:lang w:eastAsia="pl-PL"/>
        </w:rPr>
        <w:t>100</w:t>
      </w:r>
      <w:r w:rsidRPr="00495E8C">
        <w:rPr>
          <w:rFonts w:eastAsia="Times New Roman" w:cs="Times New Roman"/>
          <w:color w:val="000000" w:themeColor="text1"/>
          <w:sz w:val="24"/>
          <w:szCs w:val="24"/>
          <w:lang w:eastAsia="pl-PL"/>
        </w:rPr>
        <w:t xml:space="preserve"> </w:t>
      </w:r>
      <w:r w:rsidRPr="00495E8C">
        <w:rPr>
          <w:rFonts w:eastAsia="Times New Roman" w:cs="Times New Roman"/>
          <w:b/>
          <w:color w:val="000000" w:themeColor="text1"/>
          <w:sz w:val="24"/>
          <w:szCs w:val="24"/>
          <w:lang w:eastAsia="pl-PL"/>
        </w:rPr>
        <w:t>dni od daty podpisania umowy</w:t>
      </w:r>
    </w:p>
    <w:p w14:paraId="732451E5" w14:textId="5366C403" w:rsidR="00EC20F2" w:rsidRDefault="00EC20F2" w:rsidP="00EC20F2">
      <w:pPr>
        <w:spacing w:after="0"/>
        <w:contextualSpacing/>
        <w:jc w:val="both"/>
        <w:rPr>
          <w:rFonts w:eastAsia="Times New Roman" w:cs="Times New Roman"/>
          <w:b/>
          <w:color w:val="000000" w:themeColor="text1"/>
          <w:sz w:val="24"/>
          <w:szCs w:val="24"/>
          <w:lang w:eastAsia="pl-PL"/>
        </w:rPr>
      </w:pPr>
    </w:p>
    <w:p w14:paraId="011260B8" w14:textId="305D55A7" w:rsidR="00EC20F2" w:rsidRPr="00EC20F2" w:rsidRDefault="00EC20F2" w:rsidP="00EC20F2">
      <w:pPr>
        <w:spacing w:after="0" w:line="259" w:lineRule="auto"/>
        <w:jc w:val="both"/>
        <w:rPr>
          <w:rFonts w:cstheme="minorHAnsi"/>
          <w:b/>
          <w:sz w:val="24"/>
          <w:szCs w:val="24"/>
          <w:u w:val="single"/>
        </w:rPr>
      </w:pPr>
      <w:r>
        <w:rPr>
          <w:rFonts w:cstheme="minorHAnsi"/>
          <w:b/>
          <w:sz w:val="24"/>
          <w:szCs w:val="24"/>
          <w:u w:val="single"/>
        </w:rPr>
        <w:t>Jest</w:t>
      </w:r>
      <w:r w:rsidRPr="00EC20F2">
        <w:rPr>
          <w:rFonts w:cstheme="minorHAnsi"/>
          <w:b/>
          <w:sz w:val="24"/>
          <w:szCs w:val="24"/>
          <w:u w:val="single"/>
        </w:rPr>
        <w:t>:</w:t>
      </w:r>
    </w:p>
    <w:p w14:paraId="6059EA5C" w14:textId="0608F040" w:rsidR="00EC20F2" w:rsidRDefault="00EC20F2" w:rsidP="00EC20F2">
      <w:pPr>
        <w:spacing w:after="0"/>
        <w:contextualSpacing/>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Termin wykonania </w:t>
      </w:r>
      <w:r w:rsidRPr="0091353E">
        <w:rPr>
          <w:rFonts w:eastAsia="Times New Roman" w:cs="Times New Roman"/>
          <w:color w:val="000000" w:themeColor="text1"/>
          <w:sz w:val="24"/>
          <w:szCs w:val="24"/>
          <w:lang w:eastAsia="pl-PL"/>
        </w:rPr>
        <w:t xml:space="preserve">przedmiotu: </w:t>
      </w:r>
    </w:p>
    <w:p w14:paraId="1FF56E4A" w14:textId="3BB0213C" w:rsidR="00EC20F2" w:rsidRPr="00EC20F2" w:rsidRDefault="00EC20F2" w:rsidP="00EC20F2">
      <w:pPr>
        <w:spacing w:after="0"/>
        <w:contextualSpacing/>
        <w:jc w:val="both"/>
        <w:rPr>
          <w:rFonts w:eastAsia="Times New Roman" w:cs="Times New Roman"/>
          <w:b/>
          <w:color w:val="000000" w:themeColor="text1"/>
          <w:sz w:val="24"/>
          <w:szCs w:val="24"/>
          <w:lang w:eastAsia="pl-PL"/>
        </w:rPr>
      </w:pPr>
      <w:r>
        <w:rPr>
          <w:rFonts w:eastAsia="Times New Roman" w:cs="Times New Roman"/>
          <w:b/>
          <w:color w:val="000000" w:themeColor="text1"/>
          <w:sz w:val="24"/>
          <w:szCs w:val="24"/>
          <w:lang w:eastAsia="pl-PL"/>
        </w:rPr>
        <w:t>12</w:t>
      </w:r>
      <w:r w:rsidRPr="00495E8C">
        <w:rPr>
          <w:rFonts w:eastAsia="Times New Roman" w:cs="Times New Roman"/>
          <w:b/>
          <w:color w:val="000000" w:themeColor="text1"/>
          <w:sz w:val="24"/>
          <w:szCs w:val="24"/>
          <w:lang w:eastAsia="pl-PL"/>
        </w:rPr>
        <w:t>0</w:t>
      </w:r>
      <w:r w:rsidRPr="00495E8C">
        <w:rPr>
          <w:rFonts w:eastAsia="Times New Roman" w:cs="Times New Roman"/>
          <w:color w:val="000000" w:themeColor="text1"/>
          <w:sz w:val="24"/>
          <w:szCs w:val="24"/>
          <w:lang w:eastAsia="pl-PL"/>
        </w:rPr>
        <w:t xml:space="preserve"> </w:t>
      </w:r>
      <w:r>
        <w:rPr>
          <w:rFonts w:eastAsia="Times New Roman" w:cs="Times New Roman"/>
          <w:b/>
          <w:color w:val="000000" w:themeColor="text1"/>
          <w:sz w:val="24"/>
          <w:szCs w:val="24"/>
          <w:lang w:eastAsia="pl-PL"/>
        </w:rPr>
        <w:t>D</w:t>
      </w:r>
      <w:r w:rsidRPr="00495E8C">
        <w:rPr>
          <w:rFonts w:eastAsia="Times New Roman" w:cs="Times New Roman"/>
          <w:b/>
          <w:color w:val="000000" w:themeColor="text1"/>
          <w:sz w:val="24"/>
          <w:szCs w:val="24"/>
          <w:lang w:eastAsia="pl-PL"/>
        </w:rPr>
        <w:t>ni od daty podpisania umowy</w:t>
      </w:r>
      <w:r>
        <w:rPr>
          <w:rFonts w:eastAsia="Times New Roman" w:cs="Times New Roman"/>
          <w:b/>
          <w:color w:val="000000" w:themeColor="text1"/>
          <w:sz w:val="24"/>
          <w:szCs w:val="24"/>
          <w:lang w:eastAsia="pl-PL"/>
        </w:rPr>
        <w:t xml:space="preserve"> – dotyczy części I-XI</w:t>
      </w:r>
    </w:p>
    <w:p w14:paraId="287A90D1" w14:textId="65A325D6" w:rsidR="00EC20F2" w:rsidRDefault="00EC20F2" w:rsidP="00EC20F2">
      <w:pPr>
        <w:spacing w:after="0"/>
        <w:contextualSpacing/>
        <w:jc w:val="both"/>
        <w:rPr>
          <w:rFonts w:eastAsia="Times New Roman" w:cs="Times New Roman"/>
          <w:b/>
          <w:color w:val="000000" w:themeColor="text1"/>
          <w:sz w:val="24"/>
          <w:szCs w:val="24"/>
          <w:lang w:eastAsia="pl-PL"/>
        </w:rPr>
      </w:pPr>
      <w:r w:rsidRPr="00495E8C">
        <w:rPr>
          <w:rFonts w:eastAsia="Times New Roman" w:cs="Times New Roman"/>
          <w:b/>
          <w:color w:val="000000" w:themeColor="text1"/>
          <w:sz w:val="24"/>
          <w:szCs w:val="24"/>
          <w:lang w:eastAsia="pl-PL"/>
        </w:rPr>
        <w:t>100</w:t>
      </w:r>
      <w:r w:rsidRPr="00495E8C">
        <w:rPr>
          <w:rFonts w:eastAsia="Times New Roman" w:cs="Times New Roman"/>
          <w:color w:val="000000" w:themeColor="text1"/>
          <w:sz w:val="24"/>
          <w:szCs w:val="24"/>
          <w:lang w:eastAsia="pl-PL"/>
        </w:rPr>
        <w:t xml:space="preserve"> </w:t>
      </w:r>
      <w:r w:rsidRPr="00495E8C">
        <w:rPr>
          <w:rFonts w:eastAsia="Times New Roman" w:cs="Times New Roman"/>
          <w:b/>
          <w:color w:val="000000" w:themeColor="text1"/>
          <w:sz w:val="24"/>
          <w:szCs w:val="24"/>
          <w:lang w:eastAsia="pl-PL"/>
        </w:rPr>
        <w:t>dni od daty podpisania umowy</w:t>
      </w:r>
      <w:r>
        <w:rPr>
          <w:rFonts w:eastAsia="Times New Roman" w:cs="Times New Roman"/>
          <w:b/>
          <w:color w:val="000000" w:themeColor="text1"/>
          <w:sz w:val="24"/>
          <w:szCs w:val="24"/>
          <w:lang w:eastAsia="pl-PL"/>
        </w:rPr>
        <w:t xml:space="preserve"> – dotyczy części XII</w:t>
      </w:r>
    </w:p>
    <w:p w14:paraId="4CE8B67B" w14:textId="77777777" w:rsidR="00EC20F2" w:rsidRPr="00EC20F2" w:rsidRDefault="00EC20F2" w:rsidP="00E16732">
      <w:pPr>
        <w:spacing w:after="0" w:line="0" w:lineRule="atLeast"/>
        <w:jc w:val="both"/>
        <w:rPr>
          <w:rFonts w:cstheme="minorHAnsi"/>
          <w:sz w:val="24"/>
          <w:szCs w:val="24"/>
        </w:rPr>
      </w:pPr>
    </w:p>
    <w:p w14:paraId="52DFC77E" w14:textId="77777777" w:rsidR="000619C9" w:rsidRPr="00EC20F2" w:rsidRDefault="000619C9" w:rsidP="000619C9">
      <w:pPr>
        <w:numPr>
          <w:ilvl w:val="0"/>
          <w:numId w:val="15"/>
        </w:numPr>
        <w:tabs>
          <w:tab w:val="left" w:pos="426"/>
        </w:tabs>
        <w:spacing w:after="0" w:line="240" w:lineRule="auto"/>
        <w:contextualSpacing/>
        <w:jc w:val="both"/>
        <w:rPr>
          <w:rFonts w:eastAsia="Times New Roman" w:cstheme="minorHAnsi"/>
          <w:b/>
          <w:color w:val="000000"/>
          <w:sz w:val="24"/>
          <w:szCs w:val="24"/>
          <w:lang w:eastAsia="pl-PL"/>
        </w:rPr>
      </w:pPr>
      <w:r w:rsidRPr="00EC20F2">
        <w:rPr>
          <w:rFonts w:eastAsia="Times New Roman" w:cstheme="minorHAnsi"/>
          <w:b/>
          <w:color w:val="000000"/>
          <w:sz w:val="24"/>
          <w:szCs w:val="24"/>
          <w:lang w:eastAsia="pl-PL"/>
        </w:rPr>
        <w:t>Termin związania ofertą</w:t>
      </w:r>
    </w:p>
    <w:p w14:paraId="6DF51A04" w14:textId="77777777" w:rsidR="000619C9" w:rsidRPr="00EC20F2" w:rsidRDefault="000619C9" w:rsidP="000619C9">
      <w:pPr>
        <w:tabs>
          <w:tab w:val="left" w:pos="426"/>
        </w:tabs>
        <w:spacing w:after="0" w:line="240" w:lineRule="auto"/>
        <w:ind w:left="720"/>
        <w:contextualSpacing/>
        <w:jc w:val="both"/>
        <w:rPr>
          <w:rFonts w:eastAsia="Times New Roman" w:cstheme="minorHAnsi"/>
          <w:b/>
          <w:color w:val="000000"/>
          <w:sz w:val="24"/>
          <w:szCs w:val="24"/>
          <w:lang w:eastAsia="pl-PL"/>
        </w:rPr>
      </w:pPr>
    </w:p>
    <w:p w14:paraId="6EF40536" w14:textId="77777777" w:rsidR="000619C9" w:rsidRPr="00EC20F2" w:rsidRDefault="000619C9" w:rsidP="000619C9">
      <w:pPr>
        <w:spacing w:after="0" w:line="259" w:lineRule="auto"/>
        <w:jc w:val="both"/>
        <w:rPr>
          <w:rFonts w:cstheme="minorHAnsi"/>
          <w:b/>
          <w:sz w:val="24"/>
          <w:szCs w:val="24"/>
          <w:u w:val="single"/>
        </w:rPr>
      </w:pPr>
      <w:r w:rsidRPr="00EC20F2">
        <w:rPr>
          <w:rFonts w:cstheme="minorHAnsi"/>
          <w:b/>
          <w:sz w:val="24"/>
          <w:szCs w:val="24"/>
          <w:u w:val="single"/>
        </w:rPr>
        <w:t>Było:</w:t>
      </w:r>
    </w:p>
    <w:p w14:paraId="3B402552" w14:textId="09DCDF6E" w:rsidR="00EC20F2" w:rsidRPr="00EC20F2" w:rsidRDefault="000619C9" w:rsidP="00EC20F2">
      <w:pPr>
        <w:spacing w:after="0"/>
        <w:jc w:val="both"/>
        <w:rPr>
          <w:rFonts w:eastAsia="Times New Roman" w:cs="Times New Roman"/>
          <w:color w:val="000000" w:themeColor="text1"/>
          <w:sz w:val="24"/>
          <w:szCs w:val="24"/>
          <w:lang w:eastAsia="pl-PL"/>
        </w:rPr>
      </w:pPr>
      <w:r w:rsidRPr="00EC20F2">
        <w:rPr>
          <w:rFonts w:eastAsia="Times New Roman" w:cstheme="minorHAnsi"/>
          <w:color w:val="000000"/>
          <w:sz w:val="24"/>
          <w:szCs w:val="24"/>
          <w:lang w:eastAsia="pl-PL"/>
        </w:rPr>
        <w:t xml:space="preserve">W niniejszym postępowaniu termin związania ofertą: </w:t>
      </w:r>
      <w:r w:rsidR="00EC20F2" w:rsidRPr="00EC20F2">
        <w:rPr>
          <w:rFonts w:eastAsia="Times New Roman" w:cs="Times New Roman"/>
          <w:b/>
          <w:color w:val="000000" w:themeColor="text1"/>
          <w:sz w:val="24"/>
          <w:szCs w:val="24"/>
          <w:lang w:eastAsia="pl-PL"/>
        </w:rPr>
        <w:t>19 lutego 2022 r.</w:t>
      </w:r>
    </w:p>
    <w:p w14:paraId="2278C8E7" w14:textId="4CED00AF" w:rsidR="000619C9" w:rsidRPr="00EC20F2" w:rsidRDefault="000619C9" w:rsidP="000619C9">
      <w:pPr>
        <w:spacing w:after="0" w:line="259" w:lineRule="auto"/>
        <w:contextualSpacing/>
        <w:jc w:val="both"/>
        <w:rPr>
          <w:rFonts w:eastAsia="Times New Roman" w:cstheme="minorHAnsi"/>
          <w:color w:val="000000"/>
          <w:sz w:val="24"/>
          <w:szCs w:val="24"/>
          <w:lang w:eastAsia="pl-PL"/>
        </w:rPr>
      </w:pPr>
    </w:p>
    <w:p w14:paraId="0EC00922" w14:textId="77777777" w:rsidR="000619C9" w:rsidRPr="00EC20F2" w:rsidRDefault="000619C9" w:rsidP="000619C9">
      <w:pPr>
        <w:spacing w:after="0"/>
        <w:jc w:val="both"/>
        <w:rPr>
          <w:rFonts w:cstheme="minorHAnsi"/>
          <w:b/>
          <w:sz w:val="24"/>
          <w:szCs w:val="24"/>
          <w:u w:val="single"/>
        </w:rPr>
      </w:pPr>
    </w:p>
    <w:p w14:paraId="782B0E34" w14:textId="77777777" w:rsidR="000619C9" w:rsidRPr="00EC20F2" w:rsidRDefault="000619C9" w:rsidP="000619C9">
      <w:pPr>
        <w:spacing w:after="0"/>
        <w:jc w:val="both"/>
        <w:rPr>
          <w:rFonts w:cstheme="minorHAnsi"/>
          <w:b/>
          <w:sz w:val="24"/>
          <w:szCs w:val="24"/>
          <w:u w:val="single"/>
        </w:rPr>
      </w:pPr>
      <w:r w:rsidRPr="00EC20F2">
        <w:rPr>
          <w:rFonts w:cstheme="minorHAnsi"/>
          <w:b/>
          <w:sz w:val="24"/>
          <w:szCs w:val="24"/>
          <w:u w:val="single"/>
        </w:rPr>
        <w:t>Jest:</w:t>
      </w:r>
    </w:p>
    <w:p w14:paraId="35E92995" w14:textId="77777777" w:rsidR="00EC20F2" w:rsidRPr="00EC20F2" w:rsidRDefault="000619C9" w:rsidP="00EC20F2">
      <w:pPr>
        <w:spacing w:after="0"/>
        <w:jc w:val="both"/>
        <w:rPr>
          <w:rFonts w:eastAsia="Times New Roman" w:cs="Times New Roman"/>
          <w:color w:val="000000" w:themeColor="text1"/>
          <w:sz w:val="24"/>
          <w:szCs w:val="24"/>
          <w:lang w:eastAsia="pl-PL"/>
        </w:rPr>
      </w:pPr>
      <w:r w:rsidRPr="00EC20F2">
        <w:rPr>
          <w:rFonts w:eastAsia="Times New Roman" w:cstheme="minorHAnsi"/>
          <w:color w:val="000000"/>
          <w:sz w:val="24"/>
          <w:szCs w:val="24"/>
          <w:lang w:eastAsia="pl-PL"/>
        </w:rPr>
        <w:t xml:space="preserve">W niniejszym postępowaniu termin związania ofertą: </w:t>
      </w:r>
      <w:r w:rsidR="00EC20F2" w:rsidRPr="00EC20F2">
        <w:rPr>
          <w:rFonts w:eastAsia="Times New Roman" w:cs="Times New Roman"/>
          <w:b/>
          <w:color w:val="000000" w:themeColor="text1"/>
          <w:sz w:val="24"/>
          <w:szCs w:val="24"/>
          <w:lang w:eastAsia="pl-PL"/>
        </w:rPr>
        <w:t>26 lutego 2022 r.</w:t>
      </w:r>
    </w:p>
    <w:p w14:paraId="26CCCB37" w14:textId="0A8F48D1" w:rsidR="000619C9" w:rsidRPr="00EC20F2" w:rsidRDefault="000619C9" w:rsidP="000619C9">
      <w:pPr>
        <w:spacing w:after="0" w:line="259" w:lineRule="auto"/>
        <w:contextualSpacing/>
        <w:jc w:val="both"/>
        <w:rPr>
          <w:rFonts w:eastAsia="Times New Roman" w:cstheme="minorHAnsi"/>
          <w:color w:val="000000"/>
          <w:sz w:val="24"/>
          <w:szCs w:val="24"/>
          <w:lang w:eastAsia="pl-PL"/>
        </w:rPr>
      </w:pPr>
    </w:p>
    <w:p w14:paraId="199CCD3B" w14:textId="77777777" w:rsidR="000619C9" w:rsidRPr="00EC20F2" w:rsidRDefault="000619C9" w:rsidP="000619C9">
      <w:pPr>
        <w:spacing w:after="0"/>
        <w:jc w:val="both"/>
        <w:rPr>
          <w:rFonts w:cstheme="minorHAnsi"/>
          <w:b/>
          <w:sz w:val="24"/>
          <w:szCs w:val="24"/>
          <w:u w:val="single"/>
        </w:rPr>
      </w:pPr>
    </w:p>
    <w:p w14:paraId="2F7A1884" w14:textId="77777777" w:rsidR="000619C9" w:rsidRPr="00EC20F2" w:rsidRDefault="000619C9" w:rsidP="000619C9">
      <w:pPr>
        <w:spacing w:after="0"/>
        <w:jc w:val="both"/>
        <w:rPr>
          <w:rFonts w:cstheme="minorHAnsi"/>
          <w:b/>
          <w:sz w:val="24"/>
          <w:szCs w:val="24"/>
          <w:u w:val="single"/>
        </w:rPr>
      </w:pPr>
    </w:p>
    <w:p w14:paraId="7A0B4FC0" w14:textId="77777777" w:rsidR="000619C9" w:rsidRPr="00EC20F2" w:rsidRDefault="000619C9" w:rsidP="000619C9">
      <w:pPr>
        <w:numPr>
          <w:ilvl w:val="0"/>
          <w:numId w:val="9"/>
        </w:numPr>
        <w:tabs>
          <w:tab w:val="left" w:pos="426"/>
        </w:tabs>
        <w:spacing w:after="0" w:line="240" w:lineRule="auto"/>
        <w:contextualSpacing/>
        <w:jc w:val="both"/>
        <w:rPr>
          <w:rFonts w:eastAsia="Times New Roman" w:cstheme="minorHAnsi"/>
          <w:b/>
          <w:sz w:val="24"/>
          <w:szCs w:val="24"/>
          <w:lang w:eastAsia="pl-PL"/>
        </w:rPr>
      </w:pPr>
      <w:r w:rsidRPr="00EC20F2">
        <w:rPr>
          <w:rFonts w:eastAsia="Times New Roman" w:cstheme="minorHAnsi"/>
          <w:b/>
          <w:sz w:val="24"/>
          <w:szCs w:val="24"/>
          <w:lang w:eastAsia="pl-PL"/>
        </w:rPr>
        <w:t>Miejsce oraz termin składania i otwarcia ofert.</w:t>
      </w:r>
    </w:p>
    <w:p w14:paraId="1EFF63C0" w14:textId="77777777" w:rsidR="000619C9" w:rsidRPr="009B670B" w:rsidRDefault="000619C9" w:rsidP="000619C9">
      <w:pPr>
        <w:tabs>
          <w:tab w:val="left" w:pos="426"/>
        </w:tabs>
        <w:spacing w:after="0" w:line="240" w:lineRule="auto"/>
        <w:contextualSpacing/>
        <w:jc w:val="both"/>
        <w:rPr>
          <w:rFonts w:eastAsia="Times New Roman" w:cstheme="minorHAnsi"/>
          <w:b/>
          <w:sz w:val="24"/>
          <w:szCs w:val="24"/>
          <w:highlight w:val="yellow"/>
          <w:lang w:eastAsia="pl-PL"/>
        </w:rPr>
      </w:pPr>
    </w:p>
    <w:p w14:paraId="46A27EE9" w14:textId="77777777" w:rsidR="000619C9" w:rsidRPr="00EC20F2" w:rsidRDefault="000619C9" w:rsidP="000619C9">
      <w:pPr>
        <w:spacing w:after="0"/>
        <w:jc w:val="both"/>
        <w:rPr>
          <w:rFonts w:cstheme="minorHAnsi"/>
          <w:b/>
          <w:sz w:val="24"/>
          <w:szCs w:val="24"/>
          <w:u w:val="single"/>
        </w:rPr>
      </w:pPr>
      <w:r w:rsidRPr="00EC20F2">
        <w:rPr>
          <w:rFonts w:cstheme="minorHAnsi"/>
          <w:b/>
          <w:sz w:val="24"/>
          <w:szCs w:val="24"/>
          <w:u w:val="single"/>
        </w:rPr>
        <w:t>Było:</w:t>
      </w:r>
    </w:p>
    <w:p w14:paraId="6DB8108D" w14:textId="77777777" w:rsidR="00EC20F2" w:rsidRPr="00EC20F2" w:rsidRDefault="00EC20F2" w:rsidP="00EC20F2">
      <w:pPr>
        <w:numPr>
          <w:ilvl w:val="0"/>
          <w:numId w:val="10"/>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EC20F2">
        <w:rPr>
          <w:rFonts w:eastAsia="Times New Roman" w:cstheme="minorHAnsi"/>
          <w:sz w:val="24"/>
          <w:szCs w:val="24"/>
          <w:lang w:eastAsia="pl-PL"/>
        </w:rPr>
        <w:t xml:space="preserve">Ofertę należy złożyć w nieprzekraczalnym </w:t>
      </w:r>
      <w:r w:rsidRPr="00EC20F2">
        <w:rPr>
          <w:rFonts w:eastAsia="Times New Roman" w:cstheme="minorHAnsi"/>
          <w:color w:val="000000" w:themeColor="text1"/>
          <w:sz w:val="24"/>
          <w:szCs w:val="24"/>
          <w:lang w:eastAsia="pl-PL"/>
        </w:rPr>
        <w:t>terminie do dnia:</w:t>
      </w:r>
    </w:p>
    <w:p w14:paraId="495FD687" w14:textId="77777777" w:rsidR="00EC20F2" w:rsidRPr="00EC20F2" w:rsidRDefault="00EC20F2" w:rsidP="00EC20F2">
      <w:pPr>
        <w:tabs>
          <w:tab w:val="left" w:pos="426"/>
        </w:tabs>
        <w:spacing w:before="120" w:after="120" w:line="240" w:lineRule="auto"/>
        <w:ind w:left="426"/>
        <w:jc w:val="both"/>
        <w:rPr>
          <w:rFonts w:eastAsia="Times New Roman" w:cstheme="minorHAnsi"/>
          <w:b/>
          <w:color w:val="000000" w:themeColor="text1"/>
          <w:sz w:val="24"/>
          <w:szCs w:val="24"/>
          <w:lang w:eastAsia="pl-PL"/>
        </w:rPr>
      </w:pPr>
      <w:r w:rsidRPr="00EC20F2">
        <w:rPr>
          <w:rFonts w:eastAsia="Times New Roman" w:cstheme="minorHAnsi"/>
          <w:b/>
          <w:color w:val="000000" w:themeColor="text1"/>
          <w:sz w:val="24"/>
          <w:szCs w:val="24"/>
          <w:u w:val="single"/>
          <w:lang w:eastAsia="pl-PL"/>
        </w:rPr>
        <w:t>22 grudnia 2021 r., do godz. 11:00.</w:t>
      </w:r>
      <w:r w:rsidRPr="00EC20F2">
        <w:rPr>
          <w:rFonts w:eastAsia="Times New Roman" w:cstheme="minorHAnsi"/>
          <w:b/>
          <w:color w:val="000000" w:themeColor="text1"/>
          <w:sz w:val="24"/>
          <w:szCs w:val="24"/>
          <w:lang w:eastAsia="pl-PL"/>
        </w:rPr>
        <w:t xml:space="preserve"> </w:t>
      </w:r>
      <w:bookmarkStart w:id="5" w:name="_Toc56878493"/>
      <w:bookmarkStart w:id="6" w:name="_Toc136762103"/>
    </w:p>
    <w:p w14:paraId="7CB5CE3C" w14:textId="77777777" w:rsidR="00EC20F2" w:rsidRPr="00EC20F2" w:rsidRDefault="00EC20F2" w:rsidP="00EC20F2">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EC20F2">
        <w:rPr>
          <w:rFonts w:cstheme="minorHAnsi"/>
          <w:color w:val="000000" w:themeColor="text1"/>
          <w:sz w:val="24"/>
          <w:szCs w:val="24"/>
        </w:rPr>
        <w:t xml:space="preserve">przy użyciu </w:t>
      </w:r>
      <w:proofErr w:type="spellStart"/>
      <w:r w:rsidRPr="00EC20F2">
        <w:rPr>
          <w:rFonts w:cstheme="minorHAnsi"/>
          <w:color w:val="000000" w:themeColor="text1"/>
          <w:sz w:val="24"/>
          <w:szCs w:val="24"/>
        </w:rPr>
        <w:t>miniPortalu</w:t>
      </w:r>
      <w:proofErr w:type="spellEnd"/>
      <w:r w:rsidRPr="00EC20F2">
        <w:rPr>
          <w:rFonts w:cstheme="minorHAnsi"/>
          <w:color w:val="000000" w:themeColor="text1"/>
          <w:sz w:val="24"/>
          <w:szCs w:val="24"/>
        </w:rPr>
        <w:t xml:space="preserve"> (</w:t>
      </w:r>
      <w:hyperlink r:id="rId7" w:history="1">
        <w:r w:rsidRPr="00EC20F2">
          <w:rPr>
            <w:rStyle w:val="Hipercze"/>
            <w:rFonts w:cstheme="minorHAnsi"/>
            <w:color w:val="000000" w:themeColor="text1"/>
            <w:sz w:val="24"/>
            <w:szCs w:val="24"/>
          </w:rPr>
          <w:t>https://miniportal.uzp.gov.pl/</w:t>
        </w:r>
      </w:hyperlink>
      <w:r w:rsidRPr="00EC20F2">
        <w:rPr>
          <w:rStyle w:val="Hipercze"/>
          <w:rFonts w:cstheme="minorHAnsi"/>
          <w:color w:val="000000" w:themeColor="text1"/>
          <w:sz w:val="24"/>
          <w:szCs w:val="24"/>
        </w:rPr>
        <w:t>)</w:t>
      </w:r>
    </w:p>
    <w:p w14:paraId="65B5C1CA" w14:textId="77777777" w:rsidR="00EC20F2" w:rsidRPr="00EC20F2" w:rsidRDefault="00EC20F2" w:rsidP="00EC20F2">
      <w:pPr>
        <w:numPr>
          <w:ilvl w:val="0"/>
          <w:numId w:val="10"/>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EC20F2">
        <w:rPr>
          <w:rFonts w:cstheme="minorHAnsi"/>
          <w:sz w:val="24"/>
          <w:szCs w:val="24"/>
        </w:rPr>
        <w:t>Otwarcie ofert nastąpi w dniu</w:t>
      </w:r>
      <w:r w:rsidRPr="00EC20F2">
        <w:rPr>
          <w:rFonts w:eastAsia="Times New Roman" w:cstheme="minorHAnsi"/>
          <w:b/>
          <w:color w:val="000000" w:themeColor="text1"/>
          <w:sz w:val="24"/>
          <w:szCs w:val="24"/>
          <w:u w:val="single"/>
          <w:lang w:eastAsia="pl-PL"/>
        </w:rPr>
        <w:t xml:space="preserve"> 22 grudnia 2021 r. o godz. 12:00</w:t>
      </w:r>
      <w:bookmarkEnd w:id="5"/>
      <w:bookmarkEnd w:id="6"/>
    </w:p>
    <w:p w14:paraId="7BDFAC5C" w14:textId="77777777" w:rsidR="000619C9" w:rsidRPr="00EC20F2" w:rsidRDefault="000619C9" w:rsidP="000619C9">
      <w:pPr>
        <w:spacing w:after="0"/>
        <w:jc w:val="both"/>
        <w:rPr>
          <w:rFonts w:cstheme="minorHAnsi"/>
          <w:b/>
          <w:sz w:val="24"/>
          <w:szCs w:val="24"/>
          <w:u w:val="single"/>
        </w:rPr>
      </w:pPr>
    </w:p>
    <w:p w14:paraId="4EE43C2F" w14:textId="77777777" w:rsidR="000619C9" w:rsidRPr="00EC20F2" w:rsidRDefault="000619C9" w:rsidP="000619C9">
      <w:pPr>
        <w:spacing w:after="0"/>
        <w:jc w:val="both"/>
        <w:rPr>
          <w:rFonts w:cstheme="minorHAnsi"/>
          <w:b/>
          <w:sz w:val="24"/>
          <w:szCs w:val="24"/>
          <w:u w:val="single"/>
        </w:rPr>
      </w:pPr>
      <w:r w:rsidRPr="00EC20F2">
        <w:rPr>
          <w:rFonts w:cstheme="minorHAnsi"/>
          <w:b/>
          <w:sz w:val="24"/>
          <w:szCs w:val="24"/>
          <w:u w:val="single"/>
        </w:rPr>
        <w:t>Jest:</w:t>
      </w:r>
    </w:p>
    <w:p w14:paraId="0D3B44AA" w14:textId="77777777" w:rsidR="00EC20F2" w:rsidRPr="004847D4" w:rsidRDefault="00EC20F2" w:rsidP="00EC20F2">
      <w:pPr>
        <w:numPr>
          <w:ilvl w:val="0"/>
          <w:numId w:val="22"/>
        </w:numPr>
        <w:tabs>
          <w:tab w:val="left" w:pos="426"/>
        </w:tabs>
        <w:spacing w:before="120" w:after="120" w:line="240" w:lineRule="auto"/>
        <w:jc w:val="both"/>
        <w:rPr>
          <w:rFonts w:eastAsia="Times New Roman" w:cstheme="minorHAnsi"/>
          <w:color w:val="000000" w:themeColor="text1"/>
          <w:sz w:val="24"/>
          <w:szCs w:val="24"/>
          <w:lang w:eastAsia="pl-PL"/>
        </w:rPr>
      </w:pPr>
      <w:r w:rsidRPr="004847D4">
        <w:rPr>
          <w:rFonts w:eastAsia="Times New Roman" w:cstheme="minorHAnsi"/>
          <w:sz w:val="24"/>
          <w:szCs w:val="24"/>
          <w:lang w:eastAsia="pl-PL"/>
        </w:rPr>
        <w:t xml:space="preserve">Ofertę należy złożyć w nieprzekraczalnym </w:t>
      </w:r>
      <w:r w:rsidRPr="004847D4">
        <w:rPr>
          <w:rFonts w:eastAsia="Times New Roman" w:cstheme="minorHAnsi"/>
          <w:color w:val="000000" w:themeColor="text1"/>
          <w:sz w:val="24"/>
          <w:szCs w:val="24"/>
          <w:lang w:eastAsia="pl-PL"/>
        </w:rPr>
        <w:t>terminie do dnia:</w:t>
      </w:r>
    </w:p>
    <w:p w14:paraId="35C5EDAC" w14:textId="77777777" w:rsidR="00EC20F2" w:rsidRPr="004847D4" w:rsidRDefault="00EC20F2" w:rsidP="00EC20F2">
      <w:pPr>
        <w:tabs>
          <w:tab w:val="left" w:pos="426"/>
        </w:tabs>
        <w:spacing w:before="120" w:after="120" w:line="240" w:lineRule="auto"/>
        <w:ind w:left="426"/>
        <w:jc w:val="both"/>
        <w:rPr>
          <w:rFonts w:eastAsia="Times New Roman" w:cstheme="minorHAnsi"/>
          <w:b/>
          <w:color w:val="000000" w:themeColor="text1"/>
          <w:sz w:val="24"/>
          <w:szCs w:val="24"/>
          <w:lang w:eastAsia="pl-PL"/>
        </w:rPr>
      </w:pPr>
      <w:r w:rsidRPr="004847D4">
        <w:rPr>
          <w:rFonts w:eastAsia="Times New Roman" w:cstheme="minorHAnsi"/>
          <w:b/>
          <w:color w:val="000000" w:themeColor="text1"/>
          <w:sz w:val="24"/>
          <w:szCs w:val="24"/>
          <w:u w:val="single"/>
          <w:lang w:eastAsia="pl-PL"/>
        </w:rPr>
        <w:t>2</w:t>
      </w:r>
      <w:r>
        <w:rPr>
          <w:rFonts w:eastAsia="Times New Roman" w:cstheme="minorHAnsi"/>
          <w:b/>
          <w:color w:val="000000" w:themeColor="text1"/>
          <w:sz w:val="24"/>
          <w:szCs w:val="24"/>
          <w:u w:val="single"/>
          <w:lang w:eastAsia="pl-PL"/>
        </w:rPr>
        <w:t>9</w:t>
      </w:r>
      <w:r w:rsidRPr="004847D4">
        <w:rPr>
          <w:rFonts w:eastAsia="Times New Roman" w:cstheme="minorHAnsi"/>
          <w:b/>
          <w:color w:val="000000" w:themeColor="text1"/>
          <w:sz w:val="24"/>
          <w:szCs w:val="24"/>
          <w:u w:val="single"/>
          <w:lang w:eastAsia="pl-PL"/>
        </w:rPr>
        <w:t xml:space="preserve"> grudnia 2021 r., do godz. 11:00.</w:t>
      </w:r>
      <w:r w:rsidRPr="004847D4">
        <w:rPr>
          <w:rFonts w:eastAsia="Times New Roman" w:cstheme="minorHAnsi"/>
          <w:b/>
          <w:color w:val="000000" w:themeColor="text1"/>
          <w:sz w:val="24"/>
          <w:szCs w:val="24"/>
          <w:lang w:eastAsia="pl-PL"/>
        </w:rPr>
        <w:t xml:space="preserve"> </w:t>
      </w:r>
    </w:p>
    <w:p w14:paraId="053BB701" w14:textId="77777777" w:rsidR="00EC20F2" w:rsidRPr="004847D4" w:rsidRDefault="00EC20F2" w:rsidP="00EC20F2">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4847D4">
        <w:rPr>
          <w:rFonts w:cstheme="minorHAnsi"/>
          <w:color w:val="000000" w:themeColor="text1"/>
          <w:sz w:val="24"/>
          <w:szCs w:val="24"/>
        </w:rPr>
        <w:t xml:space="preserve">przy użyciu </w:t>
      </w:r>
      <w:proofErr w:type="spellStart"/>
      <w:r w:rsidRPr="004847D4">
        <w:rPr>
          <w:rFonts w:cstheme="minorHAnsi"/>
          <w:color w:val="000000" w:themeColor="text1"/>
          <w:sz w:val="24"/>
          <w:szCs w:val="24"/>
        </w:rPr>
        <w:t>miniPortalu</w:t>
      </w:r>
      <w:proofErr w:type="spellEnd"/>
      <w:r w:rsidRPr="004847D4">
        <w:rPr>
          <w:rFonts w:cstheme="minorHAnsi"/>
          <w:color w:val="000000" w:themeColor="text1"/>
          <w:sz w:val="24"/>
          <w:szCs w:val="24"/>
        </w:rPr>
        <w:t xml:space="preserve"> (</w:t>
      </w:r>
      <w:hyperlink r:id="rId8" w:history="1">
        <w:r w:rsidRPr="004847D4">
          <w:rPr>
            <w:rStyle w:val="Hipercze"/>
            <w:rFonts w:cstheme="minorHAnsi"/>
            <w:color w:val="000000" w:themeColor="text1"/>
            <w:sz w:val="24"/>
            <w:szCs w:val="24"/>
          </w:rPr>
          <w:t>https://miniportal.uzp.gov.pl/</w:t>
        </w:r>
      </w:hyperlink>
      <w:r w:rsidRPr="004847D4">
        <w:rPr>
          <w:rStyle w:val="Hipercze"/>
          <w:rFonts w:cstheme="minorHAnsi"/>
          <w:color w:val="000000" w:themeColor="text1"/>
          <w:sz w:val="24"/>
          <w:szCs w:val="24"/>
        </w:rPr>
        <w:t>)</w:t>
      </w:r>
    </w:p>
    <w:p w14:paraId="5EE85AD5" w14:textId="77777777" w:rsidR="00EC20F2" w:rsidRPr="004847D4" w:rsidRDefault="00EC20F2" w:rsidP="00EC20F2">
      <w:pPr>
        <w:numPr>
          <w:ilvl w:val="0"/>
          <w:numId w:val="2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4847D4">
        <w:rPr>
          <w:rFonts w:cstheme="minorHAnsi"/>
          <w:sz w:val="24"/>
          <w:szCs w:val="24"/>
        </w:rPr>
        <w:t>Otwarcie ofert nastąpi w dniu</w:t>
      </w:r>
      <w:r w:rsidRPr="004847D4">
        <w:rPr>
          <w:rFonts w:eastAsia="Times New Roman" w:cstheme="minorHAnsi"/>
          <w:b/>
          <w:color w:val="000000" w:themeColor="text1"/>
          <w:sz w:val="24"/>
          <w:szCs w:val="24"/>
          <w:u w:val="single"/>
          <w:lang w:eastAsia="pl-PL"/>
        </w:rPr>
        <w:t xml:space="preserve"> 2</w:t>
      </w:r>
      <w:r>
        <w:rPr>
          <w:rFonts w:eastAsia="Times New Roman" w:cstheme="minorHAnsi"/>
          <w:b/>
          <w:color w:val="000000" w:themeColor="text1"/>
          <w:sz w:val="24"/>
          <w:szCs w:val="24"/>
          <w:u w:val="single"/>
          <w:lang w:eastAsia="pl-PL"/>
        </w:rPr>
        <w:t>9</w:t>
      </w:r>
      <w:r w:rsidRPr="004847D4">
        <w:rPr>
          <w:rFonts w:eastAsia="Times New Roman" w:cstheme="minorHAnsi"/>
          <w:b/>
          <w:color w:val="000000" w:themeColor="text1"/>
          <w:sz w:val="24"/>
          <w:szCs w:val="24"/>
          <w:u w:val="single"/>
          <w:lang w:eastAsia="pl-PL"/>
        </w:rPr>
        <w:t xml:space="preserve"> grudnia 2021 r. o godz. 12:00</w:t>
      </w:r>
    </w:p>
    <w:p w14:paraId="62B8AA16" w14:textId="16B0327E" w:rsidR="000619C9" w:rsidRPr="003A5069" w:rsidRDefault="000619C9" w:rsidP="00E16732">
      <w:pPr>
        <w:spacing w:after="0" w:line="0" w:lineRule="atLeast"/>
        <w:jc w:val="both"/>
        <w:rPr>
          <w:rFonts w:cstheme="minorHAnsi"/>
          <w:bCs/>
          <w:sz w:val="24"/>
          <w:szCs w:val="24"/>
        </w:rPr>
      </w:pPr>
    </w:p>
    <w:p w14:paraId="008DDB0E" w14:textId="77777777" w:rsidR="000619C9" w:rsidRPr="003A5069" w:rsidRDefault="000619C9" w:rsidP="00E16732">
      <w:pPr>
        <w:spacing w:after="0" w:line="0" w:lineRule="atLeast"/>
        <w:jc w:val="both"/>
        <w:rPr>
          <w:rFonts w:cstheme="minorHAnsi"/>
          <w:sz w:val="24"/>
          <w:szCs w:val="24"/>
        </w:rPr>
      </w:pPr>
    </w:p>
    <w:p w14:paraId="0846372B" w14:textId="77777777" w:rsidR="000619C9" w:rsidRPr="003A5069" w:rsidRDefault="000619C9" w:rsidP="00E16732">
      <w:pPr>
        <w:spacing w:after="0" w:line="0" w:lineRule="atLeast"/>
        <w:jc w:val="both"/>
        <w:rPr>
          <w:rFonts w:cstheme="minorHAnsi"/>
          <w:sz w:val="24"/>
          <w:szCs w:val="24"/>
        </w:rPr>
      </w:pPr>
    </w:p>
    <w:p w14:paraId="32501F14" w14:textId="0EC49599" w:rsidR="00AF26BF" w:rsidRDefault="00AF26BF" w:rsidP="00AF26BF">
      <w:pPr>
        <w:spacing w:after="0" w:line="0" w:lineRule="atLeast"/>
        <w:jc w:val="both"/>
        <w:rPr>
          <w:rFonts w:cstheme="minorHAnsi"/>
          <w:b/>
          <w:color w:val="000000"/>
          <w:sz w:val="24"/>
          <w:szCs w:val="24"/>
          <w:u w:val="single"/>
        </w:rPr>
      </w:pPr>
      <w:r w:rsidRPr="00EC20F2">
        <w:rPr>
          <w:rFonts w:cstheme="minorHAnsi"/>
          <w:b/>
          <w:color w:val="000000"/>
          <w:sz w:val="24"/>
          <w:szCs w:val="24"/>
          <w:u w:val="single"/>
        </w:rPr>
        <w:t>Załączniki:</w:t>
      </w:r>
    </w:p>
    <w:p w14:paraId="26ABDAB6" w14:textId="77777777" w:rsidR="008E6524" w:rsidRDefault="008E6524" w:rsidP="00AF26BF">
      <w:pPr>
        <w:spacing w:after="0" w:line="0" w:lineRule="atLeast"/>
        <w:jc w:val="both"/>
        <w:rPr>
          <w:rFonts w:cstheme="minorHAnsi"/>
          <w:b/>
          <w:color w:val="000000"/>
          <w:sz w:val="24"/>
          <w:szCs w:val="24"/>
          <w:u w:val="single"/>
        </w:rPr>
      </w:pPr>
    </w:p>
    <w:p w14:paraId="18A76EB7" w14:textId="5996A65B" w:rsidR="002E6999" w:rsidRDefault="008E6524" w:rsidP="008E6524">
      <w:pPr>
        <w:jc w:val="both"/>
        <w:rPr>
          <w:rFonts w:cstheme="minorHAnsi"/>
          <w:sz w:val="18"/>
          <w:szCs w:val="18"/>
        </w:rPr>
      </w:pPr>
      <w:r w:rsidRPr="008E6524">
        <w:rPr>
          <w:rFonts w:cstheme="minorHAnsi"/>
          <w:sz w:val="18"/>
          <w:szCs w:val="18"/>
        </w:rPr>
        <w:t>- Zmodyfikowany SWZ – 2</w:t>
      </w:r>
      <w:r>
        <w:rPr>
          <w:rFonts w:cstheme="minorHAnsi"/>
          <w:sz w:val="18"/>
          <w:szCs w:val="18"/>
        </w:rPr>
        <w:t>0</w:t>
      </w:r>
      <w:r w:rsidRPr="008E6524">
        <w:rPr>
          <w:rFonts w:cstheme="minorHAnsi"/>
          <w:sz w:val="18"/>
          <w:szCs w:val="18"/>
        </w:rPr>
        <w:t>.</w:t>
      </w:r>
      <w:r>
        <w:rPr>
          <w:rFonts w:cstheme="minorHAnsi"/>
          <w:sz w:val="18"/>
          <w:szCs w:val="18"/>
        </w:rPr>
        <w:t>12</w:t>
      </w:r>
      <w:r w:rsidRPr="008E6524">
        <w:rPr>
          <w:rFonts w:cstheme="minorHAnsi"/>
          <w:sz w:val="18"/>
          <w:szCs w:val="18"/>
        </w:rPr>
        <w:t>.21 r.</w:t>
      </w:r>
    </w:p>
    <w:p w14:paraId="4C5487FE" w14:textId="507BA6F8" w:rsidR="008E6524" w:rsidRDefault="008E6524" w:rsidP="008E6524">
      <w:pPr>
        <w:jc w:val="both"/>
        <w:rPr>
          <w:rFonts w:cstheme="minorHAnsi"/>
          <w:sz w:val="18"/>
          <w:szCs w:val="18"/>
        </w:rPr>
      </w:pPr>
      <w:r w:rsidRPr="008E6524">
        <w:rPr>
          <w:rFonts w:cstheme="minorHAnsi"/>
          <w:sz w:val="18"/>
          <w:szCs w:val="18"/>
        </w:rPr>
        <w:t xml:space="preserve">- Zmodyfikowany </w:t>
      </w:r>
      <w:r w:rsidRPr="00EC20F2">
        <w:rPr>
          <w:rFonts w:cstheme="minorHAnsi"/>
          <w:sz w:val="18"/>
          <w:szCs w:val="18"/>
        </w:rPr>
        <w:t>Załącznik</w:t>
      </w:r>
      <w:r>
        <w:rPr>
          <w:rFonts w:cstheme="minorHAnsi"/>
          <w:sz w:val="18"/>
          <w:szCs w:val="18"/>
        </w:rPr>
        <w:t xml:space="preserve"> </w:t>
      </w:r>
      <w:r w:rsidRPr="00EC20F2">
        <w:rPr>
          <w:rFonts w:cstheme="minorHAnsi"/>
          <w:sz w:val="18"/>
          <w:szCs w:val="18"/>
        </w:rPr>
        <w:t>nr</w:t>
      </w:r>
      <w:r>
        <w:rPr>
          <w:rFonts w:cstheme="minorHAnsi"/>
          <w:sz w:val="18"/>
          <w:szCs w:val="18"/>
        </w:rPr>
        <w:t xml:space="preserve"> </w:t>
      </w:r>
      <w:r w:rsidRPr="00EC20F2">
        <w:rPr>
          <w:rFonts w:cstheme="minorHAnsi"/>
          <w:sz w:val="18"/>
          <w:szCs w:val="18"/>
        </w:rPr>
        <w:t>3</w:t>
      </w:r>
      <w:r>
        <w:rPr>
          <w:rFonts w:cstheme="minorHAnsi"/>
          <w:sz w:val="18"/>
          <w:szCs w:val="18"/>
        </w:rPr>
        <w:t xml:space="preserve"> </w:t>
      </w:r>
      <w:r w:rsidRPr="00EC20F2">
        <w:rPr>
          <w:rFonts w:cstheme="minorHAnsi"/>
          <w:sz w:val="18"/>
          <w:szCs w:val="18"/>
        </w:rPr>
        <w:t>do</w:t>
      </w:r>
      <w:r>
        <w:rPr>
          <w:rFonts w:cstheme="minorHAnsi"/>
          <w:sz w:val="18"/>
          <w:szCs w:val="18"/>
        </w:rPr>
        <w:t xml:space="preserve"> </w:t>
      </w:r>
      <w:r w:rsidRPr="00EC20F2">
        <w:rPr>
          <w:rFonts w:cstheme="minorHAnsi"/>
          <w:sz w:val="18"/>
          <w:szCs w:val="18"/>
        </w:rPr>
        <w:t>OPZ</w:t>
      </w:r>
      <w:r>
        <w:rPr>
          <w:rFonts w:cstheme="minorHAnsi"/>
          <w:sz w:val="18"/>
          <w:szCs w:val="18"/>
        </w:rPr>
        <w:t xml:space="preserve"> – </w:t>
      </w:r>
      <w:r w:rsidRPr="00EC20F2">
        <w:rPr>
          <w:rFonts w:cstheme="minorHAnsi"/>
          <w:sz w:val="18"/>
          <w:szCs w:val="18"/>
        </w:rPr>
        <w:t>Opis</w:t>
      </w:r>
      <w:r>
        <w:rPr>
          <w:rFonts w:cstheme="minorHAnsi"/>
          <w:sz w:val="18"/>
          <w:szCs w:val="18"/>
        </w:rPr>
        <w:t xml:space="preserve"> </w:t>
      </w:r>
      <w:r w:rsidRPr="00EC20F2">
        <w:rPr>
          <w:rFonts w:cstheme="minorHAnsi"/>
          <w:sz w:val="18"/>
          <w:szCs w:val="18"/>
        </w:rPr>
        <w:t>wymagań</w:t>
      </w:r>
      <w:r>
        <w:rPr>
          <w:rFonts w:cstheme="minorHAnsi"/>
          <w:sz w:val="18"/>
          <w:szCs w:val="18"/>
        </w:rPr>
        <w:t xml:space="preserve"> </w:t>
      </w:r>
      <w:r w:rsidRPr="00EC20F2">
        <w:rPr>
          <w:rFonts w:cstheme="minorHAnsi"/>
          <w:sz w:val="18"/>
          <w:szCs w:val="18"/>
        </w:rPr>
        <w:t>dla</w:t>
      </w:r>
      <w:r>
        <w:rPr>
          <w:rFonts w:cstheme="minorHAnsi"/>
          <w:sz w:val="18"/>
          <w:szCs w:val="18"/>
        </w:rPr>
        <w:t xml:space="preserve"> </w:t>
      </w:r>
      <w:r w:rsidRPr="00EC20F2">
        <w:rPr>
          <w:rFonts w:cstheme="minorHAnsi"/>
          <w:sz w:val="18"/>
          <w:szCs w:val="18"/>
        </w:rPr>
        <w:t>Systemu</w:t>
      </w:r>
      <w:r>
        <w:rPr>
          <w:rFonts w:cstheme="minorHAnsi"/>
          <w:sz w:val="18"/>
          <w:szCs w:val="18"/>
        </w:rPr>
        <w:t xml:space="preserve"> </w:t>
      </w:r>
      <w:r w:rsidRPr="00EC20F2">
        <w:rPr>
          <w:rFonts w:cstheme="minorHAnsi"/>
          <w:sz w:val="18"/>
          <w:szCs w:val="18"/>
        </w:rPr>
        <w:t>HIS</w:t>
      </w:r>
      <w:r>
        <w:rPr>
          <w:rFonts w:cstheme="minorHAnsi"/>
          <w:sz w:val="18"/>
          <w:szCs w:val="18"/>
        </w:rPr>
        <w:t xml:space="preserve"> </w:t>
      </w:r>
      <w:r w:rsidRPr="00EC20F2">
        <w:rPr>
          <w:rFonts w:cstheme="minorHAnsi"/>
          <w:sz w:val="18"/>
          <w:szCs w:val="18"/>
        </w:rPr>
        <w:t>dla</w:t>
      </w:r>
      <w:r>
        <w:rPr>
          <w:rFonts w:cstheme="minorHAnsi"/>
          <w:sz w:val="18"/>
          <w:szCs w:val="18"/>
        </w:rPr>
        <w:t xml:space="preserve"> części </w:t>
      </w:r>
      <w:r w:rsidRPr="00EC20F2">
        <w:rPr>
          <w:rFonts w:cstheme="minorHAnsi"/>
          <w:sz w:val="18"/>
          <w:szCs w:val="18"/>
        </w:rPr>
        <w:t>III</w:t>
      </w:r>
      <w:r w:rsidRPr="008E6524">
        <w:rPr>
          <w:rFonts w:cstheme="minorHAnsi"/>
          <w:sz w:val="18"/>
          <w:szCs w:val="18"/>
        </w:rPr>
        <w:t xml:space="preserve"> – 2</w:t>
      </w:r>
      <w:r>
        <w:rPr>
          <w:rFonts w:cstheme="minorHAnsi"/>
          <w:sz w:val="18"/>
          <w:szCs w:val="18"/>
        </w:rPr>
        <w:t>0</w:t>
      </w:r>
      <w:r w:rsidRPr="008E6524">
        <w:rPr>
          <w:rFonts w:cstheme="minorHAnsi"/>
          <w:sz w:val="18"/>
          <w:szCs w:val="18"/>
        </w:rPr>
        <w:t>.</w:t>
      </w:r>
      <w:r>
        <w:rPr>
          <w:rFonts w:cstheme="minorHAnsi"/>
          <w:sz w:val="18"/>
          <w:szCs w:val="18"/>
        </w:rPr>
        <w:t>12</w:t>
      </w:r>
      <w:r w:rsidRPr="008E6524">
        <w:rPr>
          <w:rFonts w:cstheme="minorHAnsi"/>
          <w:sz w:val="18"/>
          <w:szCs w:val="18"/>
        </w:rPr>
        <w:t>.21 r.</w:t>
      </w:r>
    </w:p>
    <w:p w14:paraId="79D0375D" w14:textId="7E547A4C" w:rsidR="008E6524" w:rsidRDefault="008E6524" w:rsidP="008E6524">
      <w:pPr>
        <w:jc w:val="both"/>
        <w:rPr>
          <w:rFonts w:cstheme="minorHAnsi"/>
          <w:sz w:val="18"/>
          <w:szCs w:val="18"/>
        </w:rPr>
      </w:pPr>
      <w:r w:rsidRPr="008E6524">
        <w:rPr>
          <w:rFonts w:cstheme="minorHAnsi"/>
          <w:sz w:val="18"/>
          <w:szCs w:val="18"/>
        </w:rPr>
        <w:t xml:space="preserve">- Zmodyfikowany </w:t>
      </w:r>
      <w:r w:rsidRPr="00EC20F2">
        <w:rPr>
          <w:rFonts w:cstheme="minorHAnsi"/>
          <w:sz w:val="18"/>
          <w:szCs w:val="18"/>
        </w:rPr>
        <w:t>Załącznik</w:t>
      </w:r>
      <w:r>
        <w:rPr>
          <w:rFonts w:cstheme="minorHAnsi"/>
          <w:sz w:val="18"/>
          <w:szCs w:val="18"/>
        </w:rPr>
        <w:t xml:space="preserve"> </w:t>
      </w:r>
      <w:r w:rsidRPr="00EC20F2">
        <w:rPr>
          <w:rFonts w:cstheme="minorHAnsi"/>
          <w:sz w:val="18"/>
          <w:szCs w:val="18"/>
        </w:rPr>
        <w:t>nr</w:t>
      </w:r>
      <w:r>
        <w:rPr>
          <w:rFonts w:cstheme="minorHAnsi"/>
          <w:sz w:val="18"/>
          <w:szCs w:val="18"/>
        </w:rPr>
        <w:t xml:space="preserve"> 4 </w:t>
      </w:r>
      <w:r w:rsidRPr="00EC20F2">
        <w:rPr>
          <w:rFonts w:cstheme="minorHAnsi"/>
          <w:sz w:val="18"/>
          <w:szCs w:val="18"/>
        </w:rPr>
        <w:t>do</w:t>
      </w:r>
      <w:r>
        <w:rPr>
          <w:rFonts w:cstheme="minorHAnsi"/>
          <w:sz w:val="18"/>
          <w:szCs w:val="18"/>
        </w:rPr>
        <w:t xml:space="preserve"> </w:t>
      </w:r>
      <w:r w:rsidRPr="00EC20F2">
        <w:rPr>
          <w:rFonts w:cstheme="minorHAnsi"/>
          <w:sz w:val="18"/>
          <w:szCs w:val="18"/>
        </w:rPr>
        <w:t>OPZ</w:t>
      </w:r>
      <w:r>
        <w:rPr>
          <w:rFonts w:cstheme="minorHAnsi"/>
          <w:sz w:val="18"/>
          <w:szCs w:val="18"/>
        </w:rPr>
        <w:t xml:space="preserve"> – </w:t>
      </w:r>
      <w:r w:rsidRPr="00EC20F2">
        <w:rPr>
          <w:rFonts w:cstheme="minorHAnsi"/>
          <w:sz w:val="18"/>
          <w:szCs w:val="18"/>
        </w:rPr>
        <w:t>Opis</w:t>
      </w:r>
      <w:r>
        <w:rPr>
          <w:rFonts w:cstheme="minorHAnsi"/>
          <w:sz w:val="18"/>
          <w:szCs w:val="18"/>
        </w:rPr>
        <w:t xml:space="preserve"> </w:t>
      </w:r>
      <w:r w:rsidRPr="00EC20F2">
        <w:rPr>
          <w:rFonts w:cstheme="minorHAnsi"/>
          <w:sz w:val="18"/>
          <w:szCs w:val="18"/>
        </w:rPr>
        <w:t>wymagań</w:t>
      </w:r>
      <w:r>
        <w:rPr>
          <w:rFonts w:cstheme="minorHAnsi"/>
          <w:sz w:val="18"/>
          <w:szCs w:val="18"/>
        </w:rPr>
        <w:t xml:space="preserve"> </w:t>
      </w:r>
      <w:r w:rsidRPr="00EC20F2">
        <w:rPr>
          <w:rFonts w:cstheme="minorHAnsi"/>
          <w:sz w:val="18"/>
          <w:szCs w:val="18"/>
        </w:rPr>
        <w:t>dla</w:t>
      </w:r>
      <w:r>
        <w:rPr>
          <w:rFonts w:cstheme="minorHAnsi"/>
          <w:sz w:val="18"/>
          <w:szCs w:val="18"/>
        </w:rPr>
        <w:t xml:space="preserve"> </w:t>
      </w:r>
      <w:r w:rsidRPr="00EC20F2">
        <w:rPr>
          <w:rFonts w:cstheme="minorHAnsi"/>
          <w:sz w:val="18"/>
          <w:szCs w:val="18"/>
        </w:rPr>
        <w:t>Systemu</w:t>
      </w:r>
      <w:r>
        <w:rPr>
          <w:rFonts w:cstheme="minorHAnsi"/>
          <w:sz w:val="18"/>
          <w:szCs w:val="18"/>
        </w:rPr>
        <w:t xml:space="preserve"> </w:t>
      </w:r>
      <w:r w:rsidRPr="00EC20F2">
        <w:rPr>
          <w:rFonts w:cstheme="minorHAnsi"/>
          <w:sz w:val="18"/>
          <w:szCs w:val="18"/>
        </w:rPr>
        <w:t>HIS</w:t>
      </w:r>
      <w:r>
        <w:rPr>
          <w:rFonts w:cstheme="minorHAnsi"/>
          <w:sz w:val="18"/>
          <w:szCs w:val="18"/>
        </w:rPr>
        <w:t xml:space="preserve"> </w:t>
      </w:r>
      <w:r w:rsidRPr="00EC20F2">
        <w:rPr>
          <w:rFonts w:cstheme="minorHAnsi"/>
          <w:sz w:val="18"/>
          <w:szCs w:val="18"/>
        </w:rPr>
        <w:t>dla</w:t>
      </w:r>
      <w:r>
        <w:rPr>
          <w:rFonts w:cstheme="minorHAnsi"/>
          <w:sz w:val="18"/>
          <w:szCs w:val="18"/>
        </w:rPr>
        <w:t xml:space="preserve"> części </w:t>
      </w:r>
      <w:r w:rsidRPr="00EC20F2">
        <w:rPr>
          <w:rFonts w:cstheme="minorHAnsi"/>
          <w:sz w:val="18"/>
          <w:szCs w:val="18"/>
        </w:rPr>
        <w:t>I</w:t>
      </w:r>
      <w:r>
        <w:rPr>
          <w:rFonts w:cstheme="minorHAnsi"/>
          <w:sz w:val="18"/>
          <w:szCs w:val="18"/>
        </w:rPr>
        <w:t>V</w:t>
      </w:r>
      <w:r w:rsidRPr="008E6524">
        <w:rPr>
          <w:rFonts w:cstheme="minorHAnsi"/>
          <w:sz w:val="18"/>
          <w:szCs w:val="18"/>
        </w:rPr>
        <w:t xml:space="preserve"> – 2</w:t>
      </w:r>
      <w:r>
        <w:rPr>
          <w:rFonts w:cstheme="minorHAnsi"/>
          <w:sz w:val="18"/>
          <w:szCs w:val="18"/>
        </w:rPr>
        <w:t>0</w:t>
      </w:r>
      <w:r w:rsidRPr="008E6524">
        <w:rPr>
          <w:rFonts w:cstheme="minorHAnsi"/>
          <w:sz w:val="18"/>
          <w:szCs w:val="18"/>
        </w:rPr>
        <w:t>.</w:t>
      </w:r>
      <w:r>
        <w:rPr>
          <w:rFonts w:cstheme="minorHAnsi"/>
          <w:sz w:val="18"/>
          <w:szCs w:val="18"/>
        </w:rPr>
        <w:t>12</w:t>
      </w:r>
      <w:r w:rsidRPr="008E6524">
        <w:rPr>
          <w:rFonts w:cstheme="minorHAnsi"/>
          <w:sz w:val="18"/>
          <w:szCs w:val="18"/>
        </w:rPr>
        <w:t>.21 r.</w:t>
      </w:r>
    </w:p>
    <w:p w14:paraId="22C724DA" w14:textId="274509C1" w:rsidR="008E6524" w:rsidRDefault="008E6524" w:rsidP="008E6524">
      <w:pPr>
        <w:jc w:val="both"/>
        <w:rPr>
          <w:rFonts w:cstheme="minorHAnsi"/>
          <w:sz w:val="18"/>
          <w:szCs w:val="18"/>
        </w:rPr>
      </w:pPr>
      <w:r w:rsidRPr="008E6524">
        <w:rPr>
          <w:rFonts w:cstheme="minorHAnsi"/>
          <w:sz w:val="18"/>
          <w:szCs w:val="18"/>
        </w:rPr>
        <w:t xml:space="preserve">- Zmodyfikowany </w:t>
      </w:r>
      <w:r w:rsidRPr="00EC20F2">
        <w:rPr>
          <w:rFonts w:cstheme="minorHAnsi"/>
          <w:sz w:val="18"/>
          <w:szCs w:val="18"/>
        </w:rPr>
        <w:t>Załącznik</w:t>
      </w:r>
      <w:r>
        <w:rPr>
          <w:rFonts w:cstheme="minorHAnsi"/>
          <w:sz w:val="18"/>
          <w:szCs w:val="18"/>
        </w:rPr>
        <w:t xml:space="preserve"> </w:t>
      </w:r>
      <w:r w:rsidRPr="00EC20F2">
        <w:rPr>
          <w:rFonts w:cstheme="minorHAnsi"/>
          <w:sz w:val="18"/>
          <w:szCs w:val="18"/>
        </w:rPr>
        <w:t>nr</w:t>
      </w:r>
      <w:r>
        <w:rPr>
          <w:rFonts w:cstheme="minorHAnsi"/>
          <w:sz w:val="18"/>
          <w:szCs w:val="18"/>
        </w:rPr>
        <w:t xml:space="preserve"> 5 </w:t>
      </w:r>
      <w:r w:rsidRPr="00EC20F2">
        <w:rPr>
          <w:rFonts w:cstheme="minorHAnsi"/>
          <w:sz w:val="18"/>
          <w:szCs w:val="18"/>
        </w:rPr>
        <w:t>do</w:t>
      </w:r>
      <w:r>
        <w:rPr>
          <w:rFonts w:cstheme="minorHAnsi"/>
          <w:sz w:val="18"/>
          <w:szCs w:val="18"/>
        </w:rPr>
        <w:t xml:space="preserve"> </w:t>
      </w:r>
      <w:r w:rsidRPr="00EC20F2">
        <w:rPr>
          <w:rFonts w:cstheme="minorHAnsi"/>
          <w:sz w:val="18"/>
          <w:szCs w:val="18"/>
        </w:rPr>
        <w:t>OPZ</w:t>
      </w:r>
      <w:r>
        <w:rPr>
          <w:rFonts w:cstheme="minorHAnsi"/>
          <w:sz w:val="18"/>
          <w:szCs w:val="18"/>
        </w:rPr>
        <w:t xml:space="preserve"> – </w:t>
      </w:r>
      <w:r w:rsidRPr="00EC20F2">
        <w:rPr>
          <w:rFonts w:cstheme="minorHAnsi"/>
          <w:sz w:val="18"/>
          <w:szCs w:val="18"/>
        </w:rPr>
        <w:t>Opis</w:t>
      </w:r>
      <w:r>
        <w:rPr>
          <w:rFonts w:cstheme="minorHAnsi"/>
          <w:sz w:val="18"/>
          <w:szCs w:val="18"/>
        </w:rPr>
        <w:t xml:space="preserve"> </w:t>
      </w:r>
      <w:r w:rsidRPr="00EC20F2">
        <w:rPr>
          <w:rFonts w:cstheme="minorHAnsi"/>
          <w:sz w:val="18"/>
          <w:szCs w:val="18"/>
        </w:rPr>
        <w:t>wymagań</w:t>
      </w:r>
      <w:r>
        <w:rPr>
          <w:rFonts w:cstheme="minorHAnsi"/>
          <w:sz w:val="18"/>
          <w:szCs w:val="18"/>
        </w:rPr>
        <w:t xml:space="preserve"> </w:t>
      </w:r>
      <w:r w:rsidRPr="00EC20F2">
        <w:rPr>
          <w:rFonts w:cstheme="minorHAnsi"/>
          <w:sz w:val="18"/>
          <w:szCs w:val="18"/>
        </w:rPr>
        <w:t>dla</w:t>
      </w:r>
      <w:r>
        <w:rPr>
          <w:rFonts w:cstheme="minorHAnsi"/>
          <w:sz w:val="18"/>
          <w:szCs w:val="18"/>
        </w:rPr>
        <w:t xml:space="preserve"> </w:t>
      </w:r>
      <w:r w:rsidRPr="00EC20F2">
        <w:rPr>
          <w:rFonts w:cstheme="minorHAnsi"/>
          <w:sz w:val="18"/>
          <w:szCs w:val="18"/>
        </w:rPr>
        <w:t>Systemu</w:t>
      </w:r>
      <w:r>
        <w:rPr>
          <w:rFonts w:cstheme="minorHAnsi"/>
          <w:sz w:val="18"/>
          <w:szCs w:val="18"/>
        </w:rPr>
        <w:t xml:space="preserve"> </w:t>
      </w:r>
      <w:r w:rsidRPr="00EC20F2">
        <w:rPr>
          <w:rFonts w:cstheme="minorHAnsi"/>
          <w:sz w:val="18"/>
          <w:szCs w:val="18"/>
        </w:rPr>
        <w:t>HIS</w:t>
      </w:r>
      <w:r>
        <w:rPr>
          <w:rFonts w:cstheme="minorHAnsi"/>
          <w:sz w:val="18"/>
          <w:szCs w:val="18"/>
        </w:rPr>
        <w:t xml:space="preserve"> </w:t>
      </w:r>
      <w:r w:rsidRPr="00EC20F2">
        <w:rPr>
          <w:rFonts w:cstheme="minorHAnsi"/>
          <w:sz w:val="18"/>
          <w:szCs w:val="18"/>
        </w:rPr>
        <w:t>dla</w:t>
      </w:r>
      <w:r>
        <w:rPr>
          <w:rFonts w:cstheme="minorHAnsi"/>
          <w:sz w:val="18"/>
          <w:szCs w:val="18"/>
        </w:rPr>
        <w:t xml:space="preserve"> części V</w:t>
      </w:r>
      <w:r w:rsidRPr="008E6524">
        <w:rPr>
          <w:rFonts w:cstheme="minorHAnsi"/>
          <w:sz w:val="18"/>
          <w:szCs w:val="18"/>
        </w:rPr>
        <w:t xml:space="preserve"> – 2</w:t>
      </w:r>
      <w:r>
        <w:rPr>
          <w:rFonts w:cstheme="minorHAnsi"/>
          <w:sz w:val="18"/>
          <w:szCs w:val="18"/>
        </w:rPr>
        <w:t>0</w:t>
      </w:r>
      <w:r w:rsidRPr="008E6524">
        <w:rPr>
          <w:rFonts w:cstheme="minorHAnsi"/>
          <w:sz w:val="18"/>
          <w:szCs w:val="18"/>
        </w:rPr>
        <w:t>.</w:t>
      </w:r>
      <w:r>
        <w:rPr>
          <w:rFonts w:cstheme="minorHAnsi"/>
          <w:sz w:val="18"/>
          <w:szCs w:val="18"/>
        </w:rPr>
        <w:t>12</w:t>
      </w:r>
      <w:r w:rsidRPr="008E6524">
        <w:rPr>
          <w:rFonts w:cstheme="minorHAnsi"/>
          <w:sz w:val="18"/>
          <w:szCs w:val="18"/>
        </w:rPr>
        <w:t>.21 r.</w:t>
      </w:r>
    </w:p>
    <w:p w14:paraId="2E305E70" w14:textId="4198ED06" w:rsidR="008E6524" w:rsidRDefault="008E6524" w:rsidP="008E6524">
      <w:pPr>
        <w:jc w:val="both"/>
        <w:rPr>
          <w:rFonts w:cstheme="minorHAnsi"/>
          <w:sz w:val="18"/>
          <w:szCs w:val="18"/>
        </w:rPr>
      </w:pPr>
      <w:r w:rsidRPr="008E6524">
        <w:rPr>
          <w:rFonts w:cstheme="minorHAnsi"/>
          <w:sz w:val="18"/>
          <w:szCs w:val="18"/>
        </w:rPr>
        <w:t xml:space="preserve">- Zmodyfikowany </w:t>
      </w:r>
      <w:r w:rsidRPr="00EC20F2">
        <w:rPr>
          <w:rFonts w:cstheme="minorHAnsi"/>
          <w:sz w:val="18"/>
          <w:szCs w:val="18"/>
        </w:rPr>
        <w:t>Załącznik</w:t>
      </w:r>
      <w:r>
        <w:rPr>
          <w:rFonts w:cstheme="minorHAnsi"/>
          <w:sz w:val="18"/>
          <w:szCs w:val="18"/>
        </w:rPr>
        <w:t xml:space="preserve"> </w:t>
      </w:r>
      <w:r w:rsidRPr="00EC20F2">
        <w:rPr>
          <w:rFonts w:cstheme="minorHAnsi"/>
          <w:sz w:val="18"/>
          <w:szCs w:val="18"/>
        </w:rPr>
        <w:t>nr</w:t>
      </w:r>
      <w:r>
        <w:rPr>
          <w:rFonts w:cstheme="minorHAnsi"/>
          <w:sz w:val="18"/>
          <w:szCs w:val="18"/>
        </w:rPr>
        <w:t xml:space="preserve"> 6 </w:t>
      </w:r>
      <w:r w:rsidRPr="00EC20F2">
        <w:rPr>
          <w:rFonts w:cstheme="minorHAnsi"/>
          <w:sz w:val="18"/>
          <w:szCs w:val="18"/>
        </w:rPr>
        <w:t>do</w:t>
      </w:r>
      <w:r>
        <w:rPr>
          <w:rFonts w:cstheme="minorHAnsi"/>
          <w:sz w:val="18"/>
          <w:szCs w:val="18"/>
        </w:rPr>
        <w:t xml:space="preserve"> </w:t>
      </w:r>
      <w:r w:rsidRPr="00EC20F2">
        <w:rPr>
          <w:rFonts w:cstheme="minorHAnsi"/>
          <w:sz w:val="18"/>
          <w:szCs w:val="18"/>
        </w:rPr>
        <w:t>OPZ</w:t>
      </w:r>
      <w:r>
        <w:rPr>
          <w:rFonts w:cstheme="minorHAnsi"/>
          <w:sz w:val="18"/>
          <w:szCs w:val="18"/>
        </w:rPr>
        <w:t xml:space="preserve"> – </w:t>
      </w:r>
      <w:r w:rsidRPr="00EC20F2">
        <w:rPr>
          <w:rFonts w:cstheme="minorHAnsi"/>
          <w:sz w:val="18"/>
          <w:szCs w:val="18"/>
        </w:rPr>
        <w:t>Opis</w:t>
      </w:r>
      <w:r>
        <w:rPr>
          <w:rFonts w:cstheme="minorHAnsi"/>
          <w:sz w:val="18"/>
          <w:szCs w:val="18"/>
        </w:rPr>
        <w:t xml:space="preserve"> </w:t>
      </w:r>
      <w:r w:rsidRPr="00EC20F2">
        <w:rPr>
          <w:rFonts w:cstheme="minorHAnsi"/>
          <w:sz w:val="18"/>
          <w:szCs w:val="18"/>
        </w:rPr>
        <w:t>wymagań</w:t>
      </w:r>
      <w:r>
        <w:rPr>
          <w:rFonts w:cstheme="minorHAnsi"/>
          <w:sz w:val="18"/>
          <w:szCs w:val="18"/>
        </w:rPr>
        <w:t xml:space="preserve"> </w:t>
      </w:r>
      <w:r w:rsidRPr="00EC20F2">
        <w:rPr>
          <w:rFonts w:cstheme="minorHAnsi"/>
          <w:sz w:val="18"/>
          <w:szCs w:val="18"/>
        </w:rPr>
        <w:t>dla</w:t>
      </w:r>
      <w:r>
        <w:rPr>
          <w:rFonts w:cstheme="minorHAnsi"/>
          <w:sz w:val="18"/>
          <w:szCs w:val="18"/>
        </w:rPr>
        <w:t xml:space="preserve"> </w:t>
      </w:r>
      <w:r w:rsidRPr="00EC20F2">
        <w:rPr>
          <w:rFonts w:cstheme="minorHAnsi"/>
          <w:sz w:val="18"/>
          <w:szCs w:val="18"/>
        </w:rPr>
        <w:t>Systemu</w:t>
      </w:r>
      <w:r>
        <w:rPr>
          <w:rFonts w:cstheme="minorHAnsi"/>
          <w:sz w:val="18"/>
          <w:szCs w:val="18"/>
        </w:rPr>
        <w:t xml:space="preserve"> </w:t>
      </w:r>
      <w:r w:rsidRPr="00EC20F2">
        <w:rPr>
          <w:rFonts w:cstheme="minorHAnsi"/>
          <w:sz w:val="18"/>
          <w:szCs w:val="18"/>
        </w:rPr>
        <w:t>HIS</w:t>
      </w:r>
      <w:r>
        <w:rPr>
          <w:rFonts w:cstheme="minorHAnsi"/>
          <w:sz w:val="18"/>
          <w:szCs w:val="18"/>
        </w:rPr>
        <w:t xml:space="preserve"> </w:t>
      </w:r>
      <w:r w:rsidRPr="00EC20F2">
        <w:rPr>
          <w:rFonts w:cstheme="minorHAnsi"/>
          <w:sz w:val="18"/>
          <w:szCs w:val="18"/>
        </w:rPr>
        <w:t>dla</w:t>
      </w:r>
      <w:r>
        <w:rPr>
          <w:rFonts w:cstheme="minorHAnsi"/>
          <w:sz w:val="18"/>
          <w:szCs w:val="18"/>
        </w:rPr>
        <w:t xml:space="preserve"> części VI</w:t>
      </w:r>
      <w:r w:rsidRPr="008E6524">
        <w:rPr>
          <w:rFonts w:cstheme="minorHAnsi"/>
          <w:sz w:val="18"/>
          <w:szCs w:val="18"/>
        </w:rPr>
        <w:t xml:space="preserve"> – 2</w:t>
      </w:r>
      <w:r>
        <w:rPr>
          <w:rFonts w:cstheme="minorHAnsi"/>
          <w:sz w:val="18"/>
          <w:szCs w:val="18"/>
        </w:rPr>
        <w:t>0</w:t>
      </w:r>
      <w:r w:rsidRPr="008E6524">
        <w:rPr>
          <w:rFonts w:cstheme="minorHAnsi"/>
          <w:sz w:val="18"/>
          <w:szCs w:val="18"/>
        </w:rPr>
        <w:t>.</w:t>
      </w:r>
      <w:r>
        <w:rPr>
          <w:rFonts w:cstheme="minorHAnsi"/>
          <w:sz w:val="18"/>
          <w:szCs w:val="18"/>
        </w:rPr>
        <w:t>12</w:t>
      </w:r>
      <w:r w:rsidRPr="008E6524">
        <w:rPr>
          <w:rFonts w:cstheme="minorHAnsi"/>
          <w:sz w:val="18"/>
          <w:szCs w:val="18"/>
        </w:rPr>
        <w:t>.21 r.</w:t>
      </w:r>
    </w:p>
    <w:p w14:paraId="252F7B5E" w14:textId="7732E43B" w:rsidR="008E6524" w:rsidRDefault="008E6524" w:rsidP="008E6524">
      <w:pPr>
        <w:jc w:val="both"/>
        <w:rPr>
          <w:rFonts w:cstheme="minorHAnsi"/>
          <w:sz w:val="18"/>
          <w:szCs w:val="18"/>
        </w:rPr>
      </w:pPr>
      <w:r w:rsidRPr="008E6524">
        <w:rPr>
          <w:rFonts w:cstheme="minorHAnsi"/>
          <w:sz w:val="18"/>
          <w:szCs w:val="18"/>
        </w:rPr>
        <w:t xml:space="preserve">- Zmodyfikowany </w:t>
      </w:r>
      <w:r w:rsidRPr="00EC20F2">
        <w:rPr>
          <w:rFonts w:cstheme="minorHAnsi"/>
          <w:sz w:val="18"/>
          <w:szCs w:val="18"/>
        </w:rPr>
        <w:t>Załącznik</w:t>
      </w:r>
      <w:r>
        <w:rPr>
          <w:rFonts w:cstheme="minorHAnsi"/>
          <w:sz w:val="18"/>
          <w:szCs w:val="18"/>
        </w:rPr>
        <w:t xml:space="preserve"> </w:t>
      </w:r>
      <w:r w:rsidRPr="00EC20F2">
        <w:rPr>
          <w:rFonts w:cstheme="minorHAnsi"/>
          <w:sz w:val="18"/>
          <w:szCs w:val="18"/>
        </w:rPr>
        <w:t>nr</w:t>
      </w:r>
      <w:r>
        <w:rPr>
          <w:rFonts w:cstheme="minorHAnsi"/>
          <w:sz w:val="18"/>
          <w:szCs w:val="18"/>
        </w:rPr>
        <w:t xml:space="preserve"> 8 </w:t>
      </w:r>
      <w:r w:rsidRPr="00EC20F2">
        <w:rPr>
          <w:rFonts w:cstheme="minorHAnsi"/>
          <w:sz w:val="18"/>
          <w:szCs w:val="18"/>
        </w:rPr>
        <w:t>do</w:t>
      </w:r>
      <w:r>
        <w:rPr>
          <w:rFonts w:cstheme="minorHAnsi"/>
          <w:sz w:val="18"/>
          <w:szCs w:val="18"/>
        </w:rPr>
        <w:t xml:space="preserve"> </w:t>
      </w:r>
      <w:r w:rsidRPr="00EC20F2">
        <w:rPr>
          <w:rFonts w:cstheme="minorHAnsi"/>
          <w:sz w:val="18"/>
          <w:szCs w:val="18"/>
        </w:rPr>
        <w:t>OPZ</w:t>
      </w:r>
      <w:r>
        <w:rPr>
          <w:rFonts w:cstheme="minorHAnsi"/>
          <w:sz w:val="18"/>
          <w:szCs w:val="18"/>
        </w:rPr>
        <w:t xml:space="preserve"> – </w:t>
      </w:r>
      <w:r w:rsidRPr="00EC20F2">
        <w:rPr>
          <w:rFonts w:cstheme="minorHAnsi"/>
          <w:sz w:val="18"/>
          <w:szCs w:val="18"/>
        </w:rPr>
        <w:t>Opis</w:t>
      </w:r>
      <w:r>
        <w:rPr>
          <w:rFonts w:cstheme="minorHAnsi"/>
          <w:sz w:val="18"/>
          <w:szCs w:val="18"/>
        </w:rPr>
        <w:t xml:space="preserve"> </w:t>
      </w:r>
      <w:r w:rsidRPr="00EC20F2">
        <w:rPr>
          <w:rFonts w:cstheme="minorHAnsi"/>
          <w:sz w:val="18"/>
          <w:szCs w:val="18"/>
        </w:rPr>
        <w:t>wymagań</w:t>
      </w:r>
      <w:r>
        <w:rPr>
          <w:rFonts w:cstheme="minorHAnsi"/>
          <w:sz w:val="18"/>
          <w:szCs w:val="18"/>
        </w:rPr>
        <w:t xml:space="preserve"> </w:t>
      </w:r>
      <w:r w:rsidRPr="00EC20F2">
        <w:rPr>
          <w:rFonts w:cstheme="minorHAnsi"/>
          <w:sz w:val="18"/>
          <w:szCs w:val="18"/>
        </w:rPr>
        <w:t>dla</w:t>
      </w:r>
      <w:r>
        <w:rPr>
          <w:rFonts w:cstheme="minorHAnsi"/>
          <w:sz w:val="18"/>
          <w:szCs w:val="18"/>
        </w:rPr>
        <w:t xml:space="preserve"> </w:t>
      </w:r>
      <w:r w:rsidRPr="00EC20F2">
        <w:rPr>
          <w:rFonts w:cstheme="minorHAnsi"/>
          <w:sz w:val="18"/>
          <w:szCs w:val="18"/>
        </w:rPr>
        <w:t>Systemu</w:t>
      </w:r>
      <w:r>
        <w:rPr>
          <w:rFonts w:cstheme="minorHAnsi"/>
          <w:sz w:val="18"/>
          <w:szCs w:val="18"/>
        </w:rPr>
        <w:t xml:space="preserve"> </w:t>
      </w:r>
      <w:r w:rsidRPr="00EC20F2">
        <w:rPr>
          <w:rFonts w:cstheme="minorHAnsi"/>
          <w:sz w:val="18"/>
          <w:szCs w:val="18"/>
        </w:rPr>
        <w:t>HIS</w:t>
      </w:r>
      <w:r>
        <w:rPr>
          <w:rFonts w:cstheme="minorHAnsi"/>
          <w:sz w:val="18"/>
          <w:szCs w:val="18"/>
        </w:rPr>
        <w:t xml:space="preserve"> </w:t>
      </w:r>
      <w:r w:rsidRPr="00EC20F2">
        <w:rPr>
          <w:rFonts w:cstheme="minorHAnsi"/>
          <w:sz w:val="18"/>
          <w:szCs w:val="18"/>
        </w:rPr>
        <w:t>dla</w:t>
      </w:r>
      <w:r>
        <w:rPr>
          <w:rFonts w:cstheme="minorHAnsi"/>
          <w:sz w:val="18"/>
          <w:szCs w:val="18"/>
        </w:rPr>
        <w:t xml:space="preserve"> części VIII</w:t>
      </w:r>
      <w:r w:rsidRPr="008E6524">
        <w:rPr>
          <w:rFonts w:cstheme="minorHAnsi"/>
          <w:sz w:val="18"/>
          <w:szCs w:val="18"/>
        </w:rPr>
        <w:t xml:space="preserve"> – 2</w:t>
      </w:r>
      <w:r>
        <w:rPr>
          <w:rFonts w:cstheme="minorHAnsi"/>
          <w:sz w:val="18"/>
          <w:szCs w:val="18"/>
        </w:rPr>
        <w:t>0</w:t>
      </w:r>
      <w:r w:rsidRPr="008E6524">
        <w:rPr>
          <w:rFonts w:cstheme="minorHAnsi"/>
          <w:sz w:val="18"/>
          <w:szCs w:val="18"/>
        </w:rPr>
        <w:t>.</w:t>
      </w:r>
      <w:r>
        <w:rPr>
          <w:rFonts w:cstheme="minorHAnsi"/>
          <w:sz w:val="18"/>
          <w:szCs w:val="18"/>
        </w:rPr>
        <w:t>12</w:t>
      </w:r>
      <w:r w:rsidRPr="008E6524">
        <w:rPr>
          <w:rFonts w:cstheme="minorHAnsi"/>
          <w:sz w:val="18"/>
          <w:szCs w:val="18"/>
        </w:rPr>
        <w:t>.21 r.</w:t>
      </w:r>
    </w:p>
    <w:p w14:paraId="74B4C47B" w14:textId="7C21F8A7" w:rsidR="008E6524" w:rsidRDefault="008E6524" w:rsidP="008E6524">
      <w:pPr>
        <w:jc w:val="both"/>
        <w:rPr>
          <w:rFonts w:cstheme="minorHAnsi"/>
          <w:sz w:val="18"/>
          <w:szCs w:val="18"/>
        </w:rPr>
      </w:pPr>
      <w:r w:rsidRPr="008E6524">
        <w:rPr>
          <w:rFonts w:cstheme="minorHAnsi"/>
          <w:sz w:val="18"/>
          <w:szCs w:val="18"/>
        </w:rPr>
        <w:t xml:space="preserve">- Zmodyfikowany Załącznik nr </w:t>
      </w:r>
      <w:r>
        <w:rPr>
          <w:rFonts w:cstheme="minorHAnsi"/>
          <w:sz w:val="18"/>
          <w:szCs w:val="18"/>
        </w:rPr>
        <w:t>13</w:t>
      </w:r>
      <w:r w:rsidRPr="008E6524">
        <w:rPr>
          <w:rFonts w:cstheme="minorHAnsi"/>
          <w:sz w:val="18"/>
          <w:szCs w:val="18"/>
        </w:rPr>
        <w:t xml:space="preserve"> do SWZ – Formularz ofertowy - 2</w:t>
      </w:r>
      <w:r>
        <w:rPr>
          <w:rFonts w:cstheme="minorHAnsi"/>
          <w:sz w:val="18"/>
          <w:szCs w:val="18"/>
        </w:rPr>
        <w:t>0</w:t>
      </w:r>
      <w:r w:rsidRPr="008E6524">
        <w:rPr>
          <w:rFonts w:cstheme="minorHAnsi"/>
          <w:sz w:val="18"/>
          <w:szCs w:val="18"/>
        </w:rPr>
        <w:t>.</w:t>
      </w:r>
      <w:r>
        <w:rPr>
          <w:rFonts w:cstheme="minorHAnsi"/>
          <w:sz w:val="18"/>
          <w:szCs w:val="18"/>
        </w:rPr>
        <w:t>12</w:t>
      </w:r>
      <w:r w:rsidRPr="008E6524">
        <w:rPr>
          <w:rFonts w:cstheme="minorHAnsi"/>
          <w:sz w:val="18"/>
          <w:szCs w:val="18"/>
        </w:rPr>
        <w:t>.21 r.</w:t>
      </w:r>
    </w:p>
    <w:p w14:paraId="2F8C4400" w14:textId="387E9D05" w:rsidR="008E6524" w:rsidRDefault="008E6524" w:rsidP="008E6524">
      <w:pPr>
        <w:jc w:val="both"/>
        <w:rPr>
          <w:rFonts w:cstheme="minorHAnsi"/>
          <w:sz w:val="18"/>
          <w:szCs w:val="18"/>
        </w:rPr>
      </w:pPr>
      <w:r w:rsidRPr="008E6524">
        <w:rPr>
          <w:rFonts w:cstheme="minorHAnsi"/>
          <w:sz w:val="18"/>
          <w:szCs w:val="18"/>
        </w:rPr>
        <w:t xml:space="preserve">- Zmodyfikowany </w:t>
      </w:r>
      <w:r w:rsidRPr="00EC20F2">
        <w:rPr>
          <w:rFonts w:cstheme="minorHAnsi"/>
          <w:sz w:val="18"/>
          <w:szCs w:val="18"/>
        </w:rPr>
        <w:t>Załącznik</w:t>
      </w:r>
      <w:r>
        <w:rPr>
          <w:rFonts w:cstheme="minorHAnsi"/>
          <w:sz w:val="18"/>
          <w:szCs w:val="18"/>
        </w:rPr>
        <w:t xml:space="preserve"> </w:t>
      </w:r>
      <w:r w:rsidRPr="00EC20F2">
        <w:rPr>
          <w:rFonts w:cstheme="minorHAnsi"/>
          <w:sz w:val="18"/>
          <w:szCs w:val="18"/>
        </w:rPr>
        <w:t>nr</w:t>
      </w:r>
      <w:r>
        <w:rPr>
          <w:rFonts w:cstheme="minorHAnsi"/>
          <w:sz w:val="18"/>
          <w:szCs w:val="18"/>
        </w:rPr>
        <w:t xml:space="preserve"> 16 </w:t>
      </w:r>
      <w:r w:rsidRPr="00EC20F2">
        <w:rPr>
          <w:rFonts w:cstheme="minorHAnsi"/>
          <w:sz w:val="18"/>
          <w:szCs w:val="18"/>
        </w:rPr>
        <w:t>do</w:t>
      </w:r>
      <w:r>
        <w:rPr>
          <w:rFonts w:cstheme="minorHAnsi"/>
          <w:sz w:val="18"/>
          <w:szCs w:val="18"/>
        </w:rPr>
        <w:t xml:space="preserve"> </w:t>
      </w:r>
      <w:r w:rsidRPr="00EC20F2">
        <w:rPr>
          <w:rFonts w:cstheme="minorHAnsi"/>
          <w:sz w:val="18"/>
          <w:szCs w:val="18"/>
        </w:rPr>
        <w:t>OPZ</w:t>
      </w:r>
      <w:r>
        <w:rPr>
          <w:rFonts w:cstheme="minorHAnsi"/>
          <w:sz w:val="18"/>
          <w:szCs w:val="18"/>
        </w:rPr>
        <w:t xml:space="preserve"> – </w:t>
      </w:r>
      <w:r w:rsidRPr="00EC20F2">
        <w:rPr>
          <w:rFonts w:cstheme="minorHAnsi"/>
          <w:sz w:val="18"/>
          <w:szCs w:val="18"/>
        </w:rPr>
        <w:t>Opis</w:t>
      </w:r>
      <w:r>
        <w:rPr>
          <w:rFonts w:cstheme="minorHAnsi"/>
          <w:sz w:val="18"/>
          <w:szCs w:val="18"/>
        </w:rPr>
        <w:t xml:space="preserve"> </w:t>
      </w:r>
      <w:r w:rsidRPr="00EC20F2">
        <w:rPr>
          <w:rFonts w:cstheme="minorHAnsi"/>
          <w:sz w:val="18"/>
          <w:szCs w:val="18"/>
        </w:rPr>
        <w:t>systemu</w:t>
      </w:r>
      <w:r>
        <w:rPr>
          <w:rFonts w:cstheme="minorHAnsi"/>
          <w:sz w:val="18"/>
          <w:szCs w:val="18"/>
        </w:rPr>
        <w:t xml:space="preserve"> </w:t>
      </w:r>
      <w:r w:rsidRPr="00EC20F2">
        <w:rPr>
          <w:rFonts w:cstheme="minorHAnsi"/>
          <w:sz w:val="18"/>
          <w:szCs w:val="18"/>
        </w:rPr>
        <w:t>autoryzacji</w:t>
      </w:r>
      <w:r w:rsidRPr="008E6524">
        <w:rPr>
          <w:rFonts w:cstheme="minorHAnsi"/>
          <w:sz w:val="18"/>
          <w:szCs w:val="18"/>
        </w:rPr>
        <w:t xml:space="preserve"> – 2</w:t>
      </w:r>
      <w:r>
        <w:rPr>
          <w:rFonts w:cstheme="minorHAnsi"/>
          <w:sz w:val="18"/>
          <w:szCs w:val="18"/>
        </w:rPr>
        <w:t>0</w:t>
      </w:r>
      <w:r w:rsidRPr="008E6524">
        <w:rPr>
          <w:rFonts w:cstheme="minorHAnsi"/>
          <w:sz w:val="18"/>
          <w:szCs w:val="18"/>
        </w:rPr>
        <w:t>.</w:t>
      </w:r>
      <w:r>
        <w:rPr>
          <w:rFonts w:cstheme="minorHAnsi"/>
          <w:sz w:val="18"/>
          <w:szCs w:val="18"/>
        </w:rPr>
        <w:t>12</w:t>
      </w:r>
      <w:r w:rsidRPr="008E6524">
        <w:rPr>
          <w:rFonts w:cstheme="minorHAnsi"/>
          <w:sz w:val="18"/>
          <w:szCs w:val="18"/>
        </w:rPr>
        <w:t>.21 r.</w:t>
      </w:r>
    </w:p>
    <w:p w14:paraId="57F333A5" w14:textId="0CB300C9" w:rsidR="008E6524" w:rsidRDefault="008E6524" w:rsidP="008E6524">
      <w:pPr>
        <w:jc w:val="both"/>
        <w:rPr>
          <w:rFonts w:cstheme="minorHAnsi"/>
          <w:sz w:val="18"/>
          <w:szCs w:val="18"/>
        </w:rPr>
      </w:pPr>
      <w:r w:rsidRPr="008E6524">
        <w:rPr>
          <w:rFonts w:cstheme="minorHAnsi"/>
          <w:sz w:val="18"/>
          <w:szCs w:val="18"/>
        </w:rPr>
        <w:t xml:space="preserve">- Zmodyfikowany Załącznik nr </w:t>
      </w:r>
      <w:r>
        <w:rPr>
          <w:rFonts w:cstheme="minorHAnsi"/>
          <w:sz w:val="18"/>
          <w:szCs w:val="18"/>
        </w:rPr>
        <w:t>17a</w:t>
      </w:r>
      <w:r w:rsidRPr="008E6524">
        <w:rPr>
          <w:rFonts w:cstheme="minorHAnsi"/>
          <w:sz w:val="18"/>
          <w:szCs w:val="18"/>
        </w:rPr>
        <w:t xml:space="preserve"> do SWZ – </w:t>
      </w:r>
      <w:r w:rsidRPr="00EC20F2">
        <w:rPr>
          <w:rFonts w:cstheme="minorHAnsi"/>
          <w:sz w:val="18"/>
          <w:szCs w:val="18"/>
        </w:rPr>
        <w:t>Wzór</w:t>
      </w:r>
      <w:r>
        <w:rPr>
          <w:rFonts w:cstheme="minorHAnsi"/>
          <w:sz w:val="18"/>
          <w:szCs w:val="18"/>
        </w:rPr>
        <w:t xml:space="preserve"> </w:t>
      </w:r>
      <w:r w:rsidRPr="00EC20F2">
        <w:rPr>
          <w:rFonts w:cstheme="minorHAnsi"/>
          <w:sz w:val="18"/>
          <w:szCs w:val="18"/>
        </w:rPr>
        <w:t>umowy</w:t>
      </w:r>
      <w:r>
        <w:rPr>
          <w:rFonts w:cstheme="minorHAnsi"/>
          <w:sz w:val="18"/>
          <w:szCs w:val="18"/>
        </w:rPr>
        <w:t xml:space="preserve"> </w:t>
      </w:r>
      <w:r w:rsidRPr="00EC20F2">
        <w:rPr>
          <w:rFonts w:cstheme="minorHAnsi"/>
          <w:sz w:val="18"/>
          <w:szCs w:val="18"/>
        </w:rPr>
        <w:t>do</w:t>
      </w:r>
      <w:r>
        <w:rPr>
          <w:rFonts w:cstheme="minorHAnsi"/>
          <w:sz w:val="18"/>
          <w:szCs w:val="18"/>
        </w:rPr>
        <w:t xml:space="preserve"> części </w:t>
      </w:r>
      <w:r w:rsidRPr="00EC20F2">
        <w:rPr>
          <w:rFonts w:cstheme="minorHAnsi"/>
          <w:sz w:val="18"/>
          <w:szCs w:val="18"/>
        </w:rPr>
        <w:t>I-II</w:t>
      </w:r>
      <w:r w:rsidR="00D255A4">
        <w:rPr>
          <w:rFonts w:cstheme="minorHAnsi"/>
          <w:sz w:val="18"/>
          <w:szCs w:val="18"/>
        </w:rPr>
        <w:t xml:space="preserve"> </w:t>
      </w:r>
      <w:r w:rsidR="00D255A4" w:rsidRPr="008E6524">
        <w:rPr>
          <w:rFonts w:cstheme="minorHAnsi"/>
          <w:sz w:val="18"/>
          <w:szCs w:val="18"/>
        </w:rPr>
        <w:t>– 2</w:t>
      </w:r>
      <w:r w:rsidR="00D255A4">
        <w:rPr>
          <w:rFonts w:cstheme="minorHAnsi"/>
          <w:sz w:val="18"/>
          <w:szCs w:val="18"/>
        </w:rPr>
        <w:t>0</w:t>
      </w:r>
      <w:r w:rsidR="00D255A4" w:rsidRPr="008E6524">
        <w:rPr>
          <w:rFonts w:cstheme="minorHAnsi"/>
          <w:sz w:val="18"/>
          <w:szCs w:val="18"/>
        </w:rPr>
        <w:t>.</w:t>
      </w:r>
      <w:r w:rsidR="00D255A4">
        <w:rPr>
          <w:rFonts w:cstheme="minorHAnsi"/>
          <w:sz w:val="18"/>
          <w:szCs w:val="18"/>
        </w:rPr>
        <w:t>12</w:t>
      </w:r>
      <w:r w:rsidR="00D255A4" w:rsidRPr="008E6524">
        <w:rPr>
          <w:rFonts w:cstheme="minorHAnsi"/>
          <w:sz w:val="18"/>
          <w:szCs w:val="18"/>
        </w:rPr>
        <w:t>.21 r.</w:t>
      </w:r>
    </w:p>
    <w:p w14:paraId="32B811E8" w14:textId="765F0D0B" w:rsidR="008E6524" w:rsidRDefault="008E6524" w:rsidP="008E6524">
      <w:pPr>
        <w:jc w:val="both"/>
        <w:rPr>
          <w:rFonts w:cstheme="minorHAnsi"/>
          <w:sz w:val="18"/>
          <w:szCs w:val="18"/>
        </w:rPr>
      </w:pPr>
      <w:r w:rsidRPr="008E6524">
        <w:rPr>
          <w:rFonts w:cstheme="minorHAnsi"/>
          <w:sz w:val="18"/>
          <w:szCs w:val="18"/>
        </w:rPr>
        <w:t xml:space="preserve">- Zmodyfikowany Załącznik nr </w:t>
      </w:r>
      <w:r>
        <w:rPr>
          <w:rFonts w:cstheme="minorHAnsi"/>
          <w:sz w:val="18"/>
          <w:szCs w:val="18"/>
        </w:rPr>
        <w:t>17</w:t>
      </w:r>
      <w:r w:rsidR="00D255A4">
        <w:rPr>
          <w:rFonts w:cstheme="minorHAnsi"/>
          <w:sz w:val="18"/>
          <w:szCs w:val="18"/>
        </w:rPr>
        <w:t>b</w:t>
      </w:r>
      <w:r w:rsidRPr="008E6524">
        <w:rPr>
          <w:rFonts w:cstheme="minorHAnsi"/>
          <w:sz w:val="18"/>
          <w:szCs w:val="18"/>
        </w:rPr>
        <w:t xml:space="preserve"> do SWZ – </w:t>
      </w:r>
      <w:r w:rsidRPr="00EC20F2">
        <w:rPr>
          <w:rFonts w:cstheme="minorHAnsi"/>
          <w:sz w:val="18"/>
          <w:szCs w:val="18"/>
        </w:rPr>
        <w:t>Wzór</w:t>
      </w:r>
      <w:r>
        <w:rPr>
          <w:rFonts w:cstheme="minorHAnsi"/>
          <w:sz w:val="18"/>
          <w:szCs w:val="18"/>
        </w:rPr>
        <w:t xml:space="preserve"> </w:t>
      </w:r>
      <w:r w:rsidRPr="00EC20F2">
        <w:rPr>
          <w:rFonts w:cstheme="minorHAnsi"/>
          <w:sz w:val="18"/>
          <w:szCs w:val="18"/>
        </w:rPr>
        <w:t>umowy</w:t>
      </w:r>
      <w:r>
        <w:rPr>
          <w:rFonts w:cstheme="minorHAnsi"/>
          <w:sz w:val="18"/>
          <w:szCs w:val="18"/>
        </w:rPr>
        <w:t xml:space="preserve"> </w:t>
      </w:r>
      <w:r w:rsidRPr="00EC20F2">
        <w:rPr>
          <w:rFonts w:cstheme="minorHAnsi"/>
          <w:sz w:val="18"/>
          <w:szCs w:val="18"/>
        </w:rPr>
        <w:t>do</w:t>
      </w:r>
      <w:r>
        <w:rPr>
          <w:rFonts w:cstheme="minorHAnsi"/>
          <w:sz w:val="18"/>
          <w:szCs w:val="18"/>
        </w:rPr>
        <w:t xml:space="preserve"> części </w:t>
      </w:r>
      <w:r w:rsidR="00D255A4" w:rsidRPr="00EC20F2">
        <w:rPr>
          <w:rFonts w:cstheme="minorHAnsi"/>
          <w:sz w:val="18"/>
          <w:szCs w:val="18"/>
        </w:rPr>
        <w:t>III-IX</w:t>
      </w:r>
      <w:r w:rsidR="00D255A4">
        <w:rPr>
          <w:rFonts w:cstheme="minorHAnsi"/>
          <w:sz w:val="18"/>
          <w:szCs w:val="18"/>
        </w:rPr>
        <w:t xml:space="preserve"> </w:t>
      </w:r>
      <w:r w:rsidR="00D255A4" w:rsidRPr="008E6524">
        <w:rPr>
          <w:rFonts w:cstheme="minorHAnsi"/>
          <w:sz w:val="18"/>
          <w:szCs w:val="18"/>
        </w:rPr>
        <w:t>– 2</w:t>
      </w:r>
      <w:r w:rsidR="00D255A4">
        <w:rPr>
          <w:rFonts w:cstheme="minorHAnsi"/>
          <w:sz w:val="18"/>
          <w:szCs w:val="18"/>
        </w:rPr>
        <w:t>0</w:t>
      </w:r>
      <w:r w:rsidR="00D255A4" w:rsidRPr="008E6524">
        <w:rPr>
          <w:rFonts w:cstheme="minorHAnsi"/>
          <w:sz w:val="18"/>
          <w:szCs w:val="18"/>
        </w:rPr>
        <w:t>.</w:t>
      </w:r>
      <w:r w:rsidR="00D255A4">
        <w:rPr>
          <w:rFonts w:cstheme="minorHAnsi"/>
          <w:sz w:val="18"/>
          <w:szCs w:val="18"/>
        </w:rPr>
        <w:t>12</w:t>
      </w:r>
      <w:r w:rsidR="00D255A4" w:rsidRPr="008E6524">
        <w:rPr>
          <w:rFonts w:cstheme="minorHAnsi"/>
          <w:sz w:val="18"/>
          <w:szCs w:val="18"/>
        </w:rPr>
        <w:t>.21 r.</w:t>
      </w:r>
    </w:p>
    <w:p w14:paraId="1743320A" w14:textId="1DE3F199" w:rsidR="00D255A4" w:rsidRPr="00EC20F2" w:rsidRDefault="00D255A4" w:rsidP="00D255A4">
      <w:pPr>
        <w:jc w:val="both"/>
        <w:rPr>
          <w:rFonts w:cstheme="minorHAnsi"/>
          <w:sz w:val="18"/>
          <w:szCs w:val="18"/>
        </w:rPr>
      </w:pPr>
      <w:r>
        <w:rPr>
          <w:rFonts w:cstheme="minorHAnsi"/>
          <w:sz w:val="18"/>
          <w:szCs w:val="18"/>
        </w:rPr>
        <w:t xml:space="preserve">- </w:t>
      </w:r>
      <w:r w:rsidRPr="00EC20F2">
        <w:rPr>
          <w:rFonts w:cstheme="minorHAnsi"/>
          <w:sz w:val="18"/>
          <w:szCs w:val="18"/>
        </w:rPr>
        <w:t>Zmiany w OPZ w zakresie załączników do OPZ numer 4</w:t>
      </w:r>
      <w:r>
        <w:rPr>
          <w:rFonts w:cstheme="minorHAnsi"/>
          <w:sz w:val="18"/>
          <w:szCs w:val="18"/>
        </w:rPr>
        <w:t xml:space="preserve"> </w:t>
      </w:r>
      <w:r w:rsidRPr="00EC20F2">
        <w:rPr>
          <w:rFonts w:cstheme="minorHAnsi"/>
          <w:sz w:val="18"/>
          <w:szCs w:val="18"/>
        </w:rPr>
        <w:t>5</w:t>
      </w:r>
      <w:r>
        <w:rPr>
          <w:rFonts w:cstheme="minorHAnsi"/>
          <w:sz w:val="18"/>
          <w:szCs w:val="18"/>
        </w:rPr>
        <w:t xml:space="preserve"> </w:t>
      </w:r>
      <w:r w:rsidRPr="00EC20F2">
        <w:rPr>
          <w:rFonts w:cstheme="minorHAnsi"/>
          <w:sz w:val="18"/>
          <w:szCs w:val="18"/>
        </w:rPr>
        <w:t>6</w:t>
      </w:r>
      <w:r>
        <w:rPr>
          <w:rFonts w:cstheme="minorHAnsi"/>
          <w:sz w:val="18"/>
          <w:szCs w:val="18"/>
        </w:rPr>
        <w:t xml:space="preserve"> </w:t>
      </w:r>
      <w:r w:rsidRPr="00EC20F2">
        <w:rPr>
          <w:rFonts w:cstheme="minorHAnsi"/>
          <w:sz w:val="18"/>
          <w:szCs w:val="18"/>
        </w:rPr>
        <w:t>8</w:t>
      </w:r>
      <w:r w:rsidR="00C40674">
        <w:rPr>
          <w:rFonts w:cstheme="minorHAnsi"/>
          <w:sz w:val="18"/>
          <w:szCs w:val="18"/>
        </w:rPr>
        <w:t xml:space="preserve"> </w:t>
      </w:r>
      <w:r w:rsidR="00C40674" w:rsidRPr="008E6524">
        <w:rPr>
          <w:rFonts w:cstheme="minorHAnsi"/>
          <w:sz w:val="18"/>
          <w:szCs w:val="18"/>
        </w:rPr>
        <w:t>– 2</w:t>
      </w:r>
      <w:r w:rsidR="00C40674">
        <w:rPr>
          <w:rFonts w:cstheme="minorHAnsi"/>
          <w:sz w:val="18"/>
          <w:szCs w:val="18"/>
        </w:rPr>
        <w:t>0</w:t>
      </w:r>
      <w:r w:rsidR="00C40674" w:rsidRPr="008E6524">
        <w:rPr>
          <w:rFonts w:cstheme="minorHAnsi"/>
          <w:sz w:val="18"/>
          <w:szCs w:val="18"/>
        </w:rPr>
        <w:t>.</w:t>
      </w:r>
      <w:r w:rsidR="00C40674">
        <w:rPr>
          <w:rFonts w:cstheme="minorHAnsi"/>
          <w:sz w:val="18"/>
          <w:szCs w:val="18"/>
        </w:rPr>
        <w:t>12</w:t>
      </w:r>
      <w:r w:rsidR="00C40674" w:rsidRPr="008E6524">
        <w:rPr>
          <w:rFonts w:cstheme="minorHAnsi"/>
          <w:sz w:val="18"/>
          <w:szCs w:val="18"/>
        </w:rPr>
        <w:t>.21 r.</w:t>
      </w:r>
    </w:p>
    <w:p w14:paraId="07E35CAA" w14:textId="0820A457" w:rsidR="00D255A4" w:rsidRPr="00EC20F2" w:rsidRDefault="00D255A4" w:rsidP="00D255A4">
      <w:pPr>
        <w:jc w:val="both"/>
        <w:rPr>
          <w:rFonts w:cstheme="minorHAnsi"/>
          <w:sz w:val="18"/>
          <w:szCs w:val="18"/>
        </w:rPr>
      </w:pPr>
      <w:r>
        <w:rPr>
          <w:rFonts w:cstheme="minorHAnsi"/>
          <w:sz w:val="18"/>
          <w:szCs w:val="18"/>
        </w:rPr>
        <w:t xml:space="preserve">- </w:t>
      </w:r>
      <w:r w:rsidRPr="00EC20F2">
        <w:rPr>
          <w:rFonts w:cstheme="minorHAnsi"/>
          <w:sz w:val="18"/>
          <w:szCs w:val="18"/>
        </w:rPr>
        <w:t>Zmi</w:t>
      </w:r>
      <w:r>
        <w:rPr>
          <w:rFonts w:cstheme="minorHAnsi"/>
          <w:sz w:val="18"/>
          <w:szCs w:val="18"/>
        </w:rPr>
        <w:t>any w zakresie wzór umowy - załą</w:t>
      </w:r>
      <w:r w:rsidRPr="00EC20F2">
        <w:rPr>
          <w:rFonts w:cstheme="minorHAnsi"/>
          <w:sz w:val="18"/>
          <w:szCs w:val="18"/>
        </w:rPr>
        <w:t>cznik numer 17a</w:t>
      </w:r>
      <w:r>
        <w:rPr>
          <w:rFonts w:cstheme="minorHAnsi"/>
          <w:sz w:val="18"/>
          <w:szCs w:val="18"/>
        </w:rPr>
        <w:t xml:space="preserve"> </w:t>
      </w:r>
      <w:r w:rsidRPr="00EC20F2">
        <w:rPr>
          <w:rFonts w:cstheme="minorHAnsi"/>
          <w:sz w:val="18"/>
          <w:szCs w:val="18"/>
        </w:rPr>
        <w:t>do</w:t>
      </w:r>
      <w:r>
        <w:rPr>
          <w:rFonts w:cstheme="minorHAnsi"/>
          <w:sz w:val="18"/>
          <w:szCs w:val="18"/>
        </w:rPr>
        <w:t xml:space="preserve"> </w:t>
      </w:r>
      <w:r w:rsidRPr="00EC20F2">
        <w:rPr>
          <w:rFonts w:cstheme="minorHAnsi"/>
          <w:sz w:val="18"/>
          <w:szCs w:val="18"/>
        </w:rPr>
        <w:t>SWZ</w:t>
      </w:r>
      <w:r>
        <w:rPr>
          <w:rFonts w:cstheme="minorHAnsi"/>
          <w:sz w:val="18"/>
          <w:szCs w:val="18"/>
        </w:rPr>
        <w:t xml:space="preserve"> – </w:t>
      </w:r>
      <w:r w:rsidR="00A91D58" w:rsidRPr="00EC20F2">
        <w:rPr>
          <w:rFonts w:cstheme="minorHAnsi"/>
          <w:sz w:val="18"/>
          <w:szCs w:val="18"/>
        </w:rPr>
        <w:t>Wzór</w:t>
      </w:r>
      <w:r>
        <w:rPr>
          <w:rFonts w:cstheme="minorHAnsi"/>
          <w:sz w:val="18"/>
          <w:szCs w:val="18"/>
        </w:rPr>
        <w:t xml:space="preserve"> </w:t>
      </w:r>
      <w:r w:rsidRPr="00EC20F2">
        <w:rPr>
          <w:rFonts w:cstheme="minorHAnsi"/>
          <w:sz w:val="18"/>
          <w:szCs w:val="18"/>
        </w:rPr>
        <w:t>umowy</w:t>
      </w:r>
      <w:r>
        <w:rPr>
          <w:rFonts w:cstheme="minorHAnsi"/>
          <w:sz w:val="18"/>
          <w:szCs w:val="18"/>
        </w:rPr>
        <w:t xml:space="preserve"> </w:t>
      </w:r>
      <w:r w:rsidRPr="00EC20F2">
        <w:rPr>
          <w:rFonts w:cstheme="minorHAnsi"/>
          <w:sz w:val="18"/>
          <w:szCs w:val="18"/>
        </w:rPr>
        <w:t>do</w:t>
      </w:r>
      <w:r>
        <w:rPr>
          <w:rFonts w:cstheme="minorHAnsi"/>
          <w:sz w:val="18"/>
          <w:szCs w:val="18"/>
        </w:rPr>
        <w:t xml:space="preserve"> części </w:t>
      </w:r>
      <w:r w:rsidRPr="00EC20F2">
        <w:rPr>
          <w:rFonts w:cstheme="minorHAnsi"/>
          <w:sz w:val="18"/>
          <w:szCs w:val="18"/>
        </w:rPr>
        <w:t>I-II</w:t>
      </w:r>
      <w:r w:rsidR="00C40674">
        <w:rPr>
          <w:rFonts w:cstheme="minorHAnsi"/>
          <w:sz w:val="18"/>
          <w:szCs w:val="18"/>
        </w:rPr>
        <w:t xml:space="preserve"> </w:t>
      </w:r>
      <w:r w:rsidR="00C40674" w:rsidRPr="008E6524">
        <w:rPr>
          <w:rFonts w:cstheme="minorHAnsi"/>
          <w:sz w:val="18"/>
          <w:szCs w:val="18"/>
        </w:rPr>
        <w:t>– 2</w:t>
      </w:r>
      <w:r w:rsidR="00C40674">
        <w:rPr>
          <w:rFonts w:cstheme="minorHAnsi"/>
          <w:sz w:val="18"/>
          <w:szCs w:val="18"/>
        </w:rPr>
        <w:t>0</w:t>
      </w:r>
      <w:r w:rsidR="00C40674" w:rsidRPr="008E6524">
        <w:rPr>
          <w:rFonts w:cstheme="minorHAnsi"/>
          <w:sz w:val="18"/>
          <w:szCs w:val="18"/>
        </w:rPr>
        <w:t>.</w:t>
      </w:r>
      <w:r w:rsidR="00C40674">
        <w:rPr>
          <w:rFonts w:cstheme="minorHAnsi"/>
          <w:sz w:val="18"/>
          <w:szCs w:val="18"/>
        </w:rPr>
        <w:t>12</w:t>
      </w:r>
      <w:r w:rsidR="00C40674" w:rsidRPr="008E6524">
        <w:rPr>
          <w:rFonts w:cstheme="minorHAnsi"/>
          <w:sz w:val="18"/>
          <w:szCs w:val="18"/>
        </w:rPr>
        <w:t>.21 r.</w:t>
      </w:r>
    </w:p>
    <w:p w14:paraId="405F8AE5" w14:textId="1F20624A" w:rsidR="00EC20F2" w:rsidRPr="00EC20F2" w:rsidRDefault="00D255A4" w:rsidP="00D255A4">
      <w:pPr>
        <w:jc w:val="both"/>
        <w:rPr>
          <w:rFonts w:cstheme="minorHAnsi"/>
          <w:sz w:val="18"/>
          <w:szCs w:val="18"/>
        </w:rPr>
      </w:pPr>
      <w:r>
        <w:rPr>
          <w:rFonts w:cstheme="minorHAnsi"/>
          <w:sz w:val="18"/>
          <w:szCs w:val="18"/>
        </w:rPr>
        <w:t xml:space="preserve">- </w:t>
      </w:r>
      <w:r w:rsidRPr="00EC20F2">
        <w:rPr>
          <w:rFonts w:cstheme="minorHAnsi"/>
          <w:sz w:val="18"/>
          <w:szCs w:val="18"/>
        </w:rPr>
        <w:t xml:space="preserve">Zmiany w zakresie </w:t>
      </w:r>
      <w:r>
        <w:rPr>
          <w:rFonts w:cstheme="minorHAnsi"/>
          <w:sz w:val="18"/>
          <w:szCs w:val="18"/>
        </w:rPr>
        <w:t>wzór umowy - załą</w:t>
      </w:r>
      <w:r w:rsidRPr="00EC20F2">
        <w:rPr>
          <w:rFonts w:cstheme="minorHAnsi"/>
          <w:sz w:val="18"/>
          <w:szCs w:val="18"/>
        </w:rPr>
        <w:t>cznik numer 17b</w:t>
      </w:r>
      <w:r>
        <w:rPr>
          <w:rFonts w:cstheme="minorHAnsi"/>
          <w:sz w:val="18"/>
          <w:szCs w:val="18"/>
        </w:rPr>
        <w:t xml:space="preserve"> </w:t>
      </w:r>
      <w:r w:rsidRPr="00EC20F2">
        <w:rPr>
          <w:rFonts w:cstheme="minorHAnsi"/>
          <w:sz w:val="18"/>
          <w:szCs w:val="18"/>
        </w:rPr>
        <w:t>do</w:t>
      </w:r>
      <w:r>
        <w:rPr>
          <w:rFonts w:cstheme="minorHAnsi"/>
          <w:sz w:val="18"/>
          <w:szCs w:val="18"/>
        </w:rPr>
        <w:t xml:space="preserve"> </w:t>
      </w:r>
      <w:r w:rsidRPr="00EC20F2">
        <w:rPr>
          <w:rFonts w:cstheme="minorHAnsi"/>
          <w:sz w:val="18"/>
          <w:szCs w:val="18"/>
        </w:rPr>
        <w:t>SWZ</w:t>
      </w:r>
      <w:r>
        <w:rPr>
          <w:rFonts w:cstheme="minorHAnsi"/>
          <w:sz w:val="18"/>
          <w:szCs w:val="18"/>
        </w:rPr>
        <w:t xml:space="preserve"> </w:t>
      </w:r>
      <w:r w:rsidRPr="00EC20F2">
        <w:rPr>
          <w:rFonts w:cstheme="minorHAnsi"/>
          <w:sz w:val="18"/>
          <w:szCs w:val="18"/>
        </w:rPr>
        <w:t>-</w:t>
      </w:r>
      <w:r>
        <w:rPr>
          <w:rFonts w:cstheme="minorHAnsi"/>
          <w:sz w:val="18"/>
          <w:szCs w:val="18"/>
        </w:rPr>
        <w:t xml:space="preserve"> </w:t>
      </w:r>
      <w:r w:rsidR="00A91D58" w:rsidRPr="00EC20F2">
        <w:rPr>
          <w:rFonts w:cstheme="minorHAnsi"/>
          <w:sz w:val="18"/>
          <w:szCs w:val="18"/>
        </w:rPr>
        <w:t>Wzór</w:t>
      </w:r>
      <w:r>
        <w:rPr>
          <w:rFonts w:cstheme="minorHAnsi"/>
          <w:sz w:val="18"/>
          <w:szCs w:val="18"/>
        </w:rPr>
        <w:t xml:space="preserve"> </w:t>
      </w:r>
      <w:r w:rsidRPr="00EC20F2">
        <w:rPr>
          <w:rFonts w:cstheme="minorHAnsi"/>
          <w:sz w:val="18"/>
          <w:szCs w:val="18"/>
        </w:rPr>
        <w:t>umowy</w:t>
      </w:r>
      <w:r>
        <w:rPr>
          <w:rFonts w:cstheme="minorHAnsi"/>
          <w:sz w:val="18"/>
          <w:szCs w:val="18"/>
        </w:rPr>
        <w:t xml:space="preserve"> </w:t>
      </w:r>
      <w:r w:rsidRPr="00EC20F2">
        <w:rPr>
          <w:rFonts w:cstheme="minorHAnsi"/>
          <w:sz w:val="18"/>
          <w:szCs w:val="18"/>
        </w:rPr>
        <w:t>do</w:t>
      </w:r>
      <w:r>
        <w:rPr>
          <w:rFonts w:cstheme="minorHAnsi"/>
          <w:sz w:val="18"/>
          <w:szCs w:val="18"/>
        </w:rPr>
        <w:t xml:space="preserve"> części </w:t>
      </w:r>
      <w:r w:rsidRPr="00EC20F2">
        <w:rPr>
          <w:rFonts w:cstheme="minorHAnsi"/>
          <w:sz w:val="18"/>
          <w:szCs w:val="18"/>
        </w:rPr>
        <w:t>III-IX</w:t>
      </w:r>
      <w:r w:rsidR="00C40674">
        <w:rPr>
          <w:rFonts w:cstheme="minorHAnsi"/>
          <w:sz w:val="18"/>
          <w:szCs w:val="18"/>
        </w:rPr>
        <w:t xml:space="preserve"> </w:t>
      </w:r>
      <w:r w:rsidR="00C40674" w:rsidRPr="008E6524">
        <w:rPr>
          <w:rFonts w:cstheme="minorHAnsi"/>
          <w:sz w:val="18"/>
          <w:szCs w:val="18"/>
        </w:rPr>
        <w:t>– 2</w:t>
      </w:r>
      <w:r w:rsidR="00C40674">
        <w:rPr>
          <w:rFonts w:cstheme="minorHAnsi"/>
          <w:sz w:val="18"/>
          <w:szCs w:val="18"/>
        </w:rPr>
        <w:t>0</w:t>
      </w:r>
      <w:r w:rsidR="00C40674" w:rsidRPr="008E6524">
        <w:rPr>
          <w:rFonts w:cstheme="minorHAnsi"/>
          <w:sz w:val="18"/>
          <w:szCs w:val="18"/>
        </w:rPr>
        <w:t>.</w:t>
      </w:r>
      <w:r w:rsidR="00C40674">
        <w:rPr>
          <w:rFonts w:cstheme="minorHAnsi"/>
          <w:sz w:val="18"/>
          <w:szCs w:val="18"/>
        </w:rPr>
        <w:t>12</w:t>
      </w:r>
      <w:r w:rsidR="00C40674" w:rsidRPr="008E6524">
        <w:rPr>
          <w:rFonts w:cstheme="minorHAnsi"/>
          <w:sz w:val="18"/>
          <w:szCs w:val="18"/>
        </w:rPr>
        <w:t>.21 r.</w:t>
      </w:r>
    </w:p>
    <w:p w14:paraId="0118F410" w14:textId="7FA40E08" w:rsidR="009B670B" w:rsidRPr="003A5069" w:rsidRDefault="009B670B" w:rsidP="00EC20F2">
      <w:pPr>
        <w:jc w:val="both"/>
        <w:rPr>
          <w:rFonts w:cstheme="minorHAnsi"/>
          <w:sz w:val="24"/>
          <w:szCs w:val="24"/>
        </w:rPr>
      </w:pPr>
    </w:p>
    <w:sectPr w:rsidR="009B670B" w:rsidRPr="003A506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229F3" w14:textId="77777777" w:rsidR="00BA1E3C" w:rsidRDefault="00BA1E3C" w:rsidP="00BC511A">
      <w:pPr>
        <w:spacing w:after="0" w:line="240" w:lineRule="auto"/>
      </w:pPr>
      <w:r>
        <w:separator/>
      </w:r>
    </w:p>
  </w:endnote>
  <w:endnote w:type="continuationSeparator" w:id="0">
    <w:p w14:paraId="0932D513" w14:textId="77777777" w:rsidR="00BA1E3C" w:rsidRDefault="00BA1E3C" w:rsidP="00BC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rlito">
    <w:altName w:val="Arial"/>
    <w:panose1 w:val="020F0502020204030204"/>
    <w:charset w:val="00"/>
    <w:family w:val="swiss"/>
    <w:pitch w:val="variable"/>
    <w:sig w:usb0="E10002FF" w:usb1="5000ECFF" w:usb2="0000000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3BBA" w14:textId="77777777" w:rsidR="00BA1E3C" w:rsidRDefault="00BA1E3C" w:rsidP="00BC511A">
      <w:pPr>
        <w:spacing w:after="0" w:line="240" w:lineRule="auto"/>
      </w:pPr>
      <w:r>
        <w:separator/>
      </w:r>
    </w:p>
  </w:footnote>
  <w:footnote w:type="continuationSeparator" w:id="0">
    <w:p w14:paraId="455116CB" w14:textId="77777777" w:rsidR="00BA1E3C" w:rsidRDefault="00BA1E3C" w:rsidP="00BC5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065D" w14:textId="46C0B30F" w:rsidR="00152655" w:rsidRDefault="00152655">
    <w:pPr>
      <w:pStyle w:val="Nagwek"/>
    </w:pPr>
    <w:r>
      <w:rPr>
        <w:noProof/>
        <w:lang w:eastAsia="pl-PL"/>
      </w:rPr>
      <w:drawing>
        <wp:inline distT="0" distB="0" distL="0" distR="0" wp14:anchorId="69A22E99" wp14:editId="0DE28FDB">
          <wp:extent cx="5734050" cy="55245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1220085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70248B"/>
    <w:multiLevelType w:val="hybridMultilevel"/>
    <w:tmpl w:val="F4F4B794"/>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8E3A3E"/>
    <w:multiLevelType w:val="hybridMultilevel"/>
    <w:tmpl w:val="41D2AA86"/>
    <w:lvl w:ilvl="0" w:tplc="CA28F60E">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41767A"/>
    <w:multiLevelType w:val="hybridMultilevel"/>
    <w:tmpl w:val="FB2422E0"/>
    <w:lvl w:ilvl="0" w:tplc="9EB06898">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6A2F65"/>
    <w:multiLevelType w:val="hybridMultilevel"/>
    <w:tmpl w:val="F4F4B794"/>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2744A6"/>
    <w:multiLevelType w:val="hybridMultilevel"/>
    <w:tmpl w:val="2FF6424C"/>
    <w:lvl w:ilvl="0" w:tplc="54EEAA48">
      <w:start w:val="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9D480A"/>
    <w:multiLevelType w:val="hybridMultilevel"/>
    <w:tmpl w:val="E3A4AF58"/>
    <w:lvl w:ilvl="0" w:tplc="F4A85F08">
      <w:start w:val="12"/>
      <w:numFmt w:val="upperRoman"/>
      <w:lvlText w:val="%1."/>
      <w:lvlJc w:val="right"/>
      <w:pPr>
        <w:ind w:left="78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4A75908"/>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D973093"/>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39632A2"/>
    <w:multiLevelType w:val="hybridMultilevel"/>
    <w:tmpl w:val="80DE3C40"/>
    <w:lvl w:ilvl="0" w:tplc="B23ADC70">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B36E08"/>
    <w:multiLevelType w:val="hybridMultilevel"/>
    <w:tmpl w:val="FEC6A18A"/>
    <w:lvl w:ilvl="0" w:tplc="413275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AE92A89"/>
    <w:multiLevelType w:val="hybridMultilevel"/>
    <w:tmpl w:val="E4E6D9D0"/>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C0C56C6"/>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631CA7"/>
    <w:multiLevelType w:val="hybridMultilevel"/>
    <w:tmpl w:val="BA84EC04"/>
    <w:lvl w:ilvl="0" w:tplc="324865C4">
      <w:start w:val="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94886"/>
    <w:multiLevelType w:val="hybridMultilevel"/>
    <w:tmpl w:val="F1E4668A"/>
    <w:lvl w:ilvl="0" w:tplc="177C56E8">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F5423B"/>
    <w:multiLevelType w:val="hybridMultilevel"/>
    <w:tmpl w:val="F4F4B794"/>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7E121D7"/>
    <w:multiLevelType w:val="hybridMultilevel"/>
    <w:tmpl w:val="EE12CFDE"/>
    <w:lvl w:ilvl="0" w:tplc="3294B8F8">
      <w:start w:val="5"/>
      <w:numFmt w:val="upperRoman"/>
      <w:lvlText w:val="%1."/>
      <w:lvlJc w:val="right"/>
      <w:pPr>
        <w:ind w:left="786" w:hanging="360"/>
      </w:pPr>
      <w:rPr>
        <w:rFonts w:hint="default"/>
        <w:b/>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9" w15:restartNumberingAfterBreak="0">
    <w:nsid w:val="5F8F4148"/>
    <w:multiLevelType w:val="hybridMultilevel"/>
    <w:tmpl w:val="F4F4B794"/>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38410B5"/>
    <w:multiLevelType w:val="hybridMultilevel"/>
    <w:tmpl w:val="2AE26CE6"/>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1" w15:restartNumberingAfterBreak="0">
    <w:nsid w:val="77043927"/>
    <w:multiLevelType w:val="multilevel"/>
    <w:tmpl w:val="9BEC42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CFB03D3"/>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6"/>
  </w:num>
  <w:num w:numId="9">
    <w:abstractNumId w:val="7"/>
  </w:num>
  <w:num w:numId="10">
    <w:abstractNumId w:val="15"/>
  </w:num>
  <w:num w:numId="11">
    <w:abstractNumId w:val="9"/>
  </w:num>
  <w:num w:numId="12">
    <w:abstractNumId w:val="22"/>
  </w:num>
  <w:num w:numId="13">
    <w:abstractNumId w:val="12"/>
  </w:num>
  <w:num w:numId="14">
    <w:abstractNumId w:val="3"/>
  </w:num>
  <w:num w:numId="15">
    <w:abstractNumId w:val="14"/>
  </w:num>
  <w:num w:numId="16">
    <w:abstractNumId w:val="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0"/>
  </w:num>
  <w:num w:numId="20">
    <w:abstractNumId w:val="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54E"/>
    <w:rsid w:val="00005026"/>
    <w:rsid w:val="00010250"/>
    <w:rsid w:val="0001086C"/>
    <w:rsid w:val="000131D1"/>
    <w:rsid w:val="00015D6A"/>
    <w:rsid w:val="00020A49"/>
    <w:rsid w:val="000425CC"/>
    <w:rsid w:val="0004437F"/>
    <w:rsid w:val="000452CF"/>
    <w:rsid w:val="000619C9"/>
    <w:rsid w:val="000736B4"/>
    <w:rsid w:val="000A1B27"/>
    <w:rsid w:val="000A751D"/>
    <w:rsid w:val="000B750F"/>
    <w:rsid w:val="000F06FF"/>
    <w:rsid w:val="00116DA4"/>
    <w:rsid w:val="0014164C"/>
    <w:rsid w:val="00152655"/>
    <w:rsid w:val="0016660C"/>
    <w:rsid w:val="00180D85"/>
    <w:rsid w:val="001B0AF0"/>
    <w:rsid w:val="001C188B"/>
    <w:rsid w:val="001C6DE5"/>
    <w:rsid w:val="001D4DCA"/>
    <w:rsid w:val="001E1D16"/>
    <w:rsid w:val="0020754E"/>
    <w:rsid w:val="00232420"/>
    <w:rsid w:val="00253C6A"/>
    <w:rsid w:val="00257659"/>
    <w:rsid w:val="002638E1"/>
    <w:rsid w:val="00277EE2"/>
    <w:rsid w:val="002924E9"/>
    <w:rsid w:val="002E6999"/>
    <w:rsid w:val="0030072F"/>
    <w:rsid w:val="00304A10"/>
    <w:rsid w:val="00320701"/>
    <w:rsid w:val="0033400E"/>
    <w:rsid w:val="00363F86"/>
    <w:rsid w:val="003A5069"/>
    <w:rsid w:val="003B019B"/>
    <w:rsid w:val="003B1CE2"/>
    <w:rsid w:val="003B4D04"/>
    <w:rsid w:val="003E6F93"/>
    <w:rsid w:val="003F09A9"/>
    <w:rsid w:val="00402425"/>
    <w:rsid w:val="00403B56"/>
    <w:rsid w:val="00407B5C"/>
    <w:rsid w:val="00436F9C"/>
    <w:rsid w:val="00445859"/>
    <w:rsid w:val="004615F9"/>
    <w:rsid w:val="00464F84"/>
    <w:rsid w:val="00467BCA"/>
    <w:rsid w:val="00481E57"/>
    <w:rsid w:val="0048524E"/>
    <w:rsid w:val="004902C5"/>
    <w:rsid w:val="004A56C6"/>
    <w:rsid w:val="004B1BAE"/>
    <w:rsid w:val="004B4BEF"/>
    <w:rsid w:val="004C4419"/>
    <w:rsid w:val="0050114A"/>
    <w:rsid w:val="0051354D"/>
    <w:rsid w:val="005227BF"/>
    <w:rsid w:val="00526FDF"/>
    <w:rsid w:val="00541D4B"/>
    <w:rsid w:val="00557AFA"/>
    <w:rsid w:val="005636A4"/>
    <w:rsid w:val="00565E29"/>
    <w:rsid w:val="00571B29"/>
    <w:rsid w:val="0058211B"/>
    <w:rsid w:val="00595B5C"/>
    <w:rsid w:val="005975CC"/>
    <w:rsid w:val="005A2D3F"/>
    <w:rsid w:val="005A5853"/>
    <w:rsid w:val="005C6E26"/>
    <w:rsid w:val="005C7455"/>
    <w:rsid w:val="005D48F9"/>
    <w:rsid w:val="005D7980"/>
    <w:rsid w:val="005E24FB"/>
    <w:rsid w:val="00605EC0"/>
    <w:rsid w:val="006062A9"/>
    <w:rsid w:val="00614018"/>
    <w:rsid w:val="00635FA8"/>
    <w:rsid w:val="00644914"/>
    <w:rsid w:val="006629E4"/>
    <w:rsid w:val="00692C77"/>
    <w:rsid w:val="006A1F30"/>
    <w:rsid w:val="006B285F"/>
    <w:rsid w:val="0071317D"/>
    <w:rsid w:val="00715D15"/>
    <w:rsid w:val="0074479B"/>
    <w:rsid w:val="00744939"/>
    <w:rsid w:val="0078188D"/>
    <w:rsid w:val="007A70CB"/>
    <w:rsid w:val="007B042C"/>
    <w:rsid w:val="007C29FE"/>
    <w:rsid w:val="007C638E"/>
    <w:rsid w:val="007D27A5"/>
    <w:rsid w:val="007E65D2"/>
    <w:rsid w:val="0080074E"/>
    <w:rsid w:val="00807095"/>
    <w:rsid w:val="008114EC"/>
    <w:rsid w:val="00840FDC"/>
    <w:rsid w:val="00881648"/>
    <w:rsid w:val="0088416D"/>
    <w:rsid w:val="00896963"/>
    <w:rsid w:val="008A59EA"/>
    <w:rsid w:val="008B5D69"/>
    <w:rsid w:val="008B7096"/>
    <w:rsid w:val="008C0B5D"/>
    <w:rsid w:val="008D32EB"/>
    <w:rsid w:val="008E6524"/>
    <w:rsid w:val="008F3799"/>
    <w:rsid w:val="009308E1"/>
    <w:rsid w:val="009363FF"/>
    <w:rsid w:val="00951708"/>
    <w:rsid w:val="00956F11"/>
    <w:rsid w:val="00982536"/>
    <w:rsid w:val="009B670B"/>
    <w:rsid w:val="009F38CE"/>
    <w:rsid w:val="00A0295B"/>
    <w:rsid w:val="00A13DEC"/>
    <w:rsid w:val="00A23B92"/>
    <w:rsid w:val="00A3350F"/>
    <w:rsid w:val="00A666EB"/>
    <w:rsid w:val="00A72B56"/>
    <w:rsid w:val="00A84EC4"/>
    <w:rsid w:val="00A91D58"/>
    <w:rsid w:val="00AA5B86"/>
    <w:rsid w:val="00AA6182"/>
    <w:rsid w:val="00AB7500"/>
    <w:rsid w:val="00AC4ECA"/>
    <w:rsid w:val="00AD58EB"/>
    <w:rsid w:val="00AF2573"/>
    <w:rsid w:val="00AF26BF"/>
    <w:rsid w:val="00B30A6A"/>
    <w:rsid w:val="00B52366"/>
    <w:rsid w:val="00B532D9"/>
    <w:rsid w:val="00B544A8"/>
    <w:rsid w:val="00B96ACE"/>
    <w:rsid w:val="00BA1562"/>
    <w:rsid w:val="00BA1E3C"/>
    <w:rsid w:val="00BA6822"/>
    <w:rsid w:val="00BC511A"/>
    <w:rsid w:val="00BD1BF8"/>
    <w:rsid w:val="00BD45B5"/>
    <w:rsid w:val="00BD5F4D"/>
    <w:rsid w:val="00BF4823"/>
    <w:rsid w:val="00C04C29"/>
    <w:rsid w:val="00C17703"/>
    <w:rsid w:val="00C26D9E"/>
    <w:rsid w:val="00C40674"/>
    <w:rsid w:val="00C50AF1"/>
    <w:rsid w:val="00C57B56"/>
    <w:rsid w:val="00C73B45"/>
    <w:rsid w:val="00C7779A"/>
    <w:rsid w:val="00CB3430"/>
    <w:rsid w:val="00CC00F8"/>
    <w:rsid w:val="00CF307E"/>
    <w:rsid w:val="00D05508"/>
    <w:rsid w:val="00D12A95"/>
    <w:rsid w:val="00D255A4"/>
    <w:rsid w:val="00D34015"/>
    <w:rsid w:val="00D53CCB"/>
    <w:rsid w:val="00D53FD5"/>
    <w:rsid w:val="00D54354"/>
    <w:rsid w:val="00D62167"/>
    <w:rsid w:val="00D7239D"/>
    <w:rsid w:val="00D8195A"/>
    <w:rsid w:val="00DA1FAD"/>
    <w:rsid w:val="00DA23A3"/>
    <w:rsid w:val="00DA6AC1"/>
    <w:rsid w:val="00DF7417"/>
    <w:rsid w:val="00E03549"/>
    <w:rsid w:val="00E04F43"/>
    <w:rsid w:val="00E16732"/>
    <w:rsid w:val="00E17C6C"/>
    <w:rsid w:val="00E20E95"/>
    <w:rsid w:val="00E23D23"/>
    <w:rsid w:val="00E322B0"/>
    <w:rsid w:val="00E36E0B"/>
    <w:rsid w:val="00E42932"/>
    <w:rsid w:val="00E4746F"/>
    <w:rsid w:val="00E51A91"/>
    <w:rsid w:val="00E53D6C"/>
    <w:rsid w:val="00EA5E22"/>
    <w:rsid w:val="00EC20F2"/>
    <w:rsid w:val="00EE7285"/>
    <w:rsid w:val="00EF4696"/>
    <w:rsid w:val="00F1716C"/>
    <w:rsid w:val="00F70EC3"/>
    <w:rsid w:val="00F834ED"/>
    <w:rsid w:val="00FA56E7"/>
    <w:rsid w:val="00FB52F7"/>
    <w:rsid w:val="00FE7E36"/>
    <w:rsid w:val="00FF7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E765"/>
  <w15:chartTrackingRefBased/>
  <w15:docId w15:val="{3FE4CF1D-C5BE-4EC6-990E-3AB40A10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08E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E7E3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F834ED"/>
    <w:pPr>
      <w:ind w:left="720"/>
      <w:contextualSpacing/>
    </w:pPr>
  </w:style>
  <w:style w:type="paragraph" w:customStyle="1" w:styleId="Tekstpodstawowy21">
    <w:name w:val="Tekst podstawowy 21"/>
    <w:basedOn w:val="Normalny"/>
    <w:rsid w:val="00BC511A"/>
    <w:pPr>
      <w:suppressAutoHyphens/>
      <w:spacing w:after="0" w:line="240" w:lineRule="auto"/>
      <w:jc w:val="center"/>
    </w:pPr>
    <w:rPr>
      <w:rFonts w:ascii="Arial" w:eastAsia="Times New Roman" w:hAnsi="Arial" w:cs="Times New Roman"/>
      <w:b/>
      <w:sz w:val="36"/>
      <w:szCs w:val="20"/>
      <w:lang w:eastAsia="ar-SA"/>
    </w:rPr>
  </w:style>
  <w:style w:type="paragraph" w:styleId="Nagwek">
    <w:name w:val="header"/>
    <w:basedOn w:val="Normalny"/>
    <w:link w:val="NagwekZnak"/>
    <w:uiPriority w:val="99"/>
    <w:unhideWhenUsed/>
    <w:rsid w:val="00BC51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511A"/>
  </w:style>
  <w:style w:type="paragraph" w:styleId="Stopka">
    <w:name w:val="footer"/>
    <w:basedOn w:val="Normalny"/>
    <w:link w:val="StopkaZnak"/>
    <w:uiPriority w:val="99"/>
    <w:unhideWhenUsed/>
    <w:rsid w:val="00BC51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511A"/>
  </w:style>
  <w:style w:type="character" w:styleId="Hipercze">
    <w:name w:val="Hyperlink"/>
    <w:uiPriority w:val="99"/>
    <w:unhideWhenUsed/>
    <w:rsid w:val="00BC511A"/>
    <w:rPr>
      <w:color w:val="0000FF"/>
      <w:u w:val="single"/>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uiPriority w:val="34"/>
    <w:qFormat/>
    <w:locked/>
    <w:rsid w:val="00BC511A"/>
  </w:style>
  <w:style w:type="character" w:customStyle="1" w:styleId="AkapitzlistZnak1">
    <w:name w:val="Akapit z listą Znak1"/>
    <w:uiPriority w:val="99"/>
    <w:locked/>
    <w:rsid w:val="003A5069"/>
    <w:rPr>
      <w:rFonts w:ascii="Calibri" w:hAnsi="Calibri"/>
      <w:lang w:val="pl-PL" w:eastAsia="pl-PL"/>
    </w:rPr>
  </w:style>
  <w:style w:type="paragraph" w:customStyle="1" w:styleId="Standard">
    <w:name w:val="Standard"/>
    <w:uiPriority w:val="99"/>
    <w:rsid w:val="003A5069"/>
    <w:pPr>
      <w:suppressAutoHyphens/>
      <w:autoSpaceDN w:val="0"/>
      <w:spacing w:after="200" w:line="276" w:lineRule="auto"/>
    </w:pPr>
    <w:rPr>
      <w:rFonts w:ascii="Calibri" w:eastAsia="SimSun" w:hAnsi="Calibri" w:cs="F"/>
      <w:kern w:val="3"/>
    </w:rPr>
  </w:style>
  <w:style w:type="paragraph" w:styleId="Tekstpodstawowy">
    <w:name w:val="Body Text"/>
    <w:basedOn w:val="Normalny"/>
    <w:link w:val="TekstpodstawowyZnak"/>
    <w:uiPriority w:val="99"/>
    <w:rsid w:val="003A5069"/>
    <w:pPr>
      <w:suppressAutoHyphens/>
      <w:spacing w:after="120" w:line="100" w:lineRule="atLeast"/>
      <w:textAlignment w:val="baseline"/>
    </w:pPr>
    <w:rPr>
      <w:rFonts w:ascii="Times New Roman" w:eastAsia="SimSun" w:hAnsi="Times New Roman" w:cs="Times New Roman"/>
      <w:kern w:val="1"/>
      <w:sz w:val="24"/>
      <w:szCs w:val="20"/>
      <w:lang w:eastAsia="zh-CN"/>
    </w:rPr>
  </w:style>
  <w:style w:type="character" w:customStyle="1" w:styleId="TekstpodstawowyZnak">
    <w:name w:val="Tekst podstawowy Znak"/>
    <w:basedOn w:val="Domylnaczcionkaakapitu"/>
    <w:link w:val="Tekstpodstawowy"/>
    <w:uiPriority w:val="99"/>
    <w:rsid w:val="003A5069"/>
    <w:rPr>
      <w:rFonts w:ascii="Times New Roman" w:eastAsia="SimSun" w:hAnsi="Times New Roman" w:cs="Times New Roman"/>
      <w:kern w:val="1"/>
      <w:sz w:val="24"/>
      <w:szCs w:val="20"/>
      <w:lang w:eastAsia="zh-CN"/>
    </w:rPr>
  </w:style>
  <w:style w:type="paragraph" w:styleId="NormalnyWeb">
    <w:name w:val="Normal (Web)"/>
    <w:basedOn w:val="Normalny"/>
    <w:uiPriority w:val="99"/>
    <w:rsid w:val="0015265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openxmlformats.org/officeDocument/2006/relationships/settings" Target="settings.xml"/><Relationship Id="rId7" Type="http://schemas.openxmlformats.org/officeDocument/2006/relationships/hyperlink" Target="https://miniportal.uz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52</Pages>
  <Words>14678</Words>
  <Characters>88070</Characters>
  <Application>Microsoft Office Word</Application>
  <DocSecurity>0</DocSecurity>
  <Lines>733</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Kowalak</dc:creator>
  <cp:keywords/>
  <dc:description/>
  <cp:lastModifiedBy>Marcin Kowalak</cp:lastModifiedBy>
  <cp:revision>7</cp:revision>
  <dcterms:created xsi:type="dcterms:W3CDTF">2021-12-18T18:03:00Z</dcterms:created>
  <dcterms:modified xsi:type="dcterms:W3CDTF">2021-12-20T18:36:00Z</dcterms:modified>
</cp:coreProperties>
</file>