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496D" w14:textId="676CEC8C" w:rsidR="00931B79" w:rsidRDefault="00931B79" w:rsidP="00931B79">
      <w:pPr>
        <w:spacing w:after="0" w:line="360" w:lineRule="auto"/>
        <w:jc w:val="right"/>
        <w:rPr>
          <w:rFonts w:cstheme="minorHAnsi"/>
        </w:rPr>
      </w:pPr>
      <w:r w:rsidRPr="00931B79">
        <w:rPr>
          <w:rFonts w:cstheme="minorHAnsi"/>
        </w:rPr>
        <w:t xml:space="preserve">Poznań, dnia </w:t>
      </w:r>
      <w:r w:rsidR="001021A7">
        <w:rPr>
          <w:rFonts w:cstheme="minorHAnsi"/>
        </w:rPr>
        <w:t>11 kwietnia</w:t>
      </w:r>
      <w:r w:rsidRPr="00931B79">
        <w:rPr>
          <w:rFonts w:cstheme="minorHAnsi"/>
        </w:rPr>
        <w:t xml:space="preserve"> 202</w:t>
      </w:r>
      <w:r w:rsidR="001021A7">
        <w:rPr>
          <w:rFonts w:cstheme="minorHAnsi"/>
        </w:rPr>
        <w:t>2</w:t>
      </w:r>
      <w:r w:rsidRPr="00931B79">
        <w:rPr>
          <w:rFonts w:cstheme="minorHAnsi"/>
        </w:rPr>
        <w:t xml:space="preserve"> roku </w:t>
      </w:r>
    </w:p>
    <w:p w14:paraId="399139B4" w14:textId="363331A3" w:rsidR="00931B79" w:rsidRPr="007E6488" w:rsidRDefault="00931B79" w:rsidP="00931B79">
      <w:pPr>
        <w:rPr>
          <w:rFonts w:ascii="Calibri" w:hAnsi="Calibri"/>
          <w:b/>
          <w:color w:val="000000" w:themeColor="text1"/>
        </w:rPr>
      </w:pPr>
      <w:proofErr w:type="spellStart"/>
      <w:r w:rsidRPr="007E6488">
        <w:rPr>
          <w:rFonts w:ascii="Calibri" w:hAnsi="Calibri"/>
          <w:b/>
          <w:color w:val="000000" w:themeColor="text1"/>
        </w:rPr>
        <w:t>SzW</w:t>
      </w:r>
      <w:proofErr w:type="spellEnd"/>
      <w:r w:rsidRPr="007E6488">
        <w:rPr>
          <w:rFonts w:ascii="Calibri" w:hAnsi="Calibri"/>
          <w:b/>
          <w:color w:val="000000" w:themeColor="text1"/>
        </w:rPr>
        <w:t>/</w:t>
      </w:r>
      <w:r w:rsidR="001021A7">
        <w:rPr>
          <w:rFonts w:ascii="Calibri" w:hAnsi="Calibri"/>
          <w:b/>
          <w:color w:val="000000" w:themeColor="text1"/>
        </w:rPr>
        <w:t>2</w:t>
      </w:r>
      <w:r w:rsidRPr="007E6488">
        <w:rPr>
          <w:rFonts w:ascii="Calibri" w:hAnsi="Calibri"/>
          <w:b/>
          <w:color w:val="000000" w:themeColor="text1"/>
        </w:rPr>
        <w:t>/202</w:t>
      </w:r>
      <w:r w:rsidR="001021A7">
        <w:rPr>
          <w:rFonts w:ascii="Calibri" w:hAnsi="Calibri"/>
          <w:b/>
          <w:color w:val="000000" w:themeColor="text1"/>
        </w:rPr>
        <w:t>2</w:t>
      </w:r>
    </w:p>
    <w:p w14:paraId="1C170115" w14:textId="77777777" w:rsidR="00931B79" w:rsidRPr="00931B79" w:rsidRDefault="00931B79" w:rsidP="00931B79">
      <w:pPr>
        <w:spacing w:after="0" w:line="360" w:lineRule="auto"/>
        <w:rPr>
          <w:rFonts w:cstheme="minorHAnsi"/>
        </w:rPr>
      </w:pPr>
    </w:p>
    <w:p w14:paraId="4A673D7F" w14:textId="77777777" w:rsidR="00931B79" w:rsidRPr="00931B79" w:rsidRDefault="00931B79" w:rsidP="00931B79">
      <w:pPr>
        <w:spacing w:after="0" w:line="360" w:lineRule="auto"/>
        <w:jc w:val="both"/>
        <w:rPr>
          <w:rFonts w:cstheme="minorHAnsi"/>
          <w:b/>
        </w:rPr>
      </w:pPr>
    </w:p>
    <w:p w14:paraId="5560AAFE" w14:textId="77777777" w:rsidR="00931B79" w:rsidRPr="00931B79" w:rsidRDefault="00931B79" w:rsidP="00931B79">
      <w:pPr>
        <w:spacing w:before="120" w:after="0" w:line="320" w:lineRule="atLeast"/>
        <w:ind w:left="709" w:right="709"/>
        <w:contextualSpacing/>
        <w:jc w:val="center"/>
        <w:rPr>
          <w:rFonts w:cstheme="minorHAnsi"/>
        </w:rPr>
      </w:pPr>
      <w:r w:rsidRPr="00931B79">
        <w:rPr>
          <w:rFonts w:cstheme="minorHAnsi"/>
        </w:rPr>
        <w:t xml:space="preserve">Dotyczy: Postępowania o udzielenie zamówienia publicznego pn.: </w:t>
      </w:r>
    </w:p>
    <w:p w14:paraId="604DF9C0" w14:textId="585C1EE1" w:rsidR="001021A7" w:rsidRPr="001021A7" w:rsidRDefault="001021A7" w:rsidP="001021A7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Dostarczenie</w:t>
      </w:r>
      <w:r w:rsidRPr="001021A7">
        <w:rPr>
          <w:rFonts w:cstheme="minorHAnsi"/>
          <w:b/>
          <w:bCs/>
        </w:rPr>
        <w:t xml:space="preserve"> i uzupełnienie istniejących sieci LAN</w:t>
      </w:r>
    </w:p>
    <w:p w14:paraId="75AF0069" w14:textId="21C6BD04" w:rsidR="00931B79" w:rsidRPr="00931B79" w:rsidRDefault="00931B79" w:rsidP="001021A7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i/>
          <w:spacing w:val="-15"/>
        </w:rPr>
      </w:pPr>
    </w:p>
    <w:p w14:paraId="55AFB3BB" w14:textId="77777777" w:rsidR="00931B79" w:rsidRPr="00931B79" w:rsidRDefault="00931B79" w:rsidP="00931B79">
      <w:pPr>
        <w:spacing w:after="0" w:line="360" w:lineRule="auto"/>
        <w:jc w:val="both"/>
        <w:rPr>
          <w:rFonts w:cstheme="minorHAnsi"/>
          <w:b/>
          <w:lang w:eastAsia="pl-PL"/>
        </w:rPr>
      </w:pPr>
    </w:p>
    <w:p w14:paraId="508EE2E0" w14:textId="77777777" w:rsidR="00931B79" w:rsidRPr="00931B79" w:rsidRDefault="00931B79" w:rsidP="00931B79">
      <w:pPr>
        <w:spacing w:after="0" w:line="360" w:lineRule="auto"/>
        <w:rPr>
          <w:rFonts w:cstheme="minorHAnsi"/>
          <w:b/>
        </w:rPr>
      </w:pPr>
    </w:p>
    <w:p w14:paraId="14A29254" w14:textId="788CBA45" w:rsidR="00931B79" w:rsidRPr="00931B79" w:rsidRDefault="00931B79" w:rsidP="00931B7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Zawiadomienie o unieważnieniu postępowania </w:t>
      </w:r>
    </w:p>
    <w:p w14:paraId="3BD46A05" w14:textId="1E2EB52D" w:rsidR="00931B79" w:rsidRDefault="00931B79" w:rsidP="00931B79">
      <w:pPr>
        <w:pStyle w:val="NormalnyWeb"/>
        <w:spacing w:before="0" w:beforeAutospacing="0"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0E94496" w14:textId="77777777" w:rsidR="001021A7" w:rsidRPr="00931B79" w:rsidRDefault="001021A7" w:rsidP="00931B79">
      <w:pPr>
        <w:pStyle w:val="NormalnyWeb"/>
        <w:spacing w:before="0" w:beforeAutospacing="0"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B1D5AC" w14:textId="6276C477" w:rsidR="00931B79" w:rsidRPr="001021A7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Działając zgodnie z art. 260 ust. 1 i 2 ustawy z dnia 11 września 2019 roku Prawo zamówień publicznych </w:t>
      </w:r>
      <w:r w:rsidR="001021A7" w:rsidRPr="001021A7">
        <w:rPr>
          <w:rStyle w:val="Pogrubienie"/>
          <w:rFonts w:asciiTheme="minorHAnsi" w:hAnsiTheme="minorHAnsi" w:cstheme="minorHAnsi"/>
          <w:sz w:val="22"/>
          <w:szCs w:val="22"/>
        </w:rPr>
        <w:t xml:space="preserve">(tj. Dz.U. z 2021 r. poz. 1129 ze zm.),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zwanej dalej „</w:t>
      </w:r>
      <w:r w:rsidRPr="001021A7">
        <w:rPr>
          <w:rStyle w:val="Pogrubienie"/>
          <w:rFonts w:asciiTheme="minorHAnsi" w:hAnsiTheme="minorHAnsi" w:cstheme="minorHAnsi"/>
          <w:sz w:val="22"/>
          <w:szCs w:val="22"/>
        </w:rPr>
        <w:t xml:space="preserve">ustawą </w:t>
      </w:r>
      <w:proofErr w:type="spellStart"/>
      <w:r w:rsidRPr="001021A7">
        <w:rPr>
          <w:rStyle w:val="Pogrubienie"/>
          <w:rFonts w:asciiTheme="minorHAnsi" w:hAnsiTheme="minorHAnsi" w:cstheme="minorHAnsi"/>
          <w:sz w:val="22"/>
          <w:szCs w:val="22"/>
        </w:rPr>
        <w:t>Pzp</w:t>
      </w:r>
      <w:proofErr w:type="spellEnd"/>
      <w:r w:rsidRPr="001021A7">
        <w:rPr>
          <w:rStyle w:val="Pogrubienie"/>
          <w:rFonts w:asciiTheme="minorHAnsi" w:hAnsiTheme="minorHAnsi" w:cstheme="minorHAnsi"/>
          <w:sz w:val="22"/>
          <w:szCs w:val="22"/>
        </w:rPr>
        <w:t>”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, niniejszym Zamawiający informuje o unieważnieniu postępowania o udzielenie zamówienia publicznego, znak sprawy: </w:t>
      </w:r>
      <w:proofErr w:type="spellStart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SzW</w:t>
      </w:r>
      <w:proofErr w:type="spellEnd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/</w:t>
      </w:r>
      <w:r w:rsidR="001021A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/202</w:t>
      </w:r>
      <w:r w:rsidR="001021A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1021A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na zadanie pn. </w:t>
      </w:r>
      <w:r w:rsidRPr="001021A7">
        <w:rPr>
          <w:rStyle w:val="Pogrubienie"/>
          <w:rFonts w:asciiTheme="minorHAnsi" w:hAnsiTheme="minorHAnsi" w:cstheme="minorHAnsi"/>
          <w:sz w:val="22"/>
          <w:szCs w:val="22"/>
        </w:rPr>
        <w:t>D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ostarczenie </w:t>
      </w:r>
      <w:r w:rsidR="001021A7" w:rsidRPr="001021A7">
        <w:rPr>
          <w:rStyle w:val="Pogrubienie"/>
          <w:rFonts w:asciiTheme="minorHAnsi" w:hAnsiTheme="minorHAnsi" w:cstheme="minorHAnsi"/>
          <w:sz w:val="22"/>
          <w:szCs w:val="22"/>
        </w:rPr>
        <w:t>i uzupełnienie istniejących sieci LAN</w:t>
      </w:r>
      <w:r w:rsidR="00CB5F4B">
        <w:rPr>
          <w:rStyle w:val="Pogrubienie"/>
          <w:rFonts w:asciiTheme="minorHAnsi" w:hAnsiTheme="minorHAnsi" w:cstheme="minorHAnsi"/>
          <w:sz w:val="22"/>
          <w:szCs w:val="22"/>
        </w:rPr>
        <w:t xml:space="preserve"> w części 1 oraz części 2</w:t>
      </w:r>
      <w:r w:rsidR="001021A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30A8B9C6" w14:textId="5FFF5D47" w:rsidR="001021A7" w:rsidRDefault="001021A7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523EC58" w14:textId="77777777" w:rsidR="001021A7" w:rsidRPr="00931B79" w:rsidRDefault="001021A7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4692E67" w14:textId="77777777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Uzasadnienie prawne: </w:t>
      </w:r>
    </w:p>
    <w:p w14:paraId="7225F6DD" w14:textId="09B81A35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Zgodnie z art. 255 pkt 1 </w:t>
      </w:r>
      <w:proofErr w:type="spellStart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Pzp</w:t>
      </w:r>
      <w:proofErr w:type="spellEnd"/>
      <w:r w:rsidRPr="00931B79">
        <w:rPr>
          <w:rStyle w:val="Pogrubienie"/>
          <w:rFonts w:asciiTheme="minorHAnsi" w:hAnsiTheme="minorHAnsi" w:cstheme="minorHAnsi"/>
        </w:rPr>
        <w:t xml:space="preserve">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Zamawiający unieważnia postępowanie o udzielenie zamówienia,  jeżeli w postępowaniu nie złożono żadnej oferty</w:t>
      </w:r>
      <w:bookmarkStart w:id="0" w:name="_GoBack"/>
      <w:bookmarkEnd w:id="0"/>
    </w:p>
    <w:p w14:paraId="357C6722" w14:textId="77777777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</w:rPr>
      </w:pPr>
    </w:p>
    <w:p w14:paraId="6E767E89" w14:textId="77777777" w:rsidR="007E6488" w:rsidRPr="00931B79" w:rsidRDefault="007E6488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 Narrow" w:hAnsi="Arial Narrow" w:cs="Arial"/>
          <w:sz w:val="22"/>
          <w:szCs w:val="22"/>
        </w:rPr>
      </w:pPr>
    </w:p>
    <w:p w14:paraId="58261B16" w14:textId="77777777" w:rsidR="006B256C" w:rsidRPr="00931B79" w:rsidRDefault="006B256C" w:rsidP="006B256C"/>
    <w:sectPr w:rsidR="006B256C" w:rsidRPr="00931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ACEE" w14:textId="77777777" w:rsidR="00E30CA8" w:rsidRDefault="00E30CA8" w:rsidP="006E54F5">
      <w:pPr>
        <w:spacing w:after="0" w:line="240" w:lineRule="auto"/>
      </w:pPr>
      <w:r>
        <w:separator/>
      </w:r>
    </w:p>
  </w:endnote>
  <w:endnote w:type="continuationSeparator" w:id="0">
    <w:p w14:paraId="04415588" w14:textId="77777777" w:rsidR="00E30CA8" w:rsidRDefault="00E30CA8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88EA" w14:textId="77777777" w:rsidR="00E30CA8" w:rsidRDefault="00E30CA8" w:rsidP="006E54F5">
      <w:pPr>
        <w:spacing w:after="0" w:line="240" w:lineRule="auto"/>
      </w:pPr>
      <w:r>
        <w:separator/>
      </w:r>
    </w:p>
  </w:footnote>
  <w:footnote w:type="continuationSeparator" w:id="0">
    <w:p w14:paraId="26A41943" w14:textId="77777777" w:rsidR="00E30CA8" w:rsidRDefault="00E30CA8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021A7"/>
    <w:rsid w:val="00140B7D"/>
    <w:rsid w:val="00255E6F"/>
    <w:rsid w:val="00260FCF"/>
    <w:rsid w:val="00495E02"/>
    <w:rsid w:val="004E6330"/>
    <w:rsid w:val="00561FCC"/>
    <w:rsid w:val="006A423A"/>
    <w:rsid w:val="006B256C"/>
    <w:rsid w:val="006E54F5"/>
    <w:rsid w:val="0070496C"/>
    <w:rsid w:val="007E6488"/>
    <w:rsid w:val="007F3503"/>
    <w:rsid w:val="00931B79"/>
    <w:rsid w:val="009979F6"/>
    <w:rsid w:val="00A235C9"/>
    <w:rsid w:val="00C04030"/>
    <w:rsid w:val="00C60A2B"/>
    <w:rsid w:val="00CB5F4B"/>
    <w:rsid w:val="00D677BE"/>
    <w:rsid w:val="00DA6536"/>
    <w:rsid w:val="00E30CA8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1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31B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31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3</cp:revision>
  <dcterms:created xsi:type="dcterms:W3CDTF">2022-04-11T18:04:00Z</dcterms:created>
  <dcterms:modified xsi:type="dcterms:W3CDTF">2022-04-11T18:06:00Z</dcterms:modified>
</cp:coreProperties>
</file>